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528" w:rsidRDefault="000750C2">
      <w:pPr>
        <w:pStyle w:val="normal0"/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Point langue :</w:t>
      </w:r>
    </w:p>
    <w:p w:rsidR="00FC2528" w:rsidRDefault="00FC2528">
      <w:pPr>
        <w:pStyle w:val="normal0"/>
        <w:pBdr>
          <w:top w:val="nil"/>
          <w:left w:val="nil"/>
          <w:bottom w:val="nil"/>
          <w:right w:val="nil"/>
          <w:between w:val="nil"/>
        </w:pBdr>
        <w:ind w:left="0" w:hanging="2"/>
        <w:jc w:val="both"/>
      </w:pPr>
    </w:p>
    <w:p w:rsidR="00FC2528" w:rsidRDefault="000750C2">
      <w:pPr>
        <w:pStyle w:val="normal0"/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  support : le texte ci-dessus.</w:t>
      </w:r>
    </w:p>
    <w:p w:rsidR="00FC2528" w:rsidRDefault="00FC2528">
      <w:pPr>
        <w:pStyle w:val="normal0"/>
        <w:spacing w:after="0"/>
        <w:ind w:left="0" w:hanging="2"/>
        <w:rPr>
          <w:rFonts w:ascii="Times New Roman" w:eastAsia="Times New Roman" w:hAnsi="Times New Roman" w:cs="Times New Roman"/>
        </w:rPr>
      </w:pPr>
    </w:p>
    <w:p w:rsidR="00FC2528" w:rsidRDefault="000750C2">
      <w:pPr>
        <w:pStyle w:val="normal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TEXTE  –  partie de l’article « Image et propagande » par Pierre VIANSSON-PONTÉ, Le Monde (25 juin 1972) </w:t>
      </w:r>
    </w:p>
    <w:p w:rsidR="00FC2528" w:rsidRDefault="000750C2">
      <w:pPr>
        <w:pStyle w:val="normal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Voir : tout est là. Le journal peut mentir. La radio peut mentir</w:t>
      </w:r>
      <w:r w:rsidRPr="0059710B">
        <w:rPr>
          <w:rFonts w:ascii="Times New Roman" w:eastAsia="Times New Roman" w:hAnsi="Times New Roman" w:cs="Times New Roman"/>
          <w:highlight w:val="green"/>
        </w:rPr>
        <w:t>.</w:t>
      </w:r>
      <w:r w:rsidRPr="0059710B">
        <w:rPr>
          <w:rFonts w:ascii="Times New Roman" w:eastAsia="Times New Roman" w:hAnsi="Times New Roman" w:cs="Times New Roman"/>
          <w:highlight w:val="green"/>
          <w:shd w:val="clear" w:color="auto" w:fill="A4C2F4"/>
        </w:rPr>
        <w:t xml:space="preserve"> Par contre</w:t>
      </w:r>
      <w:r>
        <w:rPr>
          <w:rFonts w:ascii="Times New Roman" w:eastAsia="Times New Roman" w:hAnsi="Times New Roman" w:cs="Times New Roman"/>
        </w:rPr>
        <w:t xml:space="preserve">, l'image, elle, ne ment pas ; </w:t>
      </w:r>
      <w:r w:rsidRPr="0059710B">
        <w:rPr>
          <w:rFonts w:ascii="Times New Roman" w:eastAsia="Times New Roman" w:hAnsi="Times New Roman" w:cs="Times New Roman"/>
          <w:highlight w:val="green"/>
          <w:shd w:val="clear" w:color="auto" w:fill="A4C2F4"/>
        </w:rPr>
        <w:t>car</w:t>
      </w:r>
      <w:r>
        <w:rPr>
          <w:rFonts w:ascii="Times New Roman" w:eastAsia="Times New Roman" w:hAnsi="Times New Roman" w:cs="Times New Roman"/>
          <w:shd w:val="clear" w:color="auto" w:fill="A4C2F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elle est la réalité, elle est la vérité. </w:t>
      </w:r>
      <w:r w:rsidRPr="0059710B">
        <w:rPr>
          <w:rFonts w:ascii="Times New Roman" w:eastAsia="Times New Roman" w:hAnsi="Times New Roman" w:cs="Times New Roman"/>
          <w:highlight w:val="green"/>
          <w:shd w:val="clear" w:color="auto" w:fill="A4C2F4"/>
        </w:rPr>
        <w:t>Plus même</w:t>
      </w:r>
      <w:r>
        <w:rPr>
          <w:rFonts w:ascii="Times New Roman" w:eastAsia="Times New Roman" w:hAnsi="Times New Roman" w:cs="Times New Roman"/>
        </w:rPr>
        <w:t xml:space="preserve"> : elle gagne en crédit ce que la parole et l'écrit ont perdu. Quiconque a, dans sa vie, pris une photographie ou a été photographié le sait bien. Cette conviction, cette </w:t>
      </w:r>
      <w:r>
        <w:rPr>
          <w:rFonts w:ascii="Times New Roman" w:eastAsia="Times New Roman" w:hAnsi="Times New Roman" w:cs="Times New Roman"/>
        </w:rPr>
        <w:t xml:space="preserve">confiance absolue dans ce que les yeux ont vu, sont si ancrées* dans l'esprit de chacun de nous qu'il doit faire effort </w:t>
      </w:r>
      <w:r w:rsidRPr="0059710B">
        <w:rPr>
          <w:rFonts w:ascii="Times New Roman" w:eastAsia="Times New Roman" w:hAnsi="Times New Roman" w:cs="Times New Roman"/>
          <w:highlight w:val="green"/>
          <w:shd w:val="clear" w:color="auto" w:fill="A4C2F4"/>
        </w:rPr>
        <w:t>pour</w:t>
      </w:r>
      <w:r>
        <w:rPr>
          <w:rFonts w:ascii="Times New Roman" w:eastAsia="Times New Roman" w:hAnsi="Times New Roman" w:cs="Times New Roman"/>
          <w:shd w:val="clear" w:color="auto" w:fill="A4C2F4"/>
        </w:rPr>
        <w:t xml:space="preserve"> </w:t>
      </w:r>
      <w:r>
        <w:rPr>
          <w:rFonts w:ascii="Times New Roman" w:eastAsia="Times New Roman" w:hAnsi="Times New Roman" w:cs="Times New Roman"/>
        </w:rPr>
        <w:t>garder l'esprit critique.</w:t>
      </w:r>
    </w:p>
    <w:p w:rsidR="00FC2528" w:rsidRDefault="000750C2">
      <w:pPr>
        <w:pStyle w:val="normal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Sur l'écran, un homme court. Derrière lui, quelques agents courent </w:t>
      </w:r>
      <w:r w:rsidRPr="0059710B">
        <w:rPr>
          <w:rFonts w:ascii="Times New Roman" w:eastAsia="Times New Roman" w:hAnsi="Times New Roman" w:cs="Times New Roman"/>
          <w:highlight w:val="green"/>
          <w:shd w:val="clear" w:color="auto" w:fill="A4C2F4"/>
        </w:rPr>
        <w:t>aussi</w:t>
      </w:r>
      <w:r>
        <w:rPr>
          <w:rFonts w:ascii="Times New Roman" w:eastAsia="Times New Roman" w:hAnsi="Times New Roman" w:cs="Times New Roman"/>
        </w:rPr>
        <w:t>, plus vite, ils gagnent du terra</w:t>
      </w:r>
      <w:r>
        <w:rPr>
          <w:rFonts w:ascii="Times New Roman" w:eastAsia="Times New Roman" w:hAnsi="Times New Roman" w:cs="Times New Roman"/>
        </w:rPr>
        <w:t xml:space="preserve">in. Le fuyard, un malfaiteur sans doute, va être rattrapé. </w:t>
      </w:r>
      <w:r w:rsidRPr="0059710B">
        <w:rPr>
          <w:rFonts w:ascii="Times New Roman" w:eastAsia="Times New Roman" w:hAnsi="Times New Roman" w:cs="Times New Roman"/>
          <w:highlight w:val="green"/>
          <w:shd w:val="clear" w:color="auto" w:fill="A4C2F4"/>
        </w:rPr>
        <w:t>Mais</w:t>
      </w:r>
      <w:r>
        <w:rPr>
          <w:rFonts w:ascii="Times New Roman" w:eastAsia="Times New Roman" w:hAnsi="Times New Roman" w:cs="Times New Roman"/>
          <w:shd w:val="clear" w:color="auto" w:fill="A4C2F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 champ s'élargit* et livre soudain l'objet de la poursuite : tous courent </w:t>
      </w:r>
      <w:r w:rsidRPr="0059710B">
        <w:rPr>
          <w:rFonts w:ascii="Times New Roman" w:eastAsia="Times New Roman" w:hAnsi="Times New Roman" w:cs="Times New Roman"/>
          <w:highlight w:val="green"/>
          <w:shd w:val="clear" w:color="auto" w:fill="A4C2F4"/>
        </w:rPr>
        <w:t>pour</w:t>
      </w:r>
      <w:r>
        <w:rPr>
          <w:rFonts w:ascii="Times New Roman" w:eastAsia="Times New Roman" w:hAnsi="Times New Roman" w:cs="Times New Roman"/>
          <w:shd w:val="clear" w:color="auto" w:fill="A4C2F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prendre l'autobus. Nous avions vu une arrestation imminente*, imaginé déjà toute une histoire. </w:t>
      </w:r>
      <w:r w:rsidRPr="0059710B">
        <w:rPr>
          <w:rFonts w:ascii="Times New Roman" w:eastAsia="Times New Roman" w:hAnsi="Times New Roman" w:cs="Times New Roman"/>
          <w:highlight w:val="green"/>
          <w:shd w:val="clear" w:color="auto" w:fill="A4C2F4"/>
        </w:rPr>
        <w:t>C'est l'exemple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le plus classique et le plus simple d'images vraies qui imposent une idée fausse.</w:t>
      </w:r>
    </w:p>
    <w:p w:rsidR="00FC2528" w:rsidRDefault="00FC2528">
      <w:pPr>
        <w:pStyle w:val="normal0"/>
        <w:spacing w:after="0"/>
        <w:ind w:left="0" w:hanging="2"/>
        <w:rPr>
          <w:rFonts w:ascii="Times New Roman" w:eastAsia="Times New Roman" w:hAnsi="Times New Roman" w:cs="Times New Roman"/>
        </w:rPr>
      </w:pPr>
    </w:p>
    <w:p w:rsidR="00FC2528" w:rsidRDefault="000750C2">
      <w:pPr>
        <w:pStyle w:val="normal0"/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Pour articuler sa pensée, l’auteur a eu recours à des articulateurs logiques : </w:t>
      </w:r>
    </w:p>
    <w:p w:rsidR="00FC2528" w:rsidRDefault="00FC2528">
      <w:pPr>
        <w:pStyle w:val="normal0"/>
        <w:spacing w:after="0"/>
        <w:ind w:left="0" w:hanging="2"/>
        <w:rPr>
          <w:rFonts w:ascii="Times New Roman" w:eastAsia="Times New Roman" w:hAnsi="Times New Roman" w:cs="Times New Roman"/>
        </w:rPr>
      </w:pPr>
    </w:p>
    <w:p w:rsidR="00FC2528" w:rsidRDefault="000750C2">
      <w:pPr>
        <w:pStyle w:val="normal0"/>
        <w:numPr>
          <w:ilvl w:val="0"/>
          <w:numId w:val="1"/>
        </w:num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Relever les articulateurs logiques présents dans le texte.</w:t>
      </w:r>
    </w:p>
    <w:p w:rsidR="00FC2528" w:rsidRDefault="000750C2">
      <w:pPr>
        <w:pStyle w:val="normal0"/>
        <w:numPr>
          <w:ilvl w:val="0"/>
          <w:numId w:val="1"/>
        </w:num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Remplir le tableau suivant </w:t>
      </w:r>
    </w:p>
    <w:p w:rsidR="00FC2528" w:rsidRDefault="00FC2528">
      <w:pPr>
        <w:pStyle w:val="normal0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"/>
        <w:tblW w:w="834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60"/>
        <w:gridCol w:w="4182"/>
      </w:tblGrid>
      <w:tr w:rsidR="00FC2528">
        <w:tc>
          <w:tcPr>
            <w:tcW w:w="4160" w:type="dxa"/>
          </w:tcPr>
          <w:p w:rsidR="00FC2528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c</w:t>
            </w:r>
            <w:r>
              <w:rPr>
                <w:rFonts w:ascii="Times New Roman" w:eastAsia="Times New Roman" w:hAnsi="Times New Roman" w:cs="Times New Roman"/>
              </w:rPr>
              <w:t>onnecteur logique</w:t>
            </w:r>
          </w:p>
        </w:tc>
        <w:tc>
          <w:tcPr>
            <w:tcW w:w="4182" w:type="dxa"/>
          </w:tcPr>
          <w:p w:rsidR="00FC2528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rapport logique </w:t>
            </w:r>
          </w:p>
        </w:tc>
      </w:tr>
      <w:tr w:rsidR="00FC2528">
        <w:tc>
          <w:tcPr>
            <w:tcW w:w="4160" w:type="dxa"/>
          </w:tcPr>
          <w:p w:rsidR="00FC2528" w:rsidRPr="0059710B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  <w:highlight w:val="green"/>
              </w:rPr>
            </w:pPr>
            <w:r w:rsidRPr="0059710B">
              <w:rPr>
                <w:rFonts w:ascii="Times New Roman" w:eastAsia="Times New Roman" w:hAnsi="Times New Roman" w:cs="Times New Roman"/>
                <w:highlight w:val="green"/>
                <w:shd w:val="clear" w:color="auto" w:fill="A4C2F4"/>
              </w:rPr>
              <w:t>Par contre</w:t>
            </w:r>
          </w:p>
        </w:tc>
        <w:tc>
          <w:tcPr>
            <w:tcW w:w="4182" w:type="dxa"/>
          </w:tcPr>
          <w:p w:rsidR="00FC2528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</w:rPr>
            </w:pPr>
            <w:r>
              <w:rPr>
                <w:rFonts w:ascii="Times New Roman" w:eastAsia="Times New Roman" w:hAnsi="Times New Roman" w:cs="Times New Roman"/>
                <w:color w:val="323E4F"/>
              </w:rPr>
              <w:t>opposition</w:t>
            </w:r>
          </w:p>
        </w:tc>
      </w:tr>
      <w:tr w:rsidR="00FC2528">
        <w:tc>
          <w:tcPr>
            <w:tcW w:w="4160" w:type="dxa"/>
          </w:tcPr>
          <w:p w:rsidR="00FC2528" w:rsidRPr="0059710B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  <w:highlight w:val="green"/>
              </w:rPr>
            </w:pPr>
            <w:r w:rsidRPr="0059710B">
              <w:rPr>
                <w:rFonts w:ascii="Times New Roman" w:eastAsia="Times New Roman" w:hAnsi="Times New Roman" w:cs="Times New Roman"/>
                <w:highlight w:val="green"/>
                <w:shd w:val="clear" w:color="auto" w:fill="A4C2F4"/>
              </w:rPr>
              <w:t xml:space="preserve">car </w:t>
            </w:r>
          </w:p>
        </w:tc>
        <w:tc>
          <w:tcPr>
            <w:tcW w:w="4182" w:type="dxa"/>
          </w:tcPr>
          <w:p w:rsidR="00FC2528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</w:rPr>
            </w:pPr>
            <w:r>
              <w:rPr>
                <w:rFonts w:ascii="Times New Roman" w:eastAsia="Times New Roman" w:hAnsi="Times New Roman" w:cs="Times New Roman"/>
                <w:color w:val="323E4F"/>
              </w:rPr>
              <w:t>explication</w:t>
            </w:r>
          </w:p>
        </w:tc>
      </w:tr>
      <w:tr w:rsidR="00FC2528">
        <w:tc>
          <w:tcPr>
            <w:tcW w:w="4160" w:type="dxa"/>
          </w:tcPr>
          <w:p w:rsidR="00FC2528" w:rsidRPr="0059710B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  <w:highlight w:val="green"/>
              </w:rPr>
            </w:pPr>
            <w:r w:rsidRPr="0059710B">
              <w:rPr>
                <w:rFonts w:ascii="Times New Roman" w:eastAsia="Times New Roman" w:hAnsi="Times New Roman" w:cs="Times New Roman"/>
                <w:highlight w:val="green"/>
                <w:shd w:val="clear" w:color="auto" w:fill="A4C2F4"/>
              </w:rPr>
              <w:t>Plus même</w:t>
            </w:r>
          </w:p>
        </w:tc>
        <w:tc>
          <w:tcPr>
            <w:tcW w:w="4182" w:type="dxa"/>
          </w:tcPr>
          <w:p w:rsidR="00FC2528" w:rsidRPr="0059710B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FF0000"/>
              </w:rPr>
            </w:pPr>
            <w:r w:rsidRPr="0059710B">
              <w:rPr>
                <w:rFonts w:ascii="Times New Roman" w:eastAsia="Times New Roman" w:hAnsi="Times New Roman" w:cs="Times New Roman"/>
                <w:color w:val="323E4F"/>
              </w:rPr>
              <w:t>Addition</w:t>
            </w:r>
          </w:p>
        </w:tc>
      </w:tr>
      <w:tr w:rsidR="00FC2528">
        <w:tc>
          <w:tcPr>
            <w:tcW w:w="4160" w:type="dxa"/>
          </w:tcPr>
          <w:p w:rsidR="00FC2528" w:rsidRPr="0059710B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  <w:highlight w:val="green"/>
              </w:rPr>
            </w:pPr>
            <w:r w:rsidRPr="0059710B">
              <w:rPr>
                <w:rFonts w:ascii="Times New Roman" w:eastAsia="Times New Roman" w:hAnsi="Times New Roman" w:cs="Times New Roman"/>
                <w:highlight w:val="green"/>
                <w:shd w:val="clear" w:color="auto" w:fill="A4C2F4"/>
              </w:rPr>
              <w:t xml:space="preserve">pour </w:t>
            </w:r>
          </w:p>
        </w:tc>
        <w:tc>
          <w:tcPr>
            <w:tcW w:w="4182" w:type="dxa"/>
          </w:tcPr>
          <w:p w:rsidR="00FC2528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</w:rPr>
            </w:pPr>
            <w:r>
              <w:rPr>
                <w:rFonts w:ascii="Times New Roman" w:eastAsia="Times New Roman" w:hAnsi="Times New Roman" w:cs="Times New Roman"/>
                <w:color w:val="323E4F"/>
              </w:rPr>
              <w:t>but</w:t>
            </w:r>
          </w:p>
        </w:tc>
      </w:tr>
      <w:tr w:rsidR="00FC2528">
        <w:tc>
          <w:tcPr>
            <w:tcW w:w="4160" w:type="dxa"/>
          </w:tcPr>
          <w:p w:rsidR="00FC2528" w:rsidRPr="0059710B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  <w:highlight w:val="green"/>
              </w:rPr>
            </w:pPr>
            <w:r w:rsidRPr="0059710B">
              <w:rPr>
                <w:rFonts w:ascii="Times New Roman" w:eastAsia="Times New Roman" w:hAnsi="Times New Roman" w:cs="Times New Roman"/>
                <w:highlight w:val="green"/>
                <w:shd w:val="clear" w:color="auto" w:fill="A4C2F4"/>
              </w:rPr>
              <w:t>aussi</w:t>
            </w:r>
          </w:p>
        </w:tc>
        <w:tc>
          <w:tcPr>
            <w:tcW w:w="4182" w:type="dxa"/>
          </w:tcPr>
          <w:p w:rsidR="00FC2528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</w:rPr>
            </w:pPr>
            <w:r>
              <w:rPr>
                <w:rFonts w:ascii="Times New Roman" w:eastAsia="Times New Roman" w:hAnsi="Times New Roman" w:cs="Times New Roman"/>
                <w:color w:val="323E4F"/>
              </w:rPr>
              <w:t>addition</w:t>
            </w:r>
          </w:p>
        </w:tc>
      </w:tr>
      <w:tr w:rsidR="00FC2528">
        <w:tc>
          <w:tcPr>
            <w:tcW w:w="4160" w:type="dxa"/>
          </w:tcPr>
          <w:p w:rsidR="00FC2528" w:rsidRPr="0059710B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  <w:highlight w:val="green"/>
              </w:rPr>
            </w:pPr>
            <w:r w:rsidRPr="0059710B">
              <w:rPr>
                <w:rFonts w:ascii="Times New Roman" w:eastAsia="Times New Roman" w:hAnsi="Times New Roman" w:cs="Times New Roman"/>
                <w:highlight w:val="green"/>
                <w:shd w:val="clear" w:color="auto" w:fill="A4C2F4"/>
              </w:rPr>
              <w:t xml:space="preserve">Mais </w:t>
            </w:r>
          </w:p>
        </w:tc>
        <w:tc>
          <w:tcPr>
            <w:tcW w:w="4182" w:type="dxa"/>
          </w:tcPr>
          <w:p w:rsidR="00FC2528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</w:rPr>
            </w:pPr>
            <w:r>
              <w:rPr>
                <w:rFonts w:ascii="Times New Roman" w:eastAsia="Times New Roman" w:hAnsi="Times New Roman" w:cs="Times New Roman"/>
                <w:color w:val="323E4F"/>
              </w:rPr>
              <w:t>opposition</w:t>
            </w:r>
          </w:p>
        </w:tc>
      </w:tr>
      <w:tr w:rsidR="00FC2528">
        <w:tc>
          <w:tcPr>
            <w:tcW w:w="4160" w:type="dxa"/>
          </w:tcPr>
          <w:p w:rsidR="00FC2528" w:rsidRPr="0059710B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highlight w:val="green"/>
                <w:shd w:val="clear" w:color="auto" w:fill="A4C2F4"/>
              </w:rPr>
            </w:pPr>
            <w:r w:rsidRPr="0059710B">
              <w:rPr>
                <w:rFonts w:ascii="Times New Roman" w:eastAsia="Times New Roman" w:hAnsi="Times New Roman" w:cs="Times New Roman"/>
                <w:highlight w:val="green"/>
                <w:shd w:val="clear" w:color="auto" w:fill="A4C2F4"/>
              </w:rPr>
              <w:t>C'est l'exemple</w:t>
            </w:r>
          </w:p>
        </w:tc>
        <w:tc>
          <w:tcPr>
            <w:tcW w:w="4182" w:type="dxa"/>
          </w:tcPr>
          <w:p w:rsidR="00FC2528" w:rsidRDefault="000750C2">
            <w:pPr>
              <w:pStyle w:val="normal0"/>
              <w:ind w:left="0" w:hanging="2"/>
              <w:rPr>
                <w:rFonts w:ascii="Times New Roman" w:eastAsia="Times New Roman" w:hAnsi="Times New Roman" w:cs="Times New Roman"/>
                <w:color w:val="323E4F"/>
              </w:rPr>
            </w:pPr>
            <w:r>
              <w:rPr>
                <w:rFonts w:ascii="Times New Roman" w:eastAsia="Times New Roman" w:hAnsi="Times New Roman" w:cs="Times New Roman"/>
                <w:color w:val="323E4F"/>
              </w:rPr>
              <w:t>illustration</w:t>
            </w:r>
          </w:p>
        </w:tc>
      </w:tr>
    </w:tbl>
    <w:p w:rsidR="00FC2528" w:rsidRDefault="00FC2528">
      <w:pPr>
        <w:pStyle w:val="normal0"/>
        <w:spacing w:after="0"/>
        <w:ind w:left="0" w:hanging="2"/>
      </w:pPr>
    </w:p>
    <w:p w:rsidR="00FC2528" w:rsidRDefault="00FC2528">
      <w:pPr>
        <w:pStyle w:val="normal0"/>
        <w:ind w:left="0" w:hanging="2"/>
      </w:pPr>
    </w:p>
    <w:sectPr w:rsidR="00FC2528" w:rsidSect="00FC2528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0C2" w:rsidRDefault="000750C2" w:rsidP="00FC2528">
      <w:pPr>
        <w:spacing w:after="0" w:line="240" w:lineRule="auto"/>
      </w:pPr>
      <w:r>
        <w:separator/>
      </w:r>
    </w:p>
  </w:endnote>
  <w:endnote w:type="continuationSeparator" w:id="0">
    <w:p w:rsidR="000750C2" w:rsidRDefault="000750C2" w:rsidP="00FC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0C2" w:rsidRDefault="000750C2" w:rsidP="00FC2528">
      <w:pPr>
        <w:spacing w:after="0" w:line="240" w:lineRule="auto"/>
      </w:pPr>
      <w:r>
        <w:separator/>
      </w:r>
    </w:p>
  </w:footnote>
  <w:footnote w:type="continuationSeparator" w:id="0">
    <w:p w:rsidR="000750C2" w:rsidRDefault="000750C2" w:rsidP="00FC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528" w:rsidRDefault="000750C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CCCF3 – DOC APPRENANT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F5BF5"/>
    <w:multiLevelType w:val="multilevel"/>
    <w:tmpl w:val="2236F0BC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528"/>
    <w:rsid w:val="000750C2"/>
    <w:rsid w:val="0059710B"/>
    <w:rsid w:val="00FC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  <w:ind w:left="-1"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FC25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FC25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FC25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FC25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FC2528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FC25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FC2528"/>
  </w:style>
  <w:style w:type="table" w:customStyle="1" w:styleId="TableNormal">
    <w:name w:val="Table Normal"/>
    <w:rsid w:val="00FC25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FC2528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FC25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25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1219</Characters>
  <Application>Microsoft Office Word</Application>
  <DocSecurity>0</DocSecurity>
  <Lines>10</Lines>
  <Paragraphs>2</Paragraphs>
  <ScaleCrop>false</ScaleCrop>
  <Company>HP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myria</cp:lastModifiedBy>
  <cp:revision>3</cp:revision>
  <dcterms:created xsi:type="dcterms:W3CDTF">2022-02-14T21:03:00Z</dcterms:created>
  <dcterms:modified xsi:type="dcterms:W3CDTF">2022-02-14T21:05:00Z</dcterms:modified>
</cp:coreProperties>
</file>