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create a new repository on the command line</w:t>
        <w:br w:type="textWrapping"/>
        <w:br w:type="textWrapping"/>
        <w:t xml:space="preserve">0. touch README.md</w:t>
        <w:br w:type="textWrapping"/>
        <w:t xml:space="preserve">1. git add .</w:t>
        <w:br w:type="textWrapping"/>
        <w:t xml:space="preserve">2. git status</w:t>
        <w:br w:type="textWrapping"/>
        <w:t xml:space="preserve">3. git commit-m "initial file commit"</w:t>
        <w:br w:type="textWrapping"/>
        <w:t xml:space="preserve">git remote add origin git@github.com:exewebdev/exe.git</w:t>
        <w:br w:type="textWrapping"/>
        <w:t xml:space="preserve">4. git push -u origin master (repository branch)</w:t>
        <w:br w:type="textWrapping"/>
        <w:br w:type="textWrapping"/>
        <w:t xml:space="preserve">push an existing repository from the command line</w:t>
        <w:br w:type="textWrapping"/>
        <w:t xml:space="preserve">1. git remote add origin git@github.com:exewebdev/exe.git</w:t>
        <w:br w:type="textWrapping"/>
        <w:t xml:space="preserve">2. git push -u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