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53" w:type="dxa"/>
        <w:jc w:val="center"/>
        <w:tblLook w:val="04A0" w:firstRow="1" w:lastRow="0" w:firstColumn="1" w:lastColumn="0" w:noHBand="0" w:noVBand="1"/>
      </w:tblPr>
      <w:tblGrid>
        <w:gridCol w:w="646"/>
        <w:gridCol w:w="263"/>
        <w:gridCol w:w="1360"/>
        <w:gridCol w:w="263"/>
        <w:gridCol w:w="1660"/>
        <w:gridCol w:w="263"/>
        <w:gridCol w:w="1355"/>
        <w:gridCol w:w="1502"/>
        <w:gridCol w:w="263"/>
        <w:gridCol w:w="1355"/>
        <w:gridCol w:w="1540"/>
      </w:tblGrid>
      <w:tr w:rsidR="00296F9D" w:rsidRPr="00296F9D" w14:paraId="7316E4FE" w14:textId="77777777" w:rsidTr="00296F9D">
        <w:trPr>
          <w:trHeight w:val="10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4687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96DB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C3AC7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Event 1 - Fire burns out at early stage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BC7C5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FBF6E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Event 2 - Sprinkler system activates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3B736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C60F1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Probability of occupant becoming trapped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3E417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</w:tcBorders>
            <w:shd w:val="clear" w:color="000000" w:fill="FFFFFF"/>
            <w:hideMark/>
          </w:tcPr>
          <w:p w14:paraId="256371F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Probability of occupant becoming harmed</w:t>
            </w:r>
          </w:p>
        </w:tc>
      </w:tr>
      <w:tr w:rsidR="00F51E70" w:rsidRPr="00296F9D" w14:paraId="4ABBF425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1834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60C7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690AC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CF03C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D1C05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CBAC0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938920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Pass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003869" w14:textId="258C3021" w:rsidR="00296F9D" w:rsidRPr="00296F9D" w:rsidRDefault="00A82AC6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A82AC6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{{</w:t>
            </w:r>
            <w:r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PASS1_PD</w:t>
            </w:r>
            <w:proofErr w:type="gramStart"/>
            <w:r w:rsidRPr="00A82AC6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}}</w:t>
            </w:r>
            <w:r w:rsidR="00296F9D"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%</w:t>
            </w:r>
            <w:proofErr w:type="gramEnd"/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80FF4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CEB080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Pass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hideMark/>
          </w:tcPr>
          <w:p w14:paraId="4E55C038" w14:textId="1E6F3ED3" w:rsidR="00296F9D" w:rsidRPr="00296F9D" w:rsidRDefault="00A82AC6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A82AC6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{{PASS</w:t>
            </w:r>
            <w:r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2</w:t>
            </w:r>
            <w:r w:rsidRPr="00A82AC6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_PD</w:t>
            </w:r>
            <w:proofErr w:type="gramStart"/>
            <w:r w:rsidRPr="00A82AC6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}}</w:t>
            </w:r>
            <w:r w:rsidR="00296F9D"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%</w:t>
            </w:r>
            <w:proofErr w:type="gramEnd"/>
          </w:p>
        </w:tc>
      </w:tr>
      <w:tr w:rsidR="00F51E70" w:rsidRPr="00296F9D" w14:paraId="5C6FD2EB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BFDDB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9EBC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72EE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0B5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5B26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A73F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05E77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4E5DB" w14:textId="45308EB9" w:rsidR="00296F9D" w:rsidRPr="00296F9D" w:rsidRDefault="00A82AC6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A82AC6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{{</w:t>
            </w:r>
            <w:r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FAIL1</w:t>
            </w:r>
            <w:r w:rsidRPr="00A82AC6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_PD}}</w:t>
            </w: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%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2C83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8C984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4687A272" w14:textId="31468477" w:rsidR="00296F9D" w:rsidRPr="00296F9D" w:rsidRDefault="00A82AC6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A82AC6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{{</w:t>
            </w:r>
            <w:r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FAIL2</w:t>
            </w:r>
            <w:r w:rsidRPr="00A82AC6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_PD</w:t>
            </w:r>
            <w:proofErr w:type="gramStart"/>
            <w:r w:rsidRPr="00A82AC6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}}</w:t>
            </w:r>
            <w:r w:rsidR="00296F9D"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%</w:t>
            </w:r>
            <w:proofErr w:type="gramEnd"/>
          </w:p>
        </w:tc>
      </w:tr>
      <w:tr w:rsidR="00F51E70" w:rsidRPr="00296F9D" w14:paraId="26AD1423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8E9C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E5C0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D4A7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D98F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2BD68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9320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0D19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57DA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2237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6939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26B91D7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328AF465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4B5E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2877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42E2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AADE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9DA7A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Yes (PS1)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35383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B95BB6" w14:textId="622A03DB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00198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E023AA" w14:textId="25FB2BEC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4FF8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</w:tr>
      <w:tr w:rsidR="00296F9D" w:rsidRPr="00296F9D" w14:paraId="38F39867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4A9A9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9020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6E7293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2E2A3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5B43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0.9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FFCC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0FA65" w14:textId="2FD0C079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2AC9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3E3A9" w14:textId="37BE6392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34F1BD3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</w:tr>
      <w:tr w:rsidR="00F51E70" w:rsidRPr="00296F9D" w14:paraId="41702B12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CA44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67ADA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7CF84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D2F6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169E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9703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2633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422A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1F79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94726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CF5169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51E70" w:rsidRPr="00296F9D" w14:paraId="190AC52B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833E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8C150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EE3BE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0.4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3BDB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249E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A321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1141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BBD5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BCBC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4B5C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65F81F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724CF12C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78A7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18A1E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7A8C7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2CB4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9D860F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No (PS2)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2CE5C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8781F13" w14:textId="37386881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4CC13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9D465B" w14:textId="71ED7103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0CFB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</w:tr>
      <w:tr w:rsidR="00296F9D" w:rsidRPr="00296F9D" w14:paraId="108DE743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A2C4FF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Start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6C49A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22513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4ED1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E97FFB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F6FC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F394D" w14:textId="53E28972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62A7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916B7" w14:textId="6952E7AD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0359368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</w:tr>
      <w:tr w:rsidR="00F51E70" w:rsidRPr="00296F9D" w14:paraId="1CAFF03D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7FBE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747B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85636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017B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A362B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D116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1409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8703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6F6F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DD52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1D27D8A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51E70" w:rsidRPr="00296F9D" w14:paraId="3D79D04F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2A18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BF0B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9F790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F39AE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8A45B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A1675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06DAC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042AD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ED0B99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E29F9C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11F1E6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51E70" w:rsidRPr="00296F9D" w14:paraId="7A276274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9F7B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1957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F58C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0.6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DE21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B33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358E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5EBBB" w14:textId="2BA839D5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15B06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3DB2D9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2F51E" w14:textId="220C8111" w:rsidR="00296F9D" w:rsidRPr="00296F9D" w:rsidRDefault="00F51E70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F51E70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{{PASS1_PD}}</w:t>
            </w:r>
          </w:p>
        </w:tc>
        <w:tc>
          <w:tcPr>
            <w:tcW w:w="1115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228241E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51E70" w:rsidRPr="00296F9D" w14:paraId="73E9BC96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003E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1F58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522A0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DFAC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AE6BB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27B7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81EF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79D5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EB659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48BE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</w:tcBorders>
            <w:shd w:val="clear" w:color="000000" w:fill="FFFFFF"/>
            <w:noWrap/>
            <w:vAlign w:val="bottom"/>
            <w:hideMark/>
          </w:tcPr>
          <w:p w14:paraId="4B96D15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14D89568" w14:textId="2F3F75AB" w:rsidR="00296F9D" w:rsidRDefault="00296F9D" w:rsidP="00296F9D">
      <w:pPr>
        <w:pStyle w:val="figuretabletitle"/>
        <w:spacing w:after="0"/>
        <w:rPr>
          <w:lang w:val="it-IT"/>
        </w:rPr>
      </w:pPr>
      <w:bookmarkStart w:id="0" w:name="_Ref464067739"/>
      <w:r w:rsidRPr="00DB148F">
        <w:rPr>
          <w:lang w:val="it-IT"/>
        </w:rPr>
        <w:t xml:space="preserve">Figure </w:t>
      </w:r>
      <w:bookmarkEnd w:id="0"/>
      <w:r>
        <w:rPr>
          <w:noProof/>
        </w:rPr>
        <w:t>1</w:t>
      </w:r>
      <w:r w:rsidRPr="00DB148F">
        <w:rPr>
          <w:lang w:val="it-IT"/>
        </w:rPr>
        <w:t xml:space="preserve">: </w:t>
      </w:r>
      <w:r w:rsidRPr="00296F9D">
        <w:rPr>
          <w:lang w:val="it-IT"/>
        </w:rPr>
        <w:t>Event Tree - Proposed Design</w:t>
      </w:r>
    </w:p>
    <w:p w14:paraId="68DFFD5C" w14:textId="77777777" w:rsidR="00296F9D" w:rsidRDefault="00296F9D" w:rsidP="00296F9D">
      <w:pPr>
        <w:pStyle w:val="figuretabletitle"/>
        <w:spacing w:after="0"/>
        <w:rPr>
          <w:lang w:val="it-IT"/>
        </w:rPr>
      </w:pPr>
    </w:p>
    <w:tbl>
      <w:tblPr>
        <w:tblW w:w="8498" w:type="dxa"/>
        <w:jc w:val="center"/>
        <w:tblLook w:val="04A0" w:firstRow="1" w:lastRow="0" w:firstColumn="1" w:lastColumn="0" w:noHBand="0" w:noVBand="1"/>
      </w:tblPr>
      <w:tblGrid>
        <w:gridCol w:w="646"/>
        <w:gridCol w:w="263"/>
        <w:gridCol w:w="1300"/>
        <w:gridCol w:w="263"/>
        <w:gridCol w:w="1580"/>
        <w:gridCol w:w="263"/>
        <w:gridCol w:w="960"/>
        <w:gridCol w:w="960"/>
        <w:gridCol w:w="263"/>
        <w:gridCol w:w="960"/>
        <w:gridCol w:w="1040"/>
      </w:tblGrid>
      <w:tr w:rsidR="00296F9D" w:rsidRPr="00296F9D" w14:paraId="7A4DD185" w14:textId="77777777" w:rsidTr="00296F9D">
        <w:trPr>
          <w:trHeight w:val="8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F614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2A6E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49867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7829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9465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BC0D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18DB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5586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D3B7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FFC9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AAA3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17CFD7A2" w14:textId="77777777" w:rsidTr="00296F9D">
        <w:trPr>
          <w:trHeight w:val="10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BD3B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65C8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37F48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Event 1 - Fire burns out at early stage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AD420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C9DB1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Event 2 - Entrance Hall Door Left Open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E7843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C8BB1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Probability of occupant becoming trapped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BDBA9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AD1CC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000000"/>
                <w:sz w:val="18"/>
                <w:szCs w:val="18"/>
                <w:lang w:eastAsia="en-GB"/>
              </w:rPr>
              <w:t>Probability of occupant becoming harmed</w:t>
            </w:r>
          </w:p>
        </w:tc>
      </w:tr>
      <w:tr w:rsidR="00296F9D" w:rsidRPr="00296F9D" w14:paraId="0538B46A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01B5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4FED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61671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BC567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4DE8C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E8C4B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D025FB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Pass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4DE52C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78.1%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5DC4C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526FBD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Pass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958C05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339966"/>
                <w:sz w:val="18"/>
                <w:szCs w:val="18"/>
                <w:lang w:eastAsia="en-GB"/>
              </w:rPr>
              <w:t>84.1%</w:t>
            </w:r>
          </w:p>
        </w:tc>
      </w:tr>
      <w:tr w:rsidR="00296F9D" w:rsidRPr="00296F9D" w14:paraId="69BB8466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E077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172F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3543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221D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8EB8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F88C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E4CAC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0464A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21.9%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55CA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F3481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Fail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DEC30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FF0000"/>
                <w:sz w:val="18"/>
                <w:szCs w:val="18"/>
                <w:lang w:eastAsia="en-GB"/>
              </w:rPr>
              <w:t>15.9%</w:t>
            </w:r>
          </w:p>
        </w:tc>
      </w:tr>
      <w:tr w:rsidR="00296F9D" w:rsidRPr="00296F9D" w14:paraId="47A9D094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330F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A73D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B89A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B9CA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4E711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41467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88A5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0CA6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2C41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96FE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80BE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7A4DBE58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3867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9A498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C4B9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D8B3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F1C9BE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Yes (CC1)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D549E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81E302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0.66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EEC2B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B16C34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0.66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A90F2C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</w:tr>
      <w:tr w:rsidR="00296F9D" w:rsidRPr="00296F9D" w14:paraId="240D675B" w14:textId="77777777" w:rsidTr="00296F9D">
        <w:trPr>
          <w:gridAfter w:val="1"/>
          <w:wAfter w:w="1040" w:type="dxa"/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C381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1C45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73273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87399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A6C6B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0.6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E0EA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5D976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0.16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4832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8F9D6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0.16</w:t>
            </w:r>
          </w:p>
        </w:tc>
      </w:tr>
      <w:tr w:rsidR="00296F9D" w:rsidRPr="00296F9D" w14:paraId="2808B7B8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2E10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EC01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DD6085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CA08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6A565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3EB7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BCFB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BDFB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C2599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3646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F6A8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178ADE4C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CC49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lastRenderedPageBreak/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FBE4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34FA1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0.4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2C94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070F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9F10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119D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A68FC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A77D1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378D2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EFFB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72349156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ED0A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704E9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4369C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FE1F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9C1AF7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No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C360F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6B47B5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0.37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AAC724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A6887E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0.00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CF308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i/>
                <w:iCs/>
                <w:color w:val="808080"/>
                <w:sz w:val="18"/>
                <w:szCs w:val="18"/>
                <w:lang w:eastAsia="en-GB"/>
              </w:rPr>
              <w:t>In Scenario</w:t>
            </w:r>
          </w:p>
        </w:tc>
      </w:tr>
      <w:tr w:rsidR="00296F9D" w:rsidRPr="00296F9D" w14:paraId="4546307B" w14:textId="77777777" w:rsidTr="00296F9D">
        <w:trPr>
          <w:gridAfter w:val="1"/>
          <w:wAfter w:w="1040" w:type="dxa"/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B8788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Start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5405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22D43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F2D4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97AC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0.4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8DB2B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CF284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0.06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06907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Weighted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9F86C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0.00</w:t>
            </w:r>
          </w:p>
        </w:tc>
      </w:tr>
      <w:tr w:rsidR="00296F9D" w:rsidRPr="00296F9D" w14:paraId="378C35A3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EC137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72F5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05767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5DDBD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874E7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9823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4FF3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1057A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C013E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8A55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B607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6EA91967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28390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DDA8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4E46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Yes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DC07B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2089FC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N/A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5A8395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76A859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25212A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76495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E9270F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8C6614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296F9D" w:rsidRPr="00296F9D" w14:paraId="1EF48742" w14:textId="77777777" w:rsidTr="00296F9D">
        <w:trPr>
          <w:trHeight w:val="300"/>
          <w:jc w:val="center"/>
        </w:trPr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0804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5E103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5F2ED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0.6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548D6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81250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32EFF" w14:textId="77777777" w:rsidR="00296F9D" w:rsidRPr="00296F9D" w:rsidRDefault="00296F9D" w:rsidP="00296F9D">
            <w:pPr>
              <w:spacing w:after="0" w:line="240" w:lineRule="auto"/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EE5B9" w14:textId="77777777" w:rsidR="00296F9D" w:rsidRPr="00296F9D" w:rsidRDefault="00296F9D" w:rsidP="00296F9D">
            <w:pPr>
              <w:spacing w:after="0" w:line="240" w:lineRule="auto"/>
              <w:jc w:val="right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FBD88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6BD49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859CF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A2E31" w14:textId="77777777" w:rsidR="00296F9D" w:rsidRPr="00296F9D" w:rsidRDefault="00296F9D" w:rsidP="00296F9D">
            <w:pPr>
              <w:spacing w:after="0" w:line="240" w:lineRule="auto"/>
              <w:jc w:val="center"/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96F9D">
              <w:rPr>
                <w:rFonts w:ascii="Montserrat Light" w:eastAsia="Times New Roman" w:hAnsi="Montserrat Light" w:cs="Calibri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4D835505" w14:textId="08A791B7" w:rsidR="00296F9D" w:rsidRDefault="00296F9D" w:rsidP="00296F9D">
      <w:pPr>
        <w:pStyle w:val="figuretabletitle"/>
        <w:spacing w:after="0"/>
        <w:rPr>
          <w:lang w:val="it-IT"/>
        </w:rPr>
      </w:pPr>
      <w:r w:rsidRPr="00DB148F">
        <w:rPr>
          <w:lang w:val="it-IT"/>
        </w:rPr>
        <w:t xml:space="preserve">Figure </w:t>
      </w:r>
      <w:r>
        <w:rPr>
          <w:lang w:val="it-IT"/>
        </w:rPr>
        <w:t>2</w:t>
      </w:r>
      <w:r w:rsidRPr="00DB148F">
        <w:rPr>
          <w:lang w:val="it-IT"/>
        </w:rPr>
        <w:t xml:space="preserve">: </w:t>
      </w:r>
      <w:r w:rsidRPr="00296F9D">
        <w:rPr>
          <w:lang w:val="it-IT"/>
        </w:rPr>
        <w:t>Event Tree - Code Compliant Design</w:t>
      </w:r>
    </w:p>
    <w:p w14:paraId="6390B5FF" w14:textId="32D25091" w:rsidR="00570AC8" w:rsidRDefault="00570AC8">
      <w:pPr>
        <w:rPr>
          <w:rFonts w:ascii="Segoe UI Light" w:hAnsi="Segoe UI Light" w:cs="Times New Roman"/>
          <w:color w:val="2C5AA8"/>
          <w:sz w:val="20"/>
          <w:szCs w:val="18"/>
          <w:lang w:val="it-IT"/>
        </w:rPr>
      </w:pPr>
      <w:r>
        <w:rPr>
          <w:lang w:val="it-IT"/>
        </w:rPr>
        <w:br w:type="page"/>
      </w:r>
    </w:p>
    <w:tbl>
      <w:tblPr>
        <w:tblStyle w:val="TableGrid"/>
        <w:tblpPr w:leftFromText="180" w:rightFromText="180" w:vertAnchor="text" w:horzAnchor="margin" w:tblpY="-409"/>
        <w:tblW w:w="14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C5AA8"/>
          <w:insideV w:val="single" w:sz="4" w:space="0" w:color="2C5AA8"/>
        </w:tblBorders>
        <w:tblLook w:val="04A0" w:firstRow="1" w:lastRow="0" w:firstColumn="1" w:lastColumn="0" w:noHBand="0" w:noVBand="1"/>
      </w:tblPr>
      <w:tblGrid>
        <w:gridCol w:w="2962"/>
        <w:gridCol w:w="3332"/>
        <w:gridCol w:w="2730"/>
        <w:gridCol w:w="2730"/>
        <w:gridCol w:w="2730"/>
      </w:tblGrid>
      <w:tr w:rsidR="00570AC8" w:rsidRPr="008830D8" w14:paraId="0FCB28B3" w14:textId="77777777" w:rsidTr="00570AC8">
        <w:trPr>
          <w:trHeight w:val="1236"/>
        </w:trPr>
        <w:tc>
          <w:tcPr>
            <w:tcW w:w="2962" w:type="dxa"/>
            <w:vAlign w:val="center"/>
          </w:tcPr>
          <w:p w14:paraId="17BEB5F6" w14:textId="3A87A2A1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3332" w:type="dxa"/>
            <w:vAlign w:val="center"/>
          </w:tcPr>
          <w:p w14:paraId="0A57549E" w14:textId="31D66B89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CC1</w:t>
            </w:r>
          </w:p>
        </w:tc>
        <w:tc>
          <w:tcPr>
            <w:tcW w:w="2730" w:type="dxa"/>
          </w:tcPr>
          <w:p w14:paraId="5355F85B" w14:textId="09E82A6F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CC2</w:t>
            </w:r>
          </w:p>
        </w:tc>
        <w:tc>
          <w:tcPr>
            <w:tcW w:w="2730" w:type="dxa"/>
          </w:tcPr>
          <w:p w14:paraId="2425956D" w14:textId="2AB098A0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PD1</w:t>
            </w:r>
          </w:p>
        </w:tc>
        <w:tc>
          <w:tcPr>
            <w:tcW w:w="2730" w:type="dxa"/>
          </w:tcPr>
          <w:p w14:paraId="50E22C52" w14:textId="53DC03B9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PD2</w:t>
            </w:r>
          </w:p>
        </w:tc>
      </w:tr>
      <w:tr w:rsidR="00570AC8" w:rsidRPr="008830D8" w14:paraId="58F30DA0" w14:textId="083639FF" w:rsidTr="00570AC8">
        <w:trPr>
          <w:trHeight w:val="1236"/>
        </w:trPr>
        <w:tc>
          <w:tcPr>
            <w:tcW w:w="2962" w:type="dxa"/>
            <w:vAlign w:val="center"/>
          </w:tcPr>
          <w:p w14:paraId="1A7DD476" w14:textId="21F58FB7" w:rsidR="00570AC8" w:rsidRPr="008830D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Pre-Movement Time</w:t>
            </w:r>
          </w:p>
        </w:tc>
        <w:tc>
          <w:tcPr>
            <w:tcW w:w="3332" w:type="dxa"/>
            <w:vAlign w:val="center"/>
          </w:tcPr>
          <w:p w14:paraId="684C7A0C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2730" w:type="dxa"/>
          </w:tcPr>
          <w:p w14:paraId="09E0F770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2730" w:type="dxa"/>
          </w:tcPr>
          <w:p w14:paraId="16814913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2730" w:type="dxa"/>
          </w:tcPr>
          <w:p w14:paraId="235B94ED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</w:tr>
      <w:tr w:rsidR="00570AC8" w:rsidRPr="008830D8" w14:paraId="0A1E86AA" w14:textId="0B6CFECD" w:rsidTr="00570AC8">
        <w:trPr>
          <w:trHeight w:val="1236"/>
        </w:trPr>
        <w:tc>
          <w:tcPr>
            <w:tcW w:w="2962" w:type="dxa"/>
            <w:vAlign w:val="center"/>
          </w:tcPr>
          <w:p w14:paraId="7F5EA935" w14:textId="356EE6A7" w:rsidR="00570AC8" w:rsidRPr="008830D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Occupancy Visibility Failure Criteria</w:t>
            </w:r>
          </w:p>
        </w:tc>
        <w:tc>
          <w:tcPr>
            <w:tcW w:w="3332" w:type="dxa"/>
            <w:vAlign w:val="center"/>
          </w:tcPr>
          <w:p w14:paraId="6D8E60A5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2730" w:type="dxa"/>
          </w:tcPr>
          <w:p w14:paraId="5515BAB8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2730" w:type="dxa"/>
          </w:tcPr>
          <w:p w14:paraId="3DA8FFE2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2730" w:type="dxa"/>
          </w:tcPr>
          <w:p w14:paraId="6F77A283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</w:tr>
      <w:tr w:rsidR="00570AC8" w:rsidRPr="008830D8" w14:paraId="4E771B7E" w14:textId="5BA26397" w:rsidTr="00570AC8">
        <w:trPr>
          <w:trHeight w:val="1236"/>
        </w:trPr>
        <w:tc>
          <w:tcPr>
            <w:tcW w:w="2962" w:type="dxa"/>
            <w:vAlign w:val="center"/>
          </w:tcPr>
          <w:p w14:paraId="5020F0D0" w14:textId="10F27FBC" w:rsidR="00570AC8" w:rsidRPr="008830D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  <w:r>
              <w:rPr>
                <w:rFonts w:cs="Segoe UI Semilight"/>
                <w:b/>
                <w:bCs w:val="0"/>
                <w:sz w:val="18"/>
                <w:szCs w:val="18"/>
              </w:rPr>
              <w:t>Occupant Starting Position</w:t>
            </w:r>
          </w:p>
        </w:tc>
        <w:tc>
          <w:tcPr>
            <w:tcW w:w="3332" w:type="dxa"/>
            <w:vAlign w:val="center"/>
          </w:tcPr>
          <w:p w14:paraId="1AC3393A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2730" w:type="dxa"/>
          </w:tcPr>
          <w:p w14:paraId="57835587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2730" w:type="dxa"/>
          </w:tcPr>
          <w:p w14:paraId="6474F043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  <w:tc>
          <w:tcPr>
            <w:tcW w:w="2730" w:type="dxa"/>
          </w:tcPr>
          <w:p w14:paraId="7FD37630" w14:textId="77777777" w:rsidR="00570AC8" w:rsidRDefault="00570AC8" w:rsidP="00570AC8">
            <w:pPr>
              <w:pStyle w:val="Parag"/>
              <w:numPr>
                <w:ilvl w:val="0"/>
                <w:numId w:val="0"/>
              </w:numPr>
              <w:spacing w:before="60" w:after="60" w:line="240" w:lineRule="atLeast"/>
              <w:jc w:val="center"/>
              <w:rPr>
                <w:rFonts w:cs="Segoe UI Semilight"/>
                <w:b/>
                <w:bCs w:val="0"/>
                <w:sz w:val="18"/>
                <w:szCs w:val="18"/>
              </w:rPr>
            </w:pPr>
          </w:p>
        </w:tc>
      </w:tr>
    </w:tbl>
    <w:p w14:paraId="49699108" w14:textId="77777777" w:rsidR="00296F9D" w:rsidRDefault="00296F9D" w:rsidP="00296F9D">
      <w:pPr>
        <w:pStyle w:val="figuretabletitle"/>
        <w:spacing w:after="0"/>
        <w:rPr>
          <w:lang w:val="it-IT"/>
        </w:rPr>
      </w:pPr>
    </w:p>
    <w:p w14:paraId="3361C4F0" w14:textId="77777777" w:rsidR="001B601C" w:rsidRDefault="001B601C"/>
    <w:sectPr w:rsidR="001B601C" w:rsidSect="00570A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3DF"/>
    <w:multiLevelType w:val="multilevel"/>
    <w:tmpl w:val="A55680FA"/>
    <w:numStyleLink w:val="MainBodyHeadings"/>
  </w:abstractNum>
  <w:abstractNum w:abstractNumId="1" w15:restartNumberingAfterBreak="0">
    <w:nsid w:val="76E7401D"/>
    <w:multiLevelType w:val="multilevel"/>
    <w:tmpl w:val="A55680FA"/>
    <w:styleLink w:val="MainBodyHeadings"/>
    <w:lvl w:ilvl="0">
      <w:start w:val="1"/>
      <w:numFmt w:val="decimal"/>
      <w:pStyle w:val="MainHeadd"/>
      <w:lvlText w:val="%1."/>
      <w:lvlJc w:val="left"/>
      <w:pPr>
        <w:ind w:left="720" w:hanging="720"/>
      </w:pPr>
      <w:rPr>
        <w:rFonts w:asciiTheme="majorHAnsi" w:hAnsiTheme="majorHAnsi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863D"/>
        <w:spacing w:val="0"/>
        <w:kern w:val="0"/>
        <w:position w:val="0"/>
        <w:sz w:val="4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hAnsi="Calibri" w:hint="default"/>
        <w:color w:val="00863D"/>
        <w:sz w:val="28"/>
      </w:rPr>
    </w:lvl>
    <w:lvl w:ilvl="2">
      <w:start w:val="1"/>
      <w:numFmt w:val="decimal"/>
      <w:pStyle w:val="Parag"/>
      <w:lvlText w:val="%1.%2.%3."/>
      <w:lvlJc w:val="left"/>
      <w:pPr>
        <w:ind w:left="720" w:hanging="720"/>
      </w:pPr>
      <w:rPr>
        <w:rFonts w:ascii="Calibri" w:hAnsi="Calibri" w:hint="default"/>
        <w:color w:val="3B3838"/>
        <w:sz w:val="22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num w:numId="1" w16cid:durableId="1175194481">
    <w:abstractNumId w:val="1"/>
  </w:num>
  <w:num w:numId="2" w16cid:durableId="430784731">
    <w:abstractNumId w:val="0"/>
    <w:lvlOverride w:ilvl="0">
      <w:lvl w:ilvl="0">
        <w:start w:val="1"/>
        <w:numFmt w:val="decimal"/>
        <w:pStyle w:val="MainHeadd"/>
        <w:lvlText w:val="%1."/>
        <w:lvlJc w:val="left"/>
        <w:pPr>
          <w:ind w:left="720" w:hanging="72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ascii="Calibri" w:hAnsi="Calibri" w:hint="default"/>
          <w:color w:val="00863D"/>
          <w:sz w:val="28"/>
        </w:rPr>
      </w:lvl>
    </w:lvlOverride>
    <w:lvlOverride w:ilvl="2">
      <w:lvl w:ilvl="2">
        <w:start w:val="1"/>
        <w:numFmt w:val="decimal"/>
        <w:pStyle w:val="Parag"/>
        <w:lvlText w:val="%1.%2.%3."/>
        <w:lvlJc w:val="left"/>
        <w:pPr>
          <w:ind w:left="720" w:hanging="720"/>
        </w:pPr>
        <w:rPr>
          <w:rFonts w:ascii="Segoe UI Semilight" w:hAnsi="Segoe UI Semilight" w:cs="Segoe UI Semilight" w:hint="default"/>
          <w:color w:val="3B3838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54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61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68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5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82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900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9D"/>
    <w:rsid w:val="00165136"/>
    <w:rsid w:val="001B601C"/>
    <w:rsid w:val="00296F9D"/>
    <w:rsid w:val="003D06B6"/>
    <w:rsid w:val="00570AC8"/>
    <w:rsid w:val="00A82AC6"/>
    <w:rsid w:val="00F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3A43"/>
  <w15:chartTrackingRefBased/>
  <w15:docId w15:val="{13498345-7599-458D-B8FB-00B63DFD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abletitle">
    <w:name w:val="figure / table title"/>
    <w:basedOn w:val="Normal"/>
    <w:link w:val="figuretabletitleChar"/>
    <w:qFormat/>
    <w:rsid w:val="00296F9D"/>
    <w:pPr>
      <w:spacing w:before="120" w:after="180" w:line="240" w:lineRule="atLeast"/>
      <w:ind w:left="720"/>
      <w:jc w:val="center"/>
    </w:pPr>
    <w:rPr>
      <w:rFonts w:ascii="Segoe UI Light" w:hAnsi="Segoe UI Light" w:cs="Times New Roman"/>
      <w:color w:val="2C5AA8"/>
      <w:sz w:val="20"/>
      <w:szCs w:val="18"/>
    </w:rPr>
  </w:style>
  <w:style w:type="character" w:customStyle="1" w:styleId="figuretabletitleChar">
    <w:name w:val="figure / table title Char"/>
    <w:basedOn w:val="DefaultParagraphFont"/>
    <w:link w:val="figuretabletitle"/>
    <w:rsid w:val="00296F9D"/>
    <w:rPr>
      <w:rFonts w:ascii="Segoe UI Light" w:hAnsi="Segoe UI Light" w:cs="Times New Roman"/>
      <w:color w:val="2C5AA8"/>
      <w:sz w:val="20"/>
      <w:szCs w:val="18"/>
    </w:rPr>
  </w:style>
  <w:style w:type="character" w:styleId="CommentReference">
    <w:name w:val="annotation reference"/>
    <w:basedOn w:val="DefaultParagraphFont"/>
    <w:unhideWhenUsed/>
    <w:rsid w:val="00296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6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6F9D"/>
    <w:rPr>
      <w:sz w:val="20"/>
      <w:szCs w:val="20"/>
    </w:rPr>
  </w:style>
  <w:style w:type="paragraph" w:customStyle="1" w:styleId="MainHeadd">
    <w:name w:val="Main Headd"/>
    <w:basedOn w:val="Heading1"/>
    <w:qFormat/>
    <w:rsid w:val="00570AC8"/>
    <w:pPr>
      <w:keepLines w:val="0"/>
      <w:numPr>
        <w:numId w:val="2"/>
      </w:numPr>
      <w:tabs>
        <w:tab w:val="num" w:pos="360"/>
      </w:tabs>
      <w:suppressAutoHyphens/>
      <w:spacing w:after="240" w:line="240" w:lineRule="auto"/>
      <w:ind w:left="0" w:firstLine="0"/>
    </w:pPr>
    <w:rPr>
      <w:rFonts w:ascii="Segoe UI Light" w:eastAsia="Times New Roman" w:hAnsi="Segoe UI Light" w:cs="Arial"/>
      <w:bCs/>
      <w:color w:val="2C5AA8"/>
      <w:sz w:val="28"/>
    </w:rPr>
  </w:style>
  <w:style w:type="numbering" w:customStyle="1" w:styleId="MainBodyHeadings">
    <w:name w:val="Main Body Headings"/>
    <w:uiPriority w:val="99"/>
    <w:rsid w:val="00570AC8"/>
    <w:pPr>
      <w:numPr>
        <w:numId w:val="1"/>
      </w:numPr>
    </w:pPr>
  </w:style>
  <w:style w:type="paragraph" w:customStyle="1" w:styleId="Parag">
    <w:name w:val="Parag"/>
    <w:basedOn w:val="Normal"/>
    <w:link w:val="ParagChar"/>
    <w:qFormat/>
    <w:rsid w:val="00570AC8"/>
    <w:pPr>
      <w:numPr>
        <w:ilvl w:val="2"/>
        <w:numId w:val="2"/>
      </w:numPr>
      <w:suppressAutoHyphens/>
      <w:spacing w:before="120" w:after="120" w:line="260" w:lineRule="atLeast"/>
      <w:jc w:val="both"/>
      <w:outlineLvl w:val="2"/>
    </w:pPr>
    <w:rPr>
      <w:rFonts w:ascii="Segoe UI Semilight" w:eastAsia="Calibri" w:hAnsi="Segoe UI Semilight" w:cs="Arial"/>
      <w:bCs/>
      <w:color w:val="3B3838"/>
      <w:sz w:val="20"/>
      <w:szCs w:val="26"/>
      <w:lang w:eastAsia="sv-SE"/>
    </w:rPr>
  </w:style>
  <w:style w:type="character" w:customStyle="1" w:styleId="ParagChar">
    <w:name w:val="Parag Char"/>
    <w:basedOn w:val="DefaultParagraphFont"/>
    <w:link w:val="Parag"/>
    <w:rsid w:val="00570AC8"/>
    <w:rPr>
      <w:rFonts w:ascii="Segoe UI Semilight" w:eastAsia="Calibri" w:hAnsi="Segoe UI Semilight" w:cs="Arial"/>
      <w:bCs/>
      <w:color w:val="3B3838"/>
      <w:sz w:val="20"/>
      <w:szCs w:val="26"/>
      <w:lang w:eastAsia="sv-SE"/>
    </w:rPr>
  </w:style>
  <w:style w:type="table" w:styleId="TableGrid">
    <w:name w:val="Table Grid"/>
    <w:basedOn w:val="TableNormal"/>
    <w:uiPriority w:val="59"/>
    <w:rsid w:val="0057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Shaw</dc:creator>
  <cp:keywords/>
  <dc:description/>
  <cp:lastModifiedBy>Ian Shaw</cp:lastModifiedBy>
  <cp:revision>4</cp:revision>
  <dcterms:created xsi:type="dcterms:W3CDTF">2023-08-02T13:18:00Z</dcterms:created>
  <dcterms:modified xsi:type="dcterms:W3CDTF">2023-08-03T13:01:00Z</dcterms:modified>
</cp:coreProperties>
</file>