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6C69B" w14:textId="007D4DE0" w:rsidR="00213662" w:rsidRPr="00213662" w:rsidRDefault="00213662" w:rsidP="00213662">
      <w:r w:rsidRPr="00213662">
        <w:t>Mr.</w:t>
      </w:r>
      <w:r>
        <w:t xml:space="preserve"> </w:t>
      </w:r>
      <w:r w:rsidRPr="00213662">
        <w:t>William M. Herrington</w:t>
      </w:r>
    </w:p>
    <w:p w14:paraId="30A2021E" w14:textId="77777777" w:rsidR="00213662" w:rsidRDefault="00213662" w:rsidP="00213662"/>
    <w:p w14:paraId="093E18DB" w14:textId="62214006" w:rsidR="00213662" w:rsidRPr="00213662" w:rsidRDefault="00213662" w:rsidP="00213662">
      <w:r w:rsidRPr="00213662">
        <w:t>Seattle, WA</w:t>
      </w:r>
    </w:p>
    <w:p w14:paraId="2E4C3671" w14:textId="77777777" w:rsidR="00213662" w:rsidRPr="00213662" w:rsidRDefault="00213662" w:rsidP="00213662">
      <w:r w:rsidRPr="00213662">
        <w:t>W. Mike Herrington has served as Special Agent in Charge of the Seattle Field Office since December 2024. Prior to his appointment, Mr. Herrington served as Senior Operations Advisor to the Director.</w:t>
      </w:r>
    </w:p>
    <w:p w14:paraId="3CD15F53" w14:textId="77777777" w:rsidR="00213662" w:rsidRPr="00213662" w:rsidRDefault="00213662" w:rsidP="00213662">
      <w:r w:rsidRPr="00213662">
        <w:t>Mr. Herrington has investigated computer intrusion matters in the FBI for over fifteen years and previously served in multiple roles at the FBI's Cyber Division, most recently as a Section Chief overseeing investigations of computer intrusions originating from multiple high-priority threat countries.</w:t>
      </w:r>
    </w:p>
    <w:p w14:paraId="4742B790" w14:textId="77777777" w:rsidR="00213662" w:rsidRPr="00213662" w:rsidRDefault="00213662" w:rsidP="00213662">
      <w:r w:rsidRPr="00213662">
        <w:t>Mr. Herrington also served in the Richmond Field Office as a Supervisory Special Agent and program coordinator for digital forensics and computer intrusion investigations, as well as for the SWAT and Crisis Negotiation teams. From there, he transferred to the Los Angeles Field Office as Assistant Special Agent in Charge, where he oversaw counterintelligence and computer intrusion investigations as well as the cyber and digital forensics programs.</w:t>
      </w:r>
    </w:p>
    <w:p w14:paraId="6588E2EE" w14:textId="77777777" w:rsidR="00213662" w:rsidRPr="00213662" w:rsidRDefault="00213662" w:rsidP="00213662">
      <w:r w:rsidRPr="00213662">
        <w:t>Mr. Herrington first joined the FBI as a Special Agent in the San Francisco Field Office, where he investigated computer intrusions and served on the SWAT team as well as the Cyber Action Team, the FBI’s worldwide rapid cyber incident response team. He also served six months as the FBI’s Assistant Legal Attaché for Cyber Matters in Canberra, Australia, covering Australia and New Zealand.</w:t>
      </w:r>
    </w:p>
    <w:p w14:paraId="4F76B993" w14:textId="77777777" w:rsidR="00213662" w:rsidRPr="00213662" w:rsidRDefault="00213662" w:rsidP="00213662">
      <w:r w:rsidRPr="00213662">
        <w:t>Mr. Herrington is a recipient of the 2016 FBI Director’s Award for Excellence in Cyber Investigation and the 2024 Attorney General's Award for Distinguished Service.</w:t>
      </w:r>
    </w:p>
    <w:p w14:paraId="18BA1293" w14:textId="77777777" w:rsidR="00213662" w:rsidRPr="00213662" w:rsidRDefault="00213662" w:rsidP="00213662">
      <w:r w:rsidRPr="00213662">
        <w:t>Prior to joining the FBI, Mr. Herrington served as an infantry officer in the U.S. Army’s 75th Ranger Regiment. He holds a Bachelor of Science degree in electrical engineering from the United States Military Academy at West Point and a Master of Science degree in information technology management from Carnegie Mellon University.</w:t>
      </w:r>
    </w:p>
    <w:p w14:paraId="5D0C2A31" w14:textId="77777777" w:rsidR="00B4220D" w:rsidRDefault="00B4220D"/>
    <w:sectPr w:rsidR="00B422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662"/>
    <w:rsid w:val="00213662"/>
    <w:rsid w:val="006734BF"/>
    <w:rsid w:val="008F673D"/>
    <w:rsid w:val="009E3539"/>
    <w:rsid w:val="00B42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E2149"/>
  <w15:chartTrackingRefBased/>
  <w15:docId w15:val="{86F94092-9581-4762-ADB1-11DB2DCD2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6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36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36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6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6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6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6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6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6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6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36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6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6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6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662"/>
    <w:rPr>
      <w:rFonts w:eastAsiaTheme="majorEastAsia" w:cstheme="majorBidi"/>
      <w:color w:val="272727" w:themeColor="text1" w:themeTint="D8"/>
    </w:rPr>
  </w:style>
  <w:style w:type="paragraph" w:styleId="Title">
    <w:name w:val="Title"/>
    <w:basedOn w:val="Normal"/>
    <w:next w:val="Normal"/>
    <w:link w:val="TitleChar"/>
    <w:uiPriority w:val="10"/>
    <w:qFormat/>
    <w:rsid w:val="00213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6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6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662"/>
    <w:pPr>
      <w:spacing w:before="160"/>
      <w:jc w:val="center"/>
    </w:pPr>
    <w:rPr>
      <w:i/>
      <w:iCs/>
      <w:color w:val="404040" w:themeColor="text1" w:themeTint="BF"/>
    </w:rPr>
  </w:style>
  <w:style w:type="character" w:customStyle="1" w:styleId="QuoteChar">
    <w:name w:val="Quote Char"/>
    <w:basedOn w:val="DefaultParagraphFont"/>
    <w:link w:val="Quote"/>
    <w:uiPriority w:val="29"/>
    <w:rsid w:val="00213662"/>
    <w:rPr>
      <w:i/>
      <w:iCs/>
      <w:color w:val="404040" w:themeColor="text1" w:themeTint="BF"/>
    </w:rPr>
  </w:style>
  <w:style w:type="paragraph" w:styleId="ListParagraph">
    <w:name w:val="List Paragraph"/>
    <w:basedOn w:val="Normal"/>
    <w:uiPriority w:val="34"/>
    <w:qFormat/>
    <w:rsid w:val="00213662"/>
    <w:pPr>
      <w:ind w:left="720"/>
      <w:contextualSpacing/>
    </w:pPr>
  </w:style>
  <w:style w:type="character" w:styleId="IntenseEmphasis">
    <w:name w:val="Intense Emphasis"/>
    <w:basedOn w:val="DefaultParagraphFont"/>
    <w:uiPriority w:val="21"/>
    <w:qFormat/>
    <w:rsid w:val="00213662"/>
    <w:rPr>
      <w:i/>
      <w:iCs/>
      <w:color w:val="0F4761" w:themeColor="accent1" w:themeShade="BF"/>
    </w:rPr>
  </w:style>
  <w:style w:type="paragraph" w:styleId="IntenseQuote">
    <w:name w:val="Intense Quote"/>
    <w:basedOn w:val="Normal"/>
    <w:next w:val="Normal"/>
    <w:link w:val="IntenseQuoteChar"/>
    <w:uiPriority w:val="30"/>
    <w:qFormat/>
    <w:rsid w:val="002136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662"/>
    <w:rPr>
      <w:i/>
      <w:iCs/>
      <w:color w:val="0F4761" w:themeColor="accent1" w:themeShade="BF"/>
    </w:rPr>
  </w:style>
  <w:style w:type="character" w:styleId="IntenseReference">
    <w:name w:val="Intense Reference"/>
    <w:basedOn w:val="DefaultParagraphFont"/>
    <w:uiPriority w:val="32"/>
    <w:qFormat/>
    <w:rsid w:val="002136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280</Words>
  <Characters>1601</Characters>
  <Application>Microsoft Office Word</Application>
  <DocSecurity>0</DocSecurity>
  <Lines>13</Lines>
  <Paragraphs>3</Paragraphs>
  <ScaleCrop>false</ScaleCrop>
  <Company/>
  <LinksUpToDate>false</LinksUpToDate>
  <CharactersWithSpaces>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Abbott</dc:creator>
  <cp:keywords/>
  <dc:description/>
  <cp:lastModifiedBy>Brian Abbott</cp:lastModifiedBy>
  <cp:revision>1</cp:revision>
  <dcterms:created xsi:type="dcterms:W3CDTF">2026-09-24T19:52:00Z</dcterms:created>
  <dcterms:modified xsi:type="dcterms:W3CDTF">2026-09-24T20:00:00Z</dcterms:modified>
</cp:coreProperties>
</file>