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2E5A3E"/>
          <w:sz w:val="72"/>
          <w:szCs w:val="72"/>
        </w:rPr>
        <w:t xml:space="preserve">Joe Perks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Product Requirements Document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Version 1.0  ·  March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Joe Perks Platform 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Draft — MVP Scope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Q2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Joe Perks is a multi-tenant B2B2C marketplace that connects specialty coffee roasters with local organizations — schools, sports teams, nonprofits, and community groups — to run ongoing coffee fundraisers. The core value proposition is frictionless: buyers purchase coffee they would already buy, and a percentage of every sale flows automatically to a cause they believe in.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Unlike traditional fundraising models that require buyers to purchase something they don't need or donate outright, Joe Perks converts an everyday habit into a recurring revenue stream for organizations. For roasters, the platform provides a new sales channel with zero upfront cost and minimal operational change.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A3E"/>
                <w:sz w:val="18"/>
                <w:szCs w:val="18"/>
              </w:rPr>
              <w:t xml:space="preserve">The 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Coffee is a consumable that buyers repurchase regularly. By routing that habitual purchase through a cause-aligned storefront, Joe Perks creates sustainable, recurring fundraising income rather than one-time campaign spikes.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1.1 Key Metrics (Target 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Roasters at launch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 (controlled beta)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Orgs at launch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1–3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Time to first 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&lt; 6 weeks from build start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Order fulfillment SLA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48 hours from placement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Platform fee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5% of product subtotal, min $1.00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Payout hold period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7 days post-delivery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2.1 For Organizations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Traditional fundraisers (car washes, bake sales, candy bars) are high-effort, low-yield, and one-time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Online donation platforms charge 5–8% platform fees and require donors to give without receiving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Recurring fundraising is nearly impossible to sustain with volunteer-run organizations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Organizations lack the infrastructure to run an e-commerce storefront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2.2 For Roasters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Specialty coffee roasters have limited marketing reach beyond their existing customer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Wholesale channels require large minimum orders and price concessions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 existing platform connects roasters specifically with cause-driven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Fundraising partnerships are administratively complex to manage individually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2.3 For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Donation fatigue is real — people want to support causes without feeling pressured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Buy-what-you'd-buy-anyway models reduce psychological friction dramatically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Buyers want transparency about where their money goes and how much the cause receives</w:t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3. Solution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Joe Perks provides a white-labeled storefront for each organization, powered by a shared catalog of products from approved roasters. When a buyer purchases coffee through an org's storefront, the payment is automatically split three ways: the roaster receives their product earnings, the organization receives their fundraiser percentage, and the platform retains a small fee. All fulfillment is handled by the roaster.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3.1 Platform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Surface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joeperks.com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Marketing site, how it works, roaster and org onboarding entry points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joeperks.com/[org-slug]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Public buyer-facing storefront, unique per org campaign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roasters.joeperks.com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 portal — product management, order fulfillment, payouts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orgs.joeperks.com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 portal — campaign management, earnings dashboard, storefront config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admin.joeperks.com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Platform admin — approvals, SLA monitoring, dispute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3.2 Three-Way Revenue Split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Every order generates a three-way split calculated on the product subtotal only (never on shipping):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Roaster: product subtotal minus org percentage, minus platform fee, minus Stripe processing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Organization: configurable percentage of product subtotal (5%–25%, default 15%)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Platform: 5% of product subtotal with a $1.00 minimum floor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Shipping: 100% passthrough to roaster — no split applied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Example — $56.00 order (3 bags)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Product subtotal: $58.00  |  Shipping: $8.95  |  Org (15%): $8.70  |  Platform (5%): $2.90  |  Stripe fee (~2.9%+$0.30): ~$2.00  |  Roaster earns: ~$53.35 total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4.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4.1 The Roaster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Small-to-mid specialty coffee roaster, 1–20 employees, roasting in-house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Increase sales volume without changing existing operations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Key pain point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Administrative overhead of managing individual fundraising partnerships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Technical comfort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Low-to-medium. Uses email, may use Shopify or Square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Orders arrive, they ship, they get paid reliably with no surprises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Critical need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Zero-friction order notifications. Must be able to fulfill from an email alone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4.2 The Org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Volunteer or part-time admin at a school, sports league, or nonprofit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Raise funds for a specific cause with minimal ongoing effort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Key pain point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Previous fundraisers required significant volunteer coordination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Technical comfort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Medium. Comfortable with email, Google Docs, basic web forms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Campaign launches, money raised appears in their account monthly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Critical need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Simple setup, clear earnings visibility, shareable campaign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4.3 The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Parent, community member, or supporter of the org — a coffee drinker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Support a cause they care about without extra spending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Key pain point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Donation fatigue, unclear impact of contributions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Technical comfort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Medium. Shops online regularly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Easy checkout, coffee arrives, knows how much they raised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Critical need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Fast mobile-friendly checkout, impact confirmation post-delivery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5.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5.1 Onboarding — Roaster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5.1.1 Application (joeperks.com/roasters/apply)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Multi-step form collecting: business info, roasting capacity, fulfillment timeline, product preview, mission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Application saved to DB with status PENDING_REVIEW on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Confirmation email sent to applicant with expected review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Admin notified of new application via email and dashboard queue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5.1.2 Approval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Admin reviews application in approval queue with all submitted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approval: Roaster record created, Stripe Express account created, onboarding link emailed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completes Stripe KYC/bank account connection via Stripe-hosted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account.updated webhook syncs charges_enabled and payouts_enabled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rejection: applicant notified via email with reason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5.1.3 Product Setup (roasters.joeperks.com)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creates products with: name, description, origin, roast level,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Each product has variants: size (oz) x grind option, each with wholesale and retail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Live margin preview shows roaster's net earnings per unit at current split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Wholesale price is optional — defaults to retail if not provided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 enforces: retail &gt;= wholesale x 1.10 minimum spread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Products saved as DRAFT until roaster explicitly publishes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5.2 Onboarding — Organization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5.2.1 Application (joeperks.com/orgs/apply)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Multi-step form collecting: org info, cause description, fundraising goal, roaster preference, campaign slug, org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 selects from approved active roasters (up to 2: primary + backup)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Desired slug validated for format and uniqueness against reserved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Application saved with status PENDING_PLATFORM_REVIEW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5.2.2 Approval 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 admin reviews org application legitimacy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platform approval: roaster notified via email with magic link to approve/decline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reviews org profile and clicks Approve or Decline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roaster approval: platform gives final sign-off, Org record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roaster decline: org offered other available roasters via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 completes Stripe Express onboarding to receive payouts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5.3 Campaign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 admin creates a campaign with name, description, goal amount, end date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 selects which roaster products to feature in their 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Org sets fundraiser percentage (5%–25%) with live impact calculator showing earnings per sale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Campaign has statuses: DRAFT, ACTIVE, PAUSED, 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 admin can pause or end any campaign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5.4 Buyer Storefront (joeperks.com/[slug])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Server-rendered page showing org branding, campaign story, fundraising goal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Product grid with add-to-cart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Cart drawer showing items, subtotal, org fundraiser amount, shipping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Three-step checkout: review cart, shipping details,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Stripe Elements embedded payment form — buyer never leaves the 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Post-payment confirmation page with impact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Mobile-first responsive design throughout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5.5 Order Fulfillment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5.5.1 Magic Link Flow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On payment capture: roaster receives email with order details and single-click magic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Magic link page shows: order items, buyer shipping address, payout breakdown, tracking entry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enters tracking number and carrier, clicks Mark as Shipped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Buyer automatically notified with tracking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 roaster login required — entire flow works from email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5.5.2 Roaster Portal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Dashboard showing pending orders, order history, payout ledger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Bulk order management with batch tracking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Payout transparency: earned, pending, paid out — per order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Platform-generated shipping labels and packing slips (Phase 2)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5.6 SLA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T+24h — no shipment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Reminder email sent to roaster with magic link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T+48h — SLA breached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Admin flagged in dashboard. Roaster gets urgent email. Buyer gets delay notification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T+72h — critical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Admin must intervene: re-route, contact roaster, or initiate refund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T+96h — auto-refund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System initiates full refund. Roaster flagged for review. Org cut protected if possible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5.7 Payments and Payouts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Payment processor: Stripe Connect with Express accounts for roasters and orgs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Charge model: Destination charges — all payments flow through platform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split amounts calculated and frozen at charge creation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and org transfers created 7 days after confirmed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Stripe processing fee (~2.9% + $0.30) absorbed by roaster as cost of doing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 fee: 5% of product subtotal, minimum $1.00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Shipping: 100% passthrough — no split, no platform fee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5.8 Disputes and Chargebacks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Internal disputes resolved via admin console — classify fault, issue refund or replacement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Chargebacks: admin has 7 days to submit evidence package to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Evidence package compiled automatically from order event log, tracking, and buyer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Chargeback lost and roaster at fault: $15 Stripe dispute fee + $1.92 processing fee deducted from next payout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debt ledger tracks all outstanding amounts, deducted from future transfers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Two or more lost chargebacks in 90 days triggers admin review; three triggers suspension</w:t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Storefront page load: &lt; 2 seconds on mobile (LCP target)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Checkout API response: &lt; 500ms for PaymentIntent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Webhook handler: idempotent, processes within 5 seconds, returns 200 before heavy work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Stripe webhook endpoints verify signature before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Magic link tokens: 256-bit entropy, single-use, 72-hour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portal: all queries scoped to authenticated roaster's ID — no cross-tenant data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Admin panel: IP allowlisting at CDN level, MFA required, no public indexing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Rate limiting on checkout (5/hour/IP) and onboarding (3/hour/IP)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PII scrubbed from all error logs and monitoring tools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6.3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Stripe events table provides idempotency — duplicate webhooks are 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Order event log is append-only — no order state can be silently corrupted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Background jobs (Inngest) handle retries automatically with exponential backoff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Database: Neon Postgres with 7-day point-in-time recovery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6.4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Privacy policy and terms of service displayed at storefront footer and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Roaster agreement with explicit consent to dispute fee policy signed at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Sales tax: Stripe Tax integration before expanding beyond single-state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Nonprofit verification: manual admin review at MVP, automated EIN lookup in Phase 2</w:t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7.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Next.js 14 (App Router) — all five apps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Monorepo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Turborepo + pnpm workspaces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Neon Postgres (serverless) via Prisma ORM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Clerk (roaster + org portals); hardcoded admin credentials at MVP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Connect — Express accounts, Destination charges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Resend + React Email (packages/email)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Inngest — SLA enforcement, payout processing, cart cleanup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Cart state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Zustand with localStorage persistence (Phase 2: DB-backed)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Cloudflare R2 (product images, org logos)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Vercel — one deployment per app, subdomain per app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Sentry on all four apps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Posthog (storefront + onboarding flows)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Upstash Redis + @upstash/ratelimit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7.2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Package/App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apps/web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joeperks.com — marketing, onboarding flows, buyer storefronts ([slug])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apps/roaster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roasters.joeperks.com — roaster portal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apps/org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orgs.joeperks.com — org portal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apps/admin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admin.joeperks.com — platform admin panel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packages/db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Prisma schema + client — shared by all apps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packages/ui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Shared shadcn/ui components + design tokens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packages/stripe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helpers: split calc, transfer logic, webhook handlers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packages/email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React Email templates for all transactional emails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packages/types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Shared TypeScript types across all apps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7.3 Key Architectural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Fulfiller type (ROASTER | PLATFORM) on every order enables collab mode in Phase 3 without schema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split amounts frozen at PaymentIntent creation — pricing changes never affect historical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Order event log is append-only — complete audit trail for disputes, SLA enforcement,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PlatformSettings singleton stores all business rules in DB — fee changes require no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Shipping is a separate line item — never included in split math, passes through 100% to fulfiller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Magic link IS the MVP roaster portal — authenticated portal is additive, not a replacement</w:t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8. Phased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8.1 MVP — Phase 1 (Target: 4–6 weeks)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One roaster, one to three orgs, core order flow, magic link fulfillment.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Turborepo + Prisma schema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Full monorepo scaffold, complete DB schema, first migration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Auth (Clerk)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+ org portal auth, admin hardcoded credentials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onboarding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5-step form → admin queue → Stripe Connect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Org onboarding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5-step form → roaster approval → Stripe Connect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Product setup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creates products/variants with pricing and margin preview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Campaign + storefront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Org creates campaign, storefront renders at /[slug]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Cart + checkout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Zustand cart, Stripe Elements, server-side price validation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Webhook handler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payment_intent.succeeded → order + magic link email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Magic link fulfillment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marks shipped from email, buyer notified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Payout job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Daily Inngest job, 7-day hold, roaster + org transfers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Transactional emails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Order confirm, shipped, delivered, impact message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 approval queues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+ org queues, SLA monitor (manual)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8.2 Phase 2 (Target: 2–3 months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portal dashboard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Full order history, payout ledger, debt visibility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Platform-generated labels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EasyPost integration, print-pack-ship workflow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Automated SLA jobs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Inngest jobs for 24h/48h/72h/96h escalation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Dispute console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Admin dispute + chargeback management UI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Org analytics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Campaign earnings, goal tracking, supporter activity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DB-backed cart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Abandoned cart recovery, conversion analytics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health scoring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Dispute threshold, auto-suspension logic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Product reviews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Post-delivery rating + review system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8.3 Phase 3 (Target: 6+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Collab / platform-as-roaster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Platform holds co-branded stock, fulfills directly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Custom domain per org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Orgs can use their own domain for storefront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Subscription orders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Recurring monthly orders for committed buyers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Multi-roaster campaigns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Org offers products from multiple roasters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Roaster API integration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Webhook/API for Shopify, ShipStation integration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Buyer loyalty program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Repeat purchase rewards, referral tracking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9. Open Questions and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Legal entity structure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Need LLC formed before accepting real payments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Terms of service + privacy policy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Require lawyer review before first order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Sales tax strategy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Tax at 0.5%/txn — implement before second state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Nonprofit verification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Manual at MVP; automated EIN lookup in Phase 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 product approval workflow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Self-publish at MVP; admin can archive; revisit if abuse occurs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 percentage cap per roaster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Currently platform-wide 25% max — allow per-roaster override?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Delivery confirmation method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Carrier API tracking poll vs. manual roaster confirmation vs. buyer confirmation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Collab inventory management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Shopify or custom table — decision needed before Phase 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International expansion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Connect + carrier complexity — Phase 3 at earliest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d3d3a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Campaign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fundraising event run by an org, featuring products from one roaster, with a configured org percentage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Campaign item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specific product variant selected for inclusion in a campaign, with prices snapshotted at creation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Collab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product co-created by Joe Perks and a roaster, fulfilled by the platform (Phase 3)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Destination charge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charge model where payment flows to the platform account before being split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Express account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Stripe Connect account type where Stripe handles KYC and the platform controls payout timing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Fulfiller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The party responsible for shipping an order — either a roaster (standard) or the platform (collab)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Magic link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single-use, time-limited authenticated URL sent to a roaster for order fulfillment or org approval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Org percentage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The configurable portion of each sale directed to the fundraising organization (5–25%)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Platform fee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Joe Perks' revenue: 5% of product subtotal with a $1.00 minimum floor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Product subtotal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Sum of retail prices for all items in an order, excluding shipping — the base for all split calculations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Roaster debt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Amounts owed by a roaster to the platform, typically from chargebacks, deducted from future payouts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Service Level Agreement — the 48-hour fulfillment window required of all roasters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Slug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The URL-safe identifier for an org's storefront (e.g., joeperks.com/eastside-little-league)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Split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The three-way division of each order's product subtotal between roaster, org, and platform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Transfer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Stripe API operation that moves funds from the platform account to a connected Express account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Wholesale price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roaster's internal cost reference — the price at which they're willing to supply through Joe Perks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EFE8" w:sz="4" w:space="8"/>
      </w:pBdr>
      <w:tabs>
        <w:tab w:val="right" w:pos="9026"/>
      </w:tabs>
    </w:pPr>
    <w:r>
      <w:rPr>
        <w:rFonts w:ascii="Arial" w:cs="Arial" w:eastAsia="Arial" w:hAnsi="Arial"/>
        <w:color w:val="5f5e5a"/>
        <w:sz w:val="16"/>
        <w:szCs w:val="16"/>
      </w:rPr>
      <w:t xml:space="preserve">Confidential — Joe Perks Platform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t xml:space="preserve">	Page ---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3E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2E5A3E"/>
        <w:sz w:val="18"/>
        <w:szCs w:val="18"/>
      </w:rPr>
      <w:t xml:space="preserve">Joe Perks</w:t>
    </w:r>
    <w:r>
      <w:rPr>
        <w:rFonts w:ascii="Arial" w:cs="Arial" w:eastAsia="Arial" w:hAnsi="Arial"/>
        <w:color w:val="5f5e5a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d3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d3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2026-03-22T17:04:16.448Z</dcterms:created>
  <dcterms:modified xsi:type="dcterms:W3CDTF">2026-03-22T17:04:16.450Z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