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AD" w:rsidRDefault="00E45F8F" w:rsidP="00B20B54">
      <w:pPr>
        <w:pStyle w:val="Kop1"/>
      </w:pPr>
      <w:r>
        <w:t xml:space="preserve">5. </w:t>
      </w:r>
      <w:r w:rsidR="00B24AEB">
        <w:t>Marketing plan</w:t>
      </w:r>
    </w:p>
    <w:p w:rsidR="00B24AEB" w:rsidRDefault="00B24AEB" w:rsidP="00B20B54">
      <w:pPr>
        <w:pStyle w:val="Kop2"/>
      </w:pPr>
      <w:r>
        <w:t>5.1 Advies diensten</w:t>
      </w:r>
    </w:p>
    <w:p w:rsidR="00B20B54" w:rsidRDefault="00B20B54" w:rsidP="00B20B54">
      <w:r>
        <w:t xml:space="preserve">Met het maken van reclame films, zorgen wij ervoor dat bedrijven nog beter recensies en meer klanten. De mogelijkheden van </w:t>
      </w:r>
      <w:proofErr w:type="spellStart"/>
      <w:r>
        <w:t>SharkMedia</w:t>
      </w:r>
      <w:proofErr w:type="spellEnd"/>
      <w:r>
        <w:t xml:space="preserve"> zijn:</w:t>
      </w:r>
    </w:p>
    <w:p w:rsidR="00B20B54" w:rsidRDefault="00B20B54" w:rsidP="00B20B54">
      <w:pPr>
        <w:pStyle w:val="Lijstalinea"/>
        <w:numPr>
          <w:ilvl w:val="0"/>
          <w:numId w:val="1"/>
        </w:numPr>
      </w:pPr>
      <w:r>
        <w:t>Thumbnail design</w:t>
      </w:r>
    </w:p>
    <w:p w:rsidR="00B20B54" w:rsidRDefault="00B20B54" w:rsidP="00B20B54">
      <w:pPr>
        <w:pStyle w:val="Lijstalinea"/>
        <w:numPr>
          <w:ilvl w:val="0"/>
          <w:numId w:val="1"/>
        </w:numPr>
      </w:pPr>
      <w:r>
        <w:t>Filmpjes tot 5 minuten lang</w:t>
      </w:r>
    </w:p>
    <w:p w:rsidR="00B20B54" w:rsidRDefault="00B20B54" w:rsidP="00B20B54">
      <w:pPr>
        <w:pStyle w:val="Lijstalinea"/>
        <w:numPr>
          <w:ilvl w:val="0"/>
          <w:numId w:val="1"/>
        </w:numPr>
        <w:rPr>
          <w:lang w:val="en-US"/>
        </w:rPr>
      </w:pPr>
      <w:r w:rsidRPr="00B20B54">
        <w:rPr>
          <w:lang w:val="en-US"/>
        </w:rPr>
        <w:t xml:space="preserve">Full High </w:t>
      </w:r>
      <w:proofErr w:type="spellStart"/>
      <w:r w:rsidRPr="00B20B54">
        <w:rPr>
          <w:lang w:val="en-US"/>
        </w:rPr>
        <w:t>Defenition</w:t>
      </w:r>
      <w:proofErr w:type="spellEnd"/>
      <w:r w:rsidRPr="00B20B54">
        <w:rPr>
          <w:lang w:val="en-US"/>
        </w:rPr>
        <w:t xml:space="preserve"> of 4k </w:t>
      </w:r>
      <w:proofErr w:type="spellStart"/>
      <w:r w:rsidRPr="00B20B54">
        <w:rPr>
          <w:lang w:val="en-US"/>
        </w:rPr>
        <w:t>beelden</w:t>
      </w:r>
      <w:proofErr w:type="spellEnd"/>
    </w:p>
    <w:p w:rsidR="00D03E4A" w:rsidRDefault="00D03E4A" w:rsidP="00B20B54">
      <w:pPr>
        <w:pStyle w:val="Lijstalinea"/>
        <w:numPr>
          <w:ilvl w:val="0"/>
          <w:numId w:val="1"/>
        </w:numPr>
        <w:rPr>
          <w:lang w:val="en-US"/>
        </w:rPr>
      </w:pPr>
      <w:proofErr w:type="spellStart"/>
      <w:r>
        <w:rPr>
          <w:lang w:val="en-US"/>
        </w:rPr>
        <w:t>Locatie</w:t>
      </w:r>
      <w:proofErr w:type="spellEnd"/>
      <w:r>
        <w:rPr>
          <w:lang w:val="en-US"/>
        </w:rPr>
        <w:t xml:space="preserve"> </w:t>
      </w:r>
      <w:proofErr w:type="spellStart"/>
      <w:r>
        <w:rPr>
          <w:lang w:val="en-US"/>
        </w:rPr>
        <w:t>regeling</w:t>
      </w:r>
      <w:proofErr w:type="spellEnd"/>
    </w:p>
    <w:p w:rsidR="00D03E4A" w:rsidRDefault="00D03E4A" w:rsidP="00B20B54">
      <w:pPr>
        <w:pStyle w:val="Lijstalinea"/>
        <w:numPr>
          <w:ilvl w:val="0"/>
          <w:numId w:val="1"/>
        </w:numPr>
        <w:rPr>
          <w:lang w:val="en-US"/>
        </w:rPr>
      </w:pPr>
      <w:r w:rsidRPr="00D03E4A">
        <w:rPr>
          <w:lang w:val="en-US"/>
        </w:rPr>
        <w:t xml:space="preserve">Script </w:t>
      </w:r>
      <w:proofErr w:type="spellStart"/>
      <w:r w:rsidRPr="00D03E4A">
        <w:rPr>
          <w:lang w:val="en-US"/>
        </w:rPr>
        <w:t>en</w:t>
      </w:r>
      <w:proofErr w:type="spellEnd"/>
      <w:r w:rsidRPr="00D03E4A">
        <w:rPr>
          <w:lang w:val="en-US"/>
        </w:rPr>
        <w:t xml:space="preserve"> </w:t>
      </w:r>
      <w:proofErr w:type="spellStart"/>
      <w:r w:rsidRPr="00D03E4A">
        <w:rPr>
          <w:lang w:val="en-US"/>
        </w:rPr>
        <w:t>shotlijst</w:t>
      </w:r>
      <w:proofErr w:type="spellEnd"/>
      <w:r w:rsidRPr="00D03E4A">
        <w:rPr>
          <w:lang w:val="en-US"/>
        </w:rPr>
        <w:t xml:space="preserve"> </w:t>
      </w:r>
      <w:proofErr w:type="spellStart"/>
      <w:r w:rsidRPr="00D03E4A">
        <w:rPr>
          <w:lang w:val="en-US"/>
        </w:rPr>
        <w:t>maken</w:t>
      </w:r>
      <w:proofErr w:type="spellEnd"/>
    </w:p>
    <w:p w:rsidR="00D03E4A" w:rsidRDefault="00B06E31" w:rsidP="00B06E31">
      <w:pPr>
        <w:pStyle w:val="Kop2"/>
      </w:pPr>
      <w:r>
        <w:t>5.2 prijs</w:t>
      </w:r>
    </w:p>
    <w:p w:rsidR="00B06E31" w:rsidRDefault="00B06E31" w:rsidP="00B06E31">
      <w:pPr>
        <w:pStyle w:val="Kop3"/>
      </w:pPr>
      <w:r>
        <w:t>Reclame filmpjes</w:t>
      </w:r>
    </w:p>
    <w:p w:rsidR="00B06E31" w:rsidRDefault="00052719" w:rsidP="00B06E31">
      <w:r>
        <w:t>Reclame filmpjes worden vaak per kijkminuut betaald aan het bedrijf die de reclame filmpjes hosten op hun website. En sinds er tegenwoordig veel van het internet gebruik gemaakt word. Wordt er veel verdient met reclames. Dit is ook erg gunstig voor Reclame bedrijven omdat mensen meer initiatief krijgen om een reclame filmpje te maken in plaats va</w:t>
      </w:r>
      <w:r w:rsidR="008D55DE">
        <w:t>n een simpel plaatje of het woord proberen te verspreiden.</w:t>
      </w:r>
    </w:p>
    <w:p w:rsidR="008D55DE" w:rsidRDefault="008D55DE" w:rsidP="00B06E31"/>
    <w:p w:rsidR="008D55DE" w:rsidRDefault="008D55DE" w:rsidP="008D55DE">
      <w:pPr>
        <w:pStyle w:val="Lijstalinea"/>
        <w:numPr>
          <w:ilvl w:val="0"/>
          <w:numId w:val="1"/>
        </w:numPr>
      </w:pPr>
      <w:r>
        <w:t>Voor 1 reclame filmpje met voorbereidingen en nabewerkingen</w:t>
      </w:r>
      <w:r w:rsidR="00906566">
        <w:t xml:space="preserve"> (duur 109 uur)</w:t>
      </w:r>
      <w:r>
        <w:t xml:space="preserve">:  </w:t>
      </w:r>
      <w:r w:rsidR="00906566">
        <w:t>829</w:t>
      </w:r>
      <w:r>
        <w:t>,-</w:t>
      </w:r>
    </w:p>
    <w:p w:rsidR="00906566" w:rsidRDefault="00906566" w:rsidP="00906566"/>
    <w:p w:rsidR="00906566" w:rsidRDefault="00906566" w:rsidP="00906566">
      <w:r>
        <w:t>In het pakket zit alleen geen dekking voor rechten. Dat moet het bedrijf zelf allemaal zien te regelen. Dit maakt het ook riskanter dat het filmpje gelekt kan worden.</w:t>
      </w:r>
    </w:p>
    <w:p w:rsidR="00906566" w:rsidRDefault="00906566" w:rsidP="00906566"/>
    <w:p w:rsidR="00906566" w:rsidRDefault="00906566" w:rsidP="00906566">
      <w:pPr>
        <w:pStyle w:val="Kop1"/>
      </w:pPr>
      <w:r>
        <w:t>5.3 Plaats</w:t>
      </w:r>
    </w:p>
    <w:p w:rsidR="00906566" w:rsidRDefault="00906566" w:rsidP="00906566">
      <w:r>
        <w:t xml:space="preserve">Wij adverteren op google over het maken van de reclame filmpjes. Mensen kunnen dan contact opnemen en een afspraak maken om te overleggen. Als het bedrijf en wij het eens zijn dan kan het proces beginnen en kunnen we beginnen met het maken van het concept. </w:t>
      </w:r>
      <w:r w:rsidR="003733E6">
        <w:t>Als het concept af is moeten we de spullen bij elkaar zoeken. Dan kan het filmen beginnen. Als het filmen klaar is dan kan de postproductie beginnen. Als de postproductie klaar zijn</w:t>
      </w:r>
      <w:r w:rsidR="00B63B81">
        <w:t xml:space="preserve"> dan wordt het filmpje gestuurd via de mail of via we transfer of via een googledrive of OneDrive. </w:t>
      </w:r>
      <w:r w:rsidR="00CD20DA">
        <w:t>Vanaf daar mag de aannemer doen met het filmpje wat ze willen.</w:t>
      </w:r>
    </w:p>
    <w:p w:rsidR="00CD20DA" w:rsidRDefault="00CD20DA" w:rsidP="00906566"/>
    <w:p w:rsidR="00CD20DA" w:rsidRDefault="00CD20DA" w:rsidP="00CD20DA">
      <w:pPr>
        <w:pStyle w:val="Kop2"/>
      </w:pPr>
      <w:r>
        <w:t>5.4 promotie</w:t>
      </w:r>
    </w:p>
    <w:p w:rsidR="00CD20DA" w:rsidRDefault="00CD20DA" w:rsidP="00CD20DA">
      <w:r>
        <w:t>Huis stijl:</w:t>
      </w:r>
    </w:p>
    <w:p w:rsidR="00CD20DA" w:rsidRDefault="00CD20DA" w:rsidP="00CD20DA">
      <w:pPr>
        <w:pStyle w:val="Lijstalinea"/>
        <w:numPr>
          <w:ilvl w:val="0"/>
          <w:numId w:val="1"/>
        </w:numPr>
      </w:pPr>
      <w:r>
        <w:t>Kleuren wit en blauw</w:t>
      </w:r>
    </w:p>
    <w:p w:rsidR="00CD20DA" w:rsidRDefault="00A624EB" w:rsidP="00CD20DA">
      <w:pPr>
        <w:pStyle w:val="Lijstalinea"/>
        <w:numPr>
          <w:ilvl w:val="0"/>
          <w:numId w:val="1"/>
        </w:numPr>
      </w:pPr>
      <w:r>
        <w:t>Logo: Haai en tanden</w:t>
      </w:r>
    </w:p>
    <w:p w:rsidR="00A624EB" w:rsidRDefault="00A624EB" w:rsidP="00CD20DA">
      <w:pPr>
        <w:pStyle w:val="Lijstalinea"/>
        <w:numPr>
          <w:ilvl w:val="0"/>
          <w:numId w:val="1"/>
        </w:numPr>
      </w:pPr>
      <w:r>
        <w:t>Video stijl vrolijk</w:t>
      </w:r>
    </w:p>
    <w:p w:rsidR="00A624EB" w:rsidRDefault="00A624EB" w:rsidP="00A624EB"/>
    <w:p w:rsidR="00A624EB" w:rsidRDefault="00A624EB" w:rsidP="00A624EB">
      <w:r>
        <w:lastRenderedPageBreak/>
        <w:t>Website:</w:t>
      </w:r>
    </w:p>
    <w:p w:rsidR="00A624EB" w:rsidRDefault="00A624EB" w:rsidP="00A624EB">
      <w:pPr>
        <w:pStyle w:val="Lijstalinea"/>
        <w:numPr>
          <w:ilvl w:val="0"/>
          <w:numId w:val="1"/>
        </w:numPr>
      </w:pPr>
      <w:proofErr w:type="spellStart"/>
      <w:r>
        <w:t>Huistijl</w:t>
      </w:r>
      <w:proofErr w:type="spellEnd"/>
      <w:r>
        <w:t xml:space="preserve"> kleuren</w:t>
      </w:r>
    </w:p>
    <w:p w:rsidR="00A624EB" w:rsidRDefault="00A624EB" w:rsidP="00A624EB">
      <w:pPr>
        <w:pStyle w:val="Lijstalinea"/>
        <w:numPr>
          <w:ilvl w:val="0"/>
          <w:numId w:val="1"/>
        </w:numPr>
      </w:pPr>
      <w:r>
        <w:t>Brush letters</w:t>
      </w:r>
    </w:p>
    <w:p w:rsidR="00A624EB" w:rsidRDefault="00A624EB" w:rsidP="00A624EB">
      <w:pPr>
        <w:pStyle w:val="Lijstalinea"/>
        <w:numPr>
          <w:ilvl w:val="0"/>
          <w:numId w:val="1"/>
        </w:numPr>
      </w:pPr>
      <w:r>
        <w:t xml:space="preserve">Engelstalig </w:t>
      </w:r>
    </w:p>
    <w:p w:rsidR="00A624EB" w:rsidRDefault="00A624EB" w:rsidP="00A624EB">
      <w:pPr>
        <w:pStyle w:val="Lijstalinea"/>
        <w:numPr>
          <w:ilvl w:val="0"/>
          <w:numId w:val="1"/>
        </w:numPr>
      </w:pPr>
      <w:r>
        <w:t>Nederlands talig</w:t>
      </w:r>
    </w:p>
    <w:p w:rsidR="00A624EB" w:rsidRPr="00CD20DA" w:rsidRDefault="00A624EB" w:rsidP="00A624EB">
      <w:pPr>
        <w:pStyle w:val="Lijstalinea"/>
        <w:numPr>
          <w:ilvl w:val="0"/>
          <w:numId w:val="1"/>
        </w:numPr>
      </w:pPr>
      <w:r>
        <w:t>Duits talig</w:t>
      </w:r>
      <w:bookmarkStart w:id="0" w:name="_GoBack"/>
      <w:bookmarkEnd w:id="0"/>
    </w:p>
    <w:p w:rsidR="00B20B54" w:rsidRPr="00D03E4A" w:rsidRDefault="00B20B54" w:rsidP="00D03E4A"/>
    <w:p w:rsidR="00D03E4A" w:rsidRPr="00D03E4A" w:rsidRDefault="00D03E4A" w:rsidP="00D03E4A"/>
    <w:p w:rsidR="00B24AEB" w:rsidRPr="00D03E4A" w:rsidRDefault="00B24AEB">
      <w:pPr>
        <w:rPr>
          <w:sz w:val="32"/>
        </w:rPr>
      </w:pPr>
    </w:p>
    <w:sectPr w:rsidR="00B24AEB" w:rsidRPr="00D03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87096"/>
    <w:multiLevelType w:val="hybridMultilevel"/>
    <w:tmpl w:val="2E3C3A3A"/>
    <w:lvl w:ilvl="0" w:tplc="B4804AD4">
      <w:start w:val="5"/>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3F"/>
    <w:rsid w:val="00052719"/>
    <w:rsid w:val="000C661B"/>
    <w:rsid w:val="000D7C3F"/>
    <w:rsid w:val="003733E6"/>
    <w:rsid w:val="004312AC"/>
    <w:rsid w:val="008D55DE"/>
    <w:rsid w:val="00906566"/>
    <w:rsid w:val="00A624EB"/>
    <w:rsid w:val="00B06E31"/>
    <w:rsid w:val="00B20B54"/>
    <w:rsid w:val="00B24AEB"/>
    <w:rsid w:val="00B63B81"/>
    <w:rsid w:val="00CD20DA"/>
    <w:rsid w:val="00D03E4A"/>
    <w:rsid w:val="00E45F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5073"/>
  <w15:chartTrackingRefBased/>
  <w15:docId w15:val="{4F3CF3F8-FA06-4F41-8AEA-19BF8FCD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0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0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06E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B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0B5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20B54"/>
    <w:pPr>
      <w:ind w:left="720"/>
      <w:contextualSpacing/>
    </w:pPr>
  </w:style>
  <w:style w:type="character" w:customStyle="1" w:styleId="Kop3Char">
    <w:name w:val="Kop 3 Char"/>
    <w:basedOn w:val="Standaardalinea-lettertype"/>
    <w:link w:val="Kop3"/>
    <w:uiPriority w:val="9"/>
    <w:rsid w:val="00B06E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272</Words>
  <Characters>1501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Hidde Loman</dc:creator>
  <cp:keywords/>
  <dc:description/>
  <cp:lastModifiedBy>Hidde Loman</cp:lastModifiedBy>
  <cp:revision>1</cp:revision>
  <dcterms:created xsi:type="dcterms:W3CDTF">2019-01-22T09:06:00Z</dcterms:created>
  <dcterms:modified xsi:type="dcterms:W3CDTF">2019-01-22T13:56:00Z</dcterms:modified>
</cp:coreProperties>
</file>