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B03FA1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24B35" w:rsidRPr="00B03FA1">
        <w:rPr>
          <w:rFonts w:ascii="Times New Roman" w:hAnsi="Times New Roman" w:cs="Times New Roman"/>
          <w:sz w:val="28"/>
          <w:szCs w:val="28"/>
        </w:rPr>
        <w:t>7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324B35" w:rsidRPr="00324B35">
        <w:rPr>
          <w:rFonts w:ascii="Times New Roman" w:hAnsi="Times New Roman" w:cs="Times New Roman"/>
          <w:sz w:val="28"/>
          <w:szCs w:val="28"/>
        </w:rPr>
        <w:t>Использование элементов управления</w:t>
      </w:r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E0200C" w:rsidRDefault="00C52A44" w:rsidP="00232D2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324B35" w:rsidRPr="00324B35">
        <w:rPr>
          <w:rFonts w:ascii="Times New Roman" w:hAnsi="Times New Roman" w:cs="Times New Roman"/>
          <w:sz w:val="28"/>
        </w:rPr>
        <w:t>Изучение использования элементов управления</w:t>
      </w:r>
      <w:r w:rsidR="00B1462C">
        <w:rPr>
          <w:rFonts w:ascii="Times New Roman" w:hAnsi="Times New Roman" w:cs="Times New Roman"/>
          <w:sz w:val="28"/>
        </w:rPr>
        <w:t>.</w:t>
      </w:r>
    </w:p>
    <w:p w:rsidR="00B1462C" w:rsidRDefault="00B1462C" w:rsidP="00B146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3199" w:rsidRPr="00B03FA1" w:rsidRDefault="00E33199" w:rsidP="00E33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319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324B35" w:rsidRPr="00324B35">
        <w:rPr>
          <w:rFonts w:ascii="Times New Roman" w:hAnsi="Times New Roman" w:cs="Times New Roman"/>
          <w:b/>
          <w:sz w:val="28"/>
          <w:szCs w:val="28"/>
        </w:rPr>
        <w:t>2</w:t>
      </w:r>
      <w:r w:rsidR="00324B35" w:rsidRPr="00B03FA1">
        <w:rPr>
          <w:rFonts w:ascii="Times New Roman" w:hAnsi="Times New Roman" w:cs="Times New Roman"/>
          <w:b/>
          <w:sz w:val="28"/>
          <w:szCs w:val="28"/>
        </w:rPr>
        <w:t xml:space="preserve"> (12)</w:t>
      </w:r>
    </w:p>
    <w:p w:rsidR="00E33199" w:rsidRPr="00E33199" w:rsidRDefault="00E33199" w:rsidP="00E33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Участникам тестирования было предложено шесть задам. За решенную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задачу ставились баллы: 1/3, 2/3 или 1. (Если задача не отмечена как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решенная то за нее начисляется 0 баллов). Всех участников, проходивших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тестирование, распределили по четырем категориям в зависимости от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результатов. В первую категорию включили участников, все решения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которых оценены максимальным баллом 1. Во вторую категорию вошли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участники, все задачи которых оценивались не ниже, чем 2/3, но обязательно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была хоть одна задача, решение которой оценено на 1. В третью категорию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попали участники, у которых все задачи были оценены на 2/3 балла.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>Остальных участников отнесли к четвертой категории.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Создайте анкету конкретного участника тестирования. В анкете должна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быть указана фамилия, номер школы, оценки за решения задач. При </w:t>
      </w:r>
    </w:p>
    <w:p w:rsidR="00324B35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 xml:space="preserve">обработке анкеты для участника требуется определить сумму набранных </w:t>
      </w:r>
    </w:p>
    <w:p w:rsidR="00232D2A" w:rsidRPr="00324B35" w:rsidRDefault="00324B35" w:rsidP="0032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B35">
        <w:rPr>
          <w:rFonts w:ascii="Times New Roman" w:hAnsi="Times New Roman" w:cs="Times New Roman"/>
          <w:sz w:val="28"/>
          <w:szCs w:val="28"/>
        </w:rPr>
        <w:t>баллов и категорию, в которую зачислен участник.</w:t>
      </w:r>
    </w:p>
    <w:p w:rsidR="00232D2A" w:rsidRDefault="00B03FA1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728BD" wp14:editId="6362F56A">
            <wp:extent cx="5940425" cy="816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5" w:rsidRDefault="00B03FA1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FA6F2" wp14:editId="771157EF">
            <wp:extent cx="5457825" cy="32975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24"/>
                    <a:stretch/>
                  </pic:blipFill>
                  <pic:spPr bwMode="auto">
                    <a:xfrm>
                      <a:off x="0" y="0"/>
                      <a:ext cx="5457825" cy="329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FA1" w:rsidRDefault="00B03FA1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3AF32" wp14:editId="6B9980AA">
            <wp:extent cx="5940425" cy="3631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03FA1">
        <w:rPr>
          <w:rFonts w:ascii="Times New Roman" w:hAnsi="Times New Roman" w:cs="Times New Roman"/>
          <w:sz w:val="28"/>
          <w:szCs w:val="28"/>
        </w:rPr>
        <w:t>7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_Page.html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7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"./Lab7_Style.css"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body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участникам</w:t>
      </w:r>
      <w:proofErr w:type="gramEnd"/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тестирования было предложено шесть задам. За решенную задачу ставились баллы: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1/3, 2/3 или 1. (Если задача не отмечена как </w:t>
      </w:r>
      <w:proofErr w:type="gramStart"/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решенная</w:t>
      </w:r>
      <w:proofErr w:type="gramEnd"/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то за нее начисляется 0 баллов). Всех участников, проходивших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  тестирование, распределили по четырем категориям в зависимости от результатов. В первую категорию включили участников,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  все решения которых оценены максимальным баллом 1. Во вторую категорию вошли участники, все задачи которых оценивались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  не ниже, чем 2/3, но обязательно была хоть одна задача, решение которой оценено на 1. В третью категорию попали участники,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  у которых все задачи были оценены на 2/3 балла. Остальных участников отнесли к четвертой категории. Создайте анкету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конкретного участника тестирования. В анкете должна быть указана фамилия, номер школы, оценки за решения задач. При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  обработке анкеты для участника требуется определить сумму набранных баллов и категорию, в которую зачислен участник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"main"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th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Регистрация участника тестирования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th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fieldset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legend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Заполните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legend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Фамилия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"surname"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Номер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школы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"school-number"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#1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"mark1"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"mark1"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"mark1"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#2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"mark2"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"mark2"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"mark2"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#3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"mark3"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"mark3"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"mark3"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#4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"mark4"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"mark4"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"mark4"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 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#5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"mark5"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"mark5"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"mark5"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"task"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Задача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#6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"checkbox"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Решена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"mark6"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"1"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"mark6"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"2"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2/3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"radio"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"mark6"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1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                    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fieldset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td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tr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"buttons"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"start"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Зарегистрироваться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"reset"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Очистить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форму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  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"category"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"./Lab7_Tusk.js"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body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B03FA1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html</w:t>
      </w:r>
      <w:proofErr w:type="spellEnd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7550EE" w:rsidRDefault="007550EE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232D2A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03FA1">
        <w:rPr>
          <w:rFonts w:ascii="Times New Roman" w:hAnsi="Times New Roman" w:cs="Times New Roman"/>
          <w:sz w:val="28"/>
          <w:szCs w:val="28"/>
        </w:rPr>
        <w:t>7</w:t>
      </w:r>
      <w:bookmarkStart w:id="1" w:name="_GoBack"/>
      <w:bookmarkEnd w:id="1"/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2D2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B03FA1" w:rsidRPr="00B03FA1" w:rsidRDefault="00B03FA1" w:rsidP="00B03FA1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start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"#start"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categoryContainer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"#category"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start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addEventListener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"click"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()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defineCategory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());</w:t>
      </w:r>
    </w:p>
    <w:p w:rsidR="00B03FA1" w:rsidRPr="00B03FA1" w:rsidRDefault="00B03FA1" w:rsidP="00B03FA1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br/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defineCategory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getMarks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18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первая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    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else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&gt;=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12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&amp;&amp;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includes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3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&amp;&amp;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!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includes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вторая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else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12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&amp;</w:t>
      </w:r>
      <w:proofErr w:type="gramStart"/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&amp;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!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marks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includes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третья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else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четвёртая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categoryContainer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Категория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category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    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marks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reduce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  (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mark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+=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mark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), 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totalMark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getMarks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tasksMarks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...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".task"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)].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map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eastAsia="ru-RU"/>
        </w:rPr>
        <w:t>task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)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eastAsia="ru-RU"/>
        </w:rPr>
        <w:t>=&gt;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getTaskMark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proofErr w:type="spell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eastAsia="ru-RU"/>
        </w:rPr>
        <w:t>task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)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tasksMarks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getTaskMark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task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isTaskChecked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task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"input[type=checkbox]"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gramStart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checked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!</w:t>
      </w:r>
      <w:proofErr w:type="spell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isTaskChecked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proofErr w:type="spellStart"/>
      <w:proofErr w:type="gramStart"/>
      <w:r w:rsidRPr="00B03FA1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task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B03FA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"input[type=radio]:checked"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B03FA1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br/>
      </w:r>
    </w:p>
    <w:p w:rsidR="00232D2A" w:rsidRDefault="00232D2A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03FA1">
        <w:rPr>
          <w:rFonts w:ascii="Times New Roman" w:hAnsi="Times New Roman" w:cs="Times New Roman"/>
          <w:sz w:val="28"/>
          <w:szCs w:val="28"/>
        </w:rPr>
        <w:t>7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proofErr w:type="gram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0f0f0f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2d355b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rock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666666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c9c9c9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lightgrey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e6e6e6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white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ffffff</w:t>
      </w:r>
      <w:proofErr w:type="spellEnd"/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pink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f5b2f5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lily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ff8ebd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bubble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f54773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red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ff0000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peach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ff4545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lightred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c4383e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violet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b451ff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magenta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cf10ff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water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0070c0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2f54fc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moon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6666ff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lavender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9999ff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bluesteel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a4bbfa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steel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c9d7fd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orange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faab60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yellow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fdfd5e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lightyellow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f7f784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sand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fdf3b6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0e9135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green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1cd153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mint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94f0b0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/* #region Main */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margin-bottom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16pt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400px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black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--lightyellow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--lightyellow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/* #endregion Main */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/* #region Form */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.main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auto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font-size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0.95em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font-family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'Trebuchet MS'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Sans Unicode'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Grande'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Sans'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Arial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sans-serif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--steel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th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#0f0f0f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--bluesteel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:nth-child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direction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row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align-items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justify-content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space-between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.buttons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direction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row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align-items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justify-content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fieldset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--blackblue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],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"reset"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font-size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1.05em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font-family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'Trebuchet MS'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Sans Unicode'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Grande'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'Lucida Sans'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Arial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sans-serif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black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--lightyellow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--lightyellow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table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B03FA1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B03FA1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"reset"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B03FA1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B03FA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B03FA1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B03FA1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B03FA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B03FA1" w:rsidRPr="00B03FA1" w:rsidRDefault="00B03FA1" w:rsidP="00B03FA1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B03FA1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lastRenderedPageBreak/>
        <w:t>/* #endregion Form */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32D2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24B35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24E67"/>
    <w:rsid w:val="00530741"/>
    <w:rsid w:val="0053419B"/>
    <w:rsid w:val="00544B5F"/>
    <w:rsid w:val="0056044E"/>
    <w:rsid w:val="0056385D"/>
    <w:rsid w:val="00573E3A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C2C60"/>
    <w:rsid w:val="006D0DF5"/>
    <w:rsid w:val="00725C75"/>
    <w:rsid w:val="0073066B"/>
    <w:rsid w:val="007550EE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7498C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E08BE"/>
    <w:rsid w:val="00B03FA1"/>
    <w:rsid w:val="00B04CC3"/>
    <w:rsid w:val="00B1462C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319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64E8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31</cp:revision>
  <dcterms:created xsi:type="dcterms:W3CDTF">2022-04-04T21:41:00Z</dcterms:created>
  <dcterms:modified xsi:type="dcterms:W3CDTF">2022-10-19T05:58:00Z</dcterms:modified>
</cp:coreProperties>
</file>