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10083" w14:textId="77777777" w:rsidR="00B65318" w:rsidRPr="00033DAC" w:rsidRDefault="00000000" w:rsidP="00DA36CB">
      <w:pPr>
        <w:spacing w:after="60"/>
        <w:jc w:val="center"/>
        <w:rPr>
          <w:lang w:val="es-GT"/>
        </w:rPr>
      </w:pPr>
      <w:r w:rsidRPr="00033DAC">
        <w:rPr>
          <w:b/>
          <w:bCs/>
          <w:lang w:val="es-GT"/>
        </w:rPr>
        <w:t>UNIVERSIDAD MARIANO GÁLVEZ DE GUATEMALA</w:t>
      </w:r>
    </w:p>
    <w:p w14:paraId="020D6D1F" w14:textId="77777777" w:rsidR="00B65318" w:rsidRPr="00DA36CB" w:rsidRDefault="00000000" w:rsidP="00DA36CB">
      <w:pPr>
        <w:spacing w:after="200"/>
        <w:jc w:val="center"/>
        <w:rPr>
          <w:lang w:val="es-GT"/>
        </w:rPr>
      </w:pPr>
      <w:r w:rsidRPr="00033DAC">
        <w:rPr>
          <w:b/>
          <w:bCs/>
          <w:lang w:val="es-GT"/>
        </w:rPr>
        <w:t>FACULTAD DE INGENIERÍA EN SISTEMAS DE INFORMACIÓN</w:t>
      </w:r>
    </w:p>
    <w:p w14:paraId="581FF555" w14:textId="77777777" w:rsidR="00B65318" w:rsidRPr="00C10AD7" w:rsidRDefault="00B65318">
      <w:pPr>
        <w:rPr>
          <w:lang w:val="es-GT"/>
        </w:rPr>
      </w:pPr>
    </w:p>
    <w:p w14:paraId="5D13AB20" w14:textId="77777777" w:rsidR="00DA36CB" w:rsidRPr="00C10AD7" w:rsidRDefault="00DA36CB">
      <w:pPr>
        <w:rPr>
          <w:lang w:val="es-GT"/>
        </w:rPr>
      </w:pPr>
    </w:p>
    <w:p w14:paraId="5698D506" w14:textId="77777777" w:rsidR="00DA36CB" w:rsidRPr="00C10AD7" w:rsidRDefault="00DA36CB">
      <w:pPr>
        <w:rPr>
          <w:lang w:val="es-GT"/>
        </w:rPr>
      </w:pPr>
    </w:p>
    <w:p w14:paraId="40311E52" w14:textId="77777777" w:rsidR="00DA36CB" w:rsidRPr="00C10AD7" w:rsidRDefault="00DA36CB">
      <w:pPr>
        <w:rPr>
          <w:lang w:val="es-GT"/>
        </w:rPr>
      </w:pPr>
    </w:p>
    <w:p w14:paraId="37651325" w14:textId="77777777" w:rsidR="00DA36CB" w:rsidRPr="00C10AD7" w:rsidRDefault="00DA36CB">
      <w:pPr>
        <w:rPr>
          <w:lang w:val="es-GT"/>
        </w:rPr>
      </w:pPr>
    </w:p>
    <w:p w14:paraId="3B9C46BD" w14:textId="77777777" w:rsidR="00DA36CB" w:rsidRPr="00C10AD7" w:rsidRDefault="00C73C9F">
      <w:pPr>
        <w:rPr>
          <w:lang w:val="es-GT"/>
        </w:rPr>
      </w:pPr>
      <w:r>
        <w:rPr>
          <w:noProof/>
        </w:rPr>
        <w:drawing>
          <wp:anchor distT="0" distB="0" distL="114300" distR="114300" simplePos="0" relativeHeight="251668480" behindDoc="1" locked="0" layoutInCell="1" allowOverlap="1" wp14:anchorId="682EB5BB" wp14:editId="7AAA105E">
            <wp:simplePos x="0" y="0"/>
            <wp:positionH relativeFrom="margin">
              <wp:align>center</wp:align>
            </wp:positionH>
            <wp:positionV relativeFrom="paragraph">
              <wp:posOffset>134620</wp:posOffset>
            </wp:positionV>
            <wp:extent cx="3981450" cy="3981450"/>
            <wp:effectExtent l="0" t="0" r="0" b="0"/>
            <wp:wrapNone/>
            <wp:docPr id="221161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81450" cy="3981450"/>
                    </a:xfrm>
                    <a:prstGeom prst="rect">
                      <a:avLst/>
                    </a:prstGeom>
                  </pic:spPr>
                </pic:pic>
              </a:graphicData>
            </a:graphic>
            <wp14:sizeRelH relativeFrom="margin">
              <wp14:pctWidth>0</wp14:pctWidth>
            </wp14:sizeRelH>
            <wp14:sizeRelV relativeFrom="margin">
              <wp14:pctHeight>0</wp14:pctHeight>
            </wp14:sizeRelV>
          </wp:anchor>
        </w:drawing>
      </w:r>
    </w:p>
    <w:p w14:paraId="75528165" w14:textId="77777777" w:rsidR="00DA36CB" w:rsidRPr="00C10AD7" w:rsidRDefault="00DA36CB">
      <w:pPr>
        <w:rPr>
          <w:lang w:val="es-GT"/>
        </w:rPr>
      </w:pPr>
    </w:p>
    <w:p w14:paraId="793AFD7E" w14:textId="77777777" w:rsidR="00DA36CB" w:rsidRDefault="00DA36CB" w:rsidP="00DA36CB">
      <w:pPr>
        <w:jc w:val="center"/>
        <w:rPr>
          <w:b/>
          <w:bCs/>
          <w:lang w:val="es-GT"/>
        </w:rPr>
      </w:pPr>
    </w:p>
    <w:p w14:paraId="671BCA13" w14:textId="77777777" w:rsidR="00DA36CB" w:rsidRDefault="00DA36CB" w:rsidP="00DA36CB">
      <w:pPr>
        <w:jc w:val="center"/>
        <w:rPr>
          <w:b/>
          <w:bCs/>
          <w:lang w:val="es-GT"/>
        </w:rPr>
      </w:pPr>
    </w:p>
    <w:p w14:paraId="30242C1F" w14:textId="77777777" w:rsidR="00DA36CB" w:rsidRDefault="00DA36CB" w:rsidP="00DA36CB">
      <w:pPr>
        <w:jc w:val="center"/>
        <w:rPr>
          <w:b/>
          <w:bCs/>
          <w:lang w:val="es-GT"/>
        </w:rPr>
      </w:pPr>
    </w:p>
    <w:p w14:paraId="76BD6658" w14:textId="77777777" w:rsidR="00DA36CB" w:rsidRDefault="00DA36CB" w:rsidP="00DA36CB">
      <w:pPr>
        <w:jc w:val="center"/>
        <w:rPr>
          <w:b/>
          <w:bCs/>
          <w:lang w:val="es-GT"/>
        </w:rPr>
      </w:pPr>
    </w:p>
    <w:p w14:paraId="5B0C29F0" w14:textId="77777777" w:rsidR="00DA36CB" w:rsidRPr="00033DAC" w:rsidRDefault="00DA36CB" w:rsidP="00DA36CB">
      <w:pPr>
        <w:jc w:val="center"/>
        <w:rPr>
          <w:lang w:val="es-GT"/>
        </w:rPr>
      </w:pPr>
      <w:r w:rsidRPr="00033DAC">
        <w:rPr>
          <w:b/>
          <w:bCs/>
          <w:lang w:val="es-GT"/>
        </w:rPr>
        <w:t>SISTEMA DE RECONOCIMIENTO ÓPTICO DE CARACTERES PARA LA VALIDACIÓN DE FACTURAS Y LA GENERACIÓN DE ESTADÍSTICAS DE VENTAS EN CAMPAÑAS DE INCENTIVOS FARMACÉUTICOS</w:t>
      </w:r>
    </w:p>
    <w:p w14:paraId="7CB1D2A5" w14:textId="77777777" w:rsidR="00DA36CB" w:rsidRPr="00DA36CB" w:rsidRDefault="00DA36CB">
      <w:pPr>
        <w:spacing w:line="240" w:lineRule="auto"/>
        <w:jc w:val="center"/>
        <w:rPr>
          <w:noProof/>
          <w:lang w:val="es-GT"/>
        </w:rPr>
      </w:pPr>
    </w:p>
    <w:p w14:paraId="4CEB0AD0" w14:textId="77777777" w:rsidR="00DA36CB" w:rsidRPr="00DA36CB" w:rsidRDefault="00DA36CB">
      <w:pPr>
        <w:spacing w:line="240" w:lineRule="auto"/>
        <w:jc w:val="center"/>
        <w:rPr>
          <w:noProof/>
          <w:lang w:val="es-GT"/>
        </w:rPr>
      </w:pPr>
    </w:p>
    <w:p w14:paraId="700AA59A" w14:textId="77777777" w:rsidR="00DA36CB" w:rsidRPr="00DA36CB" w:rsidRDefault="00DA36CB">
      <w:pPr>
        <w:rPr>
          <w:noProof/>
          <w:lang w:val="es-GT"/>
        </w:rPr>
      </w:pPr>
    </w:p>
    <w:p w14:paraId="637FEF31" w14:textId="77777777" w:rsidR="00B65318" w:rsidRPr="00DA36CB" w:rsidRDefault="00B65318">
      <w:pPr>
        <w:rPr>
          <w:lang w:val="es-GT"/>
        </w:rPr>
      </w:pPr>
    </w:p>
    <w:p w14:paraId="3E081A85" w14:textId="77777777" w:rsidR="00B65318" w:rsidRDefault="00B65318">
      <w:pPr>
        <w:rPr>
          <w:lang w:val="es-GT"/>
        </w:rPr>
      </w:pPr>
    </w:p>
    <w:p w14:paraId="57EE337C" w14:textId="77777777" w:rsidR="00DA36CB" w:rsidRPr="00033DAC" w:rsidRDefault="00DA36CB">
      <w:pPr>
        <w:rPr>
          <w:lang w:val="es-GT"/>
        </w:rPr>
      </w:pPr>
    </w:p>
    <w:p w14:paraId="683A0DB6" w14:textId="77777777" w:rsidR="00B65318" w:rsidRPr="00033DAC" w:rsidRDefault="00B65318">
      <w:pPr>
        <w:rPr>
          <w:lang w:val="es-GT"/>
        </w:rPr>
      </w:pPr>
    </w:p>
    <w:p w14:paraId="162CEE04" w14:textId="77777777" w:rsidR="00B65318" w:rsidRDefault="00B67CA8">
      <w:pPr>
        <w:jc w:val="center"/>
        <w:rPr>
          <w:b/>
          <w:bCs/>
          <w:lang w:val="es-GT"/>
        </w:rPr>
      </w:pPr>
      <w:r>
        <w:rPr>
          <w:b/>
          <w:bCs/>
          <w:lang w:val="es-GT"/>
        </w:rPr>
        <w:t>ALVARO JE</w:t>
      </w:r>
      <w:r w:rsidR="00032DD3">
        <w:rPr>
          <w:b/>
          <w:bCs/>
          <w:lang w:val="es-GT"/>
        </w:rPr>
        <w:t>S</w:t>
      </w:r>
      <w:r>
        <w:rPr>
          <w:b/>
          <w:bCs/>
          <w:lang w:val="es-GT"/>
        </w:rPr>
        <w:t>ÚS FLORES PÉREZ 0900-22-1359</w:t>
      </w:r>
    </w:p>
    <w:p w14:paraId="54B3BC56" w14:textId="77777777" w:rsidR="00B67CA8" w:rsidRDefault="00B67CA8">
      <w:pPr>
        <w:jc w:val="center"/>
        <w:rPr>
          <w:b/>
          <w:bCs/>
          <w:lang w:val="es-GT"/>
        </w:rPr>
      </w:pPr>
      <w:r>
        <w:rPr>
          <w:b/>
          <w:bCs/>
          <w:lang w:val="es-GT"/>
        </w:rPr>
        <w:t>ALEJANDRO AMADO VELÁSQUEZ GONZÁLEZ 0900-22-</w:t>
      </w:r>
      <w:r w:rsidR="00032DD3">
        <w:rPr>
          <w:b/>
          <w:bCs/>
          <w:lang w:val="es-GT"/>
        </w:rPr>
        <w:t>7264</w:t>
      </w:r>
    </w:p>
    <w:p w14:paraId="0E4D0184" w14:textId="77777777" w:rsidR="00B67CA8" w:rsidRDefault="00B67CA8">
      <w:pPr>
        <w:jc w:val="center"/>
        <w:rPr>
          <w:b/>
          <w:bCs/>
          <w:lang w:val="es-GT"/>
        </w:rPr>
      </w:pPr>
      <w:r>
        <w:rPr>
          <w:b/>
          <w:bCs/>
          <w:lang w:val="es-GT"/>
        </w:rPr>
        <w:t>JOSUÉ DAVID SALAZAR LEMUS 0900-22-10202</w:t>
      </w:r>
    </w:p>
    <w:p w14:paraId="3B3FE95D" w14:textId="77777777" w:rsidR="00033DAC" w:rsidRDefault="00B67CA8" w:rsidP="00B67CA8">
      <w:pPr>
        <w:jc w:val="center"/>
        <w:rPr>
          <w:lang w:val="es-GT"/>
        </w:rPr>
      </w:pPr>
      <w:r>
        <w:rPr>
          <w:b/>
          <w:bCs/>
          <w:lang w:val="es-GT"/>
        </w:rPr>
        <w:t>ABEL ANTONIO SÁNCHEZ ALVARADO 0900-22-1979</w:t>
      </w:r>
    </w:p>
    <w:p w14:paraId="1DE86868" w14:textId="77777777" w:rsidR="00033DAC" w:rsidRDefault="00033DAC">
      <w:pPr>
        <w:rPr>
          <w:lang w:val="es-GT"/>
        </w:rPr>
      </w:pPr>
    </w:p>
    <w:p w14:paraId="77FA2C87" w14:textId="77777777" w:rsidR="00033DAC" w:rsidRDefault="00033DAC">
      <w:pPr>
        <w:rPr>
          <w:lang w:val="es-GT"/>
        </w:rPr>
      </w:pPr>
    </w:p>
    <w:p w14:paraId="538B3393" w14:textId="77777777" w:rsidR="00033DAC" w:rsidRPr="00033DAC" w:rsidRDefault="00033DAC">
      <w:pPr>
        <w:rPr>
          <w:lang w:val="es-GT"/>
        </w:rPr>
      </w:pPr>
    </w:p>
    <w:p w14:paraId="1E46640C" w14:textId="77777777" w:rsidR="00B65318" w:rsidRDefault="00000000" w:rsidP="00CE6881">
      <w:pPr>
        <w:jc w:val="center"/>
        <w:rPr>
          <w:b/>
          <w:bCs/>
          <w:lang w:val="es-GT"/>
        </w:rPr>
      </w:pPr>
      <w:r w:rsidRPr="00033DAC">
        <w:rPr>
          <w:b/>
          <w:bCs/>
          <w:lang w:val="es-GT"/>
        </w:rPr>
        <w:t>GUATEMALA, AGOSTO DEL 2026</w:t>
      </w:r>
    </w:p>
    <w:p w14:paraId="0D78EB71" w14:textId="77777777" w:rsidR="00DA36CB" w:rsidRPr="00033DAC" w:rsidRDefault="00DA36CB" w:rsidP="00DA36CB">
      <w:pPr>
        <w:spacing w:after="60"/>
        <w:jc w:val="center"/>
        <w:rPr>
          <w:lang w:val="es-GT"/>
        </w:rPr>
      </w:pPr>
      <w:r w:rsidRPr="00033DAC">
        <w:rPr>
          <w:b/>
          <w:bCs/>
          <w:lang w:val="es-GT"/>
        </w:rPr>
        <w:lastRenderedPageBreak/>
        <w:t>UNIVERSIDAD MARIANO GÁLVEZ DE GUATEMALA</w:t>
      </w:r>
    </w:p>
    <w:p w14:paraId="72ED01AC" w14:textId="77777777" w:rsidR="00DA36CB" w:rsidRPr="00DA36CB" w:rsidRDefault="00DA36CB" w:rsidP="00DA36CB">
      <w:pPr>
        <w:spacing w:after="200"/>
        <w:jc w:val="center"/>
        <w:rPr>
          <w:lang w:val="es-GT"/>
        </w:rPr>
      </w:pPr>
      <w:r w:rsidRPr="00033DAC">
        <w:rPr>
          <w:b/>
          <w:bCs/>
          <w:lang w:val="es-GT"/>
        </w:rPr>
        <w:t>FACULTAD DE INGENIERÍA EN SISTEMAS DE INFORMACIÓN</w:t>
      </w:r>
    </w:p>
    <w:p w14:paraId="09662976" w14:textId="77777777" w:rsidR="00DA36CB" w:rsidRDefault="00DA36CB" w:rsidP="00DA36CB">
      <w:pPr>
        <w:rPr>
          <w:lang w:val="es-GT"/>
        </w:rPr>
      </w:pPr>
    </w:p>
    <w:p w14:paraId="2F513EA7" w14:textId="77777777" w:rsidR="00C73C9F" w:rsidRDefault="00C73C9F" w:rsidP="00DA36CB">
      <w:pPr>
        <w:rPr>
          <w:lang w:val="es-GT"/>
        </w:rPr>
      </w:pPr>
    </w:p>
    <w:p w14:paraId="5ADD5BA4" w14:textId="77777777" w:rsidR="00DA36CB" w:rsidRPr="00DA36CB" w:rsidRDefault="00DA36CB" w:rsidP="00DA36CB">
      <w:pPr>
        <w:rPr>
          <w:lang w:val="es-GT"/>
        </w:rPr>
      </w:pPr>
    </w:p>
    <w:p w14:paraId="79118DA6" w14:textId="77777777" w:rsidR="00DA36CB" w:rsidRPr="00DA36CB" w:rsidRDefault="00DA36CB" w:rsidP="00DA36CB">
      <w:pPr>
        <w:rPr>
          <w:lang w:val="es-GT"/>
        </w:rPr>
      </w:pPr>
    </w:p>
    <w:p w14:paraId="317408CD" w14:textId="77777777" w:rsidR="00DA36CB" w:rsidRPr="00DA36CB" w:rsidRDefault="00C73C9F" w:rsidP="00DA36CB">
      <w:pPr>
        <w:jc w:val="center"/>
        <w:rPr>
          <w:b/>
          <w:bCs/>
          <w:lang w:val="es-GT"/>
        </w:rPr>
      </w:pPr>
      <w:r>
        <w:rPr>
          <w:noProof/>
        </w:rPr>
        <w:drawing>
          <wp:anchor distT="0" distB="0" distL="114300" distR="114300" simplePos="0" relativeHeight="251666432" behindDoc="1" locked="0" layoutInCell="1" allowOverlap="1" wp14:anchorId="664C9B43" wp14:editId="426CE3AD">
            <wp:simplePos x="0" y="0"/>
            <wp:positionH relativeFrom="margin">
              <wp:align>center</wp:align>
            </wp:positionH>
            <wp:positionV relativeFrom="paragraph">
              <wp:posOffset>396240</wp:posOffset>
            </wp:positionV>
            <wp:extent cx="3981450" cy="3981450"/>
            <wp:effectExtent l="0" t="0" r="0" b="0"/>
            <wp:wrapNone/>
            <wp:docPr id="16808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81450" cy="3981450"/>
                    </a:xfrm>
                    <a:prstGeom prst="rect">
                      <a:avLst/>
                    </a:prstGeom>
                  </pic:spPr>
                </pic:pic>
              </a:graphicData>
            </a:graphic>
            <wp14:sizeRelH relativeFrom="margin">
              <wp14:pctWidth>0</wp14:pctWidth>
            </wp14:sizeRelH>
            <wp14:sizeRelV relativeFrom="margin">
              <wp14:pctHeight>0</wp14:pctHeight>
            </wp14:sizeRelV>
          </wp:anchor>
        </w:drawing>
      </w:r>
      <w:r w:rsidR="00DA36CB" w:rsidRPr="00033DAC">
        <w:rPr>
          <w:b/>
          <w:bCs/>
          <w:lang w:val="es-GT"/>
        </w:rPr>
        <w:t>SISTEMA DE RECONOCIMIENTO ÓPTICO DE CARACTERES PARA LA VALIDACIÓN DE FACTURAS Y LA GENERACIÓN DE ESTADÍSTICAS DE VENTAS EN CAMPAÑAS DE INCENTIVOS FARMACÉUTICOS</w:t>
      </w:r>
    </w:p>
    <w:p w14:paraId="4B825EBD" w14:textId="77777777" w:rsidR="00DA36CB" w:rsidRPr="00DA36CB" w:rsidRDefault="00DA36CB" w:rsidP="00DA36CB">
      <w:pPr>
        <w:spacing w:line="240" w:lineRule="auto"/>
        <w:jc w:val="center"/>
        <w:rPr>
          <w:noProof/>
          <w:lang w:val="es-GT"/>
        </w:rPr>
      </w:pPr>
    </w:p>
    <w:p w14:paraId="63795053" w14:textId="77777777" w:rsidR="00DA36CB" w:rsidRPr="00DA36CB" w:rsidRDefault="00DA36CB" w:rsidP="00DA36CB">
      <w:pPr>
        <w:spacing w:line="240" w:lineRule="auto"/>
        <w:jc w:val="center"/>
        <w:rPr>
          <w:noProof/>
          <w:lang w:val="es-GT"/>
        </w:rPr>
      </w:pPr>
    </w:p>
    <w:p w14:paraId="400B6DEC" w14:textId="77777777" w:rsidR="00DA36CB" w:rsidRPr="00DA36CB" w:rsidRDefault="00DA36CB" w:rsidP="00DA36CB">
      <w:pPr>
        <w:rPr>
          <w:noProof/>
          <w:lang w:val="es-GT"/>
        </w:rPr>
      </w:pPr>
    </w:p>
    <w:p w14:paraId="1184D48C" w14:textId="77777777" w:rsidR="00DA36CB" w:rsidRPr="00DA36CB" w:rsidRDefault="00DA36CB" w:rsidP="00DA36CB">
      <w:pPr>
        <w:rPr>
          <w:lang w:val="es-GT"/>
        </w:rPr>
      </w:pPr>
    </w:p>
    <w:p w14:paraId="2FDAC239" w14:textId="77777777" w:rsidR="00DA36CB" w:rsidRPr="00033DAC" w:rsidRDefault="00DA36CB" w:rsidP="00DA36CB">
      <w:pPr>
        <w:rPr>
          <w:lang w:val="es-GT"/>
        </w:rPr>
      </w:pPr>
    </w:p>
    <w:p w14:paraId="7659C37E" w14:textId="77777777" w:rsidR="00DA36CB" w:rsidRDefault="00DA36CB" w:rsidP="00DA36CB">
      <w:pPr>
        <w:jc w:val="center"/>
        <w:rPr>
          <w:b/>
          <w:bCs/>
          <w:lang w:val="es-GT"/>
        </w:rPr>
      </w:pPr>
      <w:r>
        <w:rPr>
          <w:b/>
          <w:bCs/>
          <w:lang w:val="es-GT"/>
        </w:rPr>
        <w:t>TRABAJO DE GRADUACIÓN</w:t>
      </w:r>
      <w:r>
        <w:rPr>
          <w:b/>
          <w:bCs/>
          <w:lang w:val="es-GT"/>
        </w:rPr>
        <w:br/>
        <w:t>PRESENTADO POR:</w:t>
      </w:r>
      <w:r>
        <w:rPr>
          <w:b/>
          <w:bCs/>
          <w:lang w:val="es-GT"/>
        </w:rPr>
        <w:br/>
        <w:t>ALVARO JESÚS FLORES PÉREZ 0900-22-1359</w:t>
      </w:r>
    </w:p>
    <w:p w14:paraId="6CADC137" w14:textId="77777777" w:rsidR="00DA36CB" w:rsidRDefault="00DA36CB" w:rsidP="00DA36CB">
      <w:pPr>
        <w:jc w:val="center"/>
        <w:rPr>
          <w:b/>
          <w:bCs/>
          <w:lang w:val="es-GT"/>
        </w:rPr>
      </w:pPr>
      <w:r>
        <w:rPr>
          <w:b/>
          <w:bCs/>
          <w:lang w:val="es-GT"/>
        </w:rPr>
        <w:t>ALEJANDRO AMADO VELÁSQUEZ GONZÁLEZ 0900-22-7264</w:t>
      </w:r>
    </w:p>
    <w:p w14:paraId="60DA5257" w14:textId="77777777" w:rsidR="00DA36CB" w:rsidRDefault="00DA36CB" w:rsidP="00DA36CB">
      <w:pPr>
        <w:jc w:val="center"/>
        <w:rPr>
          <w:b/>
          <w:bCs/>
          <w:lang w:val="es-GT"/>
        </w:rPr>
      </w:pPr>
      <w:r>
        <w:rPr>
          <w:b/>
          <w:bCs/>
          <w:lang w:val="es-GT"/>
        </w:rPr>
        <w:t>JOSUÉ DAVID SALAZAR LEMUS 0900-22-10202</w:t>
      </w:r>
    </w:p>
    <w:p w14:paraId="3295BB15" w14:textId="77777777" w:rsidR="00DA36CB" w:rsidRDefault="00DA36CB" w:rsidP="00DA36CB">
      <w:pPr>
        <w:jc w:val="center"/>
        <w:rPr>
          <w:b/>
          <w:bCs/>
          <w:lang w:val="es-GT"/>
        </w:rPr>
      </w:pPr>
      <w:r>
        <w:rPr>
          <w:b/>
          <w:bCs/>
          <w:lang w:val="es-GT"/>
        </w:rPr>
        <w:t>ABEL ANTONIO SÁNCHEZ ALVARADO 0900-22-1979</w:t>
      </w:r>
      <w:r>
        <w:rPr>
          <w:b/>
          <w:bCs/>
          <w:lang w:val="es-GT"/>
        </w:rPr>
        <w:br/>
      </w:r>
      <w:r w:rsidRPr="00DA36CB">
        <w:rPr>
          <w:b/>
          <w:bCs/>
          <w:lang w:val="es-GT"/>
        </w:rPr>
        <w:t>PREVIO A OPTAR AL GRADO ACADÉMICO DE</w:t>
      </w:r>
      <w:r>
        <w:rPr>
          <w:b/>
          <w:bCs/>
          <w:lang w:val="es-GT"/>
        </w:rPr>
        <w:br/>
      </w:r>
      <w:r w:rsidRPr="00DA36CB">
        <w:rPr>
          <w:b/>
          <w:bCs/>
          <w:lang w:val="es-GT"/>
        </w:rPr>
        <w:t xml:space="preserve"> LICENCIADO EN INGENIERÍA EN SISTEMAS DE</w:t>
      </w:r>
      <w:r>
        <w:rPr>
          <w:b/>
          <w:bCs/>
          <w:lang w:val="es-GT"/>
        </w:rPr>
        <w:br/>
      </w:r>
      <w:r w:rsidRPr="00DA36CB">
        <w:rPr>
          <w:b/>
          <w:bCs/>
          <w:lang w:val="es-GT"/>
        </w:rPr>
        <w:t xml:space="preserve"> INFORMACIÓN Y CIENCIAS DE LA</w:t>
      </w:r>
      <w:r>
        <w:rPr>
          <w:b/>
          <w:bCs/>
          <w:lang w:val="es-GT"/>
        </w:rPr>
        <w:br/>
      </w:r>
      <w:r w:rsidRPr="00DA36CB">
        <w:rPr>
          <w:b/>
          <w:bCs/>
          <w:lang w:val="es-GT"/>
        </w:rPr>
        <w:t xml:space="preserve"> COMPUTACIÓN Y EL TÍTULO PROFESIONAL </w:t>
      </w:r>
    </w:p>
    <w:p w14:paraId="3536E88D" w14:textId="77777777" w:rsidR="00DA36CB" w:rsidRPr="00DA36CB" w:rsidRDefault="00DA36CB" w:rsidP="00DA36CB">
      <w:pPr>
        <w:jc w:val="center"/>
        <w:rPr>
          <w:b/>
          <w:bCs/>
          <w:lang w:val="es-GT"/>
        </w:rPr>
      </w:pPr>
      <w:r w:rsidRPr="00DA36CB">
        <w:rPr>
          <w:b/>
          <w:bCs/>
          <w:lang w:val="es-GT"/>
        </w:rPr>
        <w:t xml:space="preserve">DE INGENIERO EN SISTEMAS DE </w:t>
      </w:r>
    </w:p>
    <w:p w14:paraId="16842D7C" w14:textId="77777777" w:rsidR="00DA36CB" w:rsidRPr="00DA36CB" w:rsidRDefault="00DA36CB" w:rsidP="00DA36CB">
      <w:pPr>
        <w:jc w:val="center"/>
        <w:rPr>
          <w:b/>
          <w:bCs/>
          <w:lang w:val="es-GT"/>
        </w:rPr>
      </w:pPr>
      <w:r w:rsidRPr="00DA36CB">
        <w:rPr>
          <w:b/>
          <w:bCs/>
          <w:lang w:val="es-GT"/>
        </w:rPr>
        <w:t xml:space="preserve">INFORMACIÓN Y CIENCIAS DE LA </w:t>
      </w:r>
      <w:r>
        <w:rPr>
          <w:b/>
          <w:bCs/>
          <w:lang w:val="es-GT"/>
        </w:rPr>
        <w:br/>
      </w:r>
      <w:r w:rsidRPr="00DA36CB">
        <w:rPr>
          <w:b/>
          <w:bCs/>
          <w:lang w:val="es-GT"/>
        </w:rPr>
        <w:t>COMPUTACIÓN.</w:t>
      </w:r>
    </w:p>
    <w:p w14:paraId="67D1B3BA" w14:textId="77777777" w:rsidR="00DA36CB" w:rsidRDefault="00DA36CB" w:rsidP="00DA36CB">
      <w:pPr>
        <w:rPr>
          <w:lang w:val="es-GT"/>
        </w:rPr>
      </w:pPr>
    </w:p>
    <w:p w14:paraId="72E8E3EC" w14:textId="77777777" w:rsidR="00DA36CB" w:rsidRDefault="00DA36CB" w:rsidP="00DA36CB">
      <w:pPr>
        <w:rPr>
          <w:lang w:val="es-GT"/>
        </w:rPr>
      </w:pPr>
    </w:p>
    <w:p w14:paraId="6B7CD083" w14:textId="77777777" w:rsidR="00DA36CB" w:rsidRPr="00033DAC" w:rsidRDefault="00DA36CB" w:rsidP="00DA36CB">
      <w:pPr>
        <w:rPr>
          <w:lang w:val="es-GT"/>
        </w:rPr>
      </w:pPr>
    </w:p>
    <w:p w14:paraId="2E58347E" w14:textId="77777777" w:rsidR="00DA36CB" w:rsidRPr="00C73C9F" w:rsidRDefault="00DA36CB" w:rsidP="00C73C9F">
      <w:pPr>
        <w:jc w:val="center"/>
        <w:rPr>
          <w:b/>
          <w:bCs/>
          <w:lang w:val="es-GT"/>
        </w:rPr>
      </w:pPr>
      <w:r w:rsidRPr="00033DAC">
        <w:rPr>
          <w:b/>
          <w:bCs/>
          <w:lang w:val="es-GT"/>
        </w:rPr>
        <w:t>GUATEMALA, AGOSTO DEL 2026</w:t>
      </w:r>
    </w:p>
    <w:p w14:paraId="08E285D7" w14:textId="77777777" w:rsidR="00B65318" w:rsidRDefault="00B65318">
      <w:pPr>
        <w:rPr>
          <w:lang w:val="es-GT"/>
        </w:rPr>
      </w:pPr>
    </w:p>
    <w:p w14:paraId="75354831" w14:textId="77777777" w:rsidR="00444029" w:rsidRPr="00444029" w:rsidRDefault="00444029" w:rsidP="00B67CA8">
      <w:pPr>
        <w:pStyle w:val="Title"/>
        <w:jc w:val="center"/>
        <w:rPr>
          <w:b/>
          <w:bCs/>
          <w:sz w:val="24"/>
          <w:szCs w:val="24"/>
          <w:lang w:val="es-GT"/>
        </w:rPr>
      </w:pPr>
      <w:r w:rsidRPr="00444029">
        <w:rPr>
          <w:b/>
          <w:bCs/>
          <w:sz w:val="24"/>
          <w:szCs w:val="24"/>
          <w:lang w:val="es-GT"/>
        </w:rPr>
        <w:t xml:space="preserve">AUTORIDADES DE LA FACULTAD Y ASESOR DE </w:t>
      </w:r>
      <w:r w:rsidR="00B67CA8">
        <w:rPr>
          <w:b/>
          <w:bCs/>
          <w:sz w:val="24"/>
          <w:szCs w:val="24"/>
          <w:lang w:val="es-GT"/>
        </w:rPr>
        <w:t>SEMINARIO DE TECNOLOGÍAS DE LA INFORMACIÓN</w:t>
      </w:r>
    </w:p>
    <w:p w14:paraId="181F7DC2" w14:textId="77777777" w:rsidR="00444029" w:rsidRPr="00444029" w:rsidRDefault="00444029" w:rsidP="00444029">
      <w:pPr>
        <w:rPr>
          <w:lang w:val="es-GT"/>
        </w:rPr>
      </w:pPr>
    </w:p>
    <w:p w14:paraId="0B283BFE" w14:textId="77777777" w:rsidR="00444029" w:rsidRPr="00444029" w:rsidRDefault="00444029" w:rsidP="00444029">
      <w:pPr>
        <w:rPr>
          <w:lang w:val="es-GT"/>
        </w:rPr>
      </w:pPr>
    </w:p>
    <w:p w14:paraId="219241D0" w14:textId="77777777" w:rsidR="00444029" w:rsidRPr="00444029" w:rsidRDefault="00444029" w:rsidP="00444029">
      <w:pPr>
        <w:rPr>
          <w:lang w:val="es-GT"/>
        </w:rPr>
      </w:pPr>
    </w:p>
    <w:p w14:paraId="02F3876E" w14:textId="77777777" w:rsidR="00444029" w:rsidRPr="00444029" w:rsidRDefault="00444029" w:rsidP="00444029">
      <w:pPr>
        <w:rPr>
          <w:lang w:val="es-GT"/>
        </w:rPr>
      </w:pPr>
    </w:p>
    <w:p w14:paraId="539F49A5" w14:textId="77777777" w:rsidR="00444029" w:rsidRPr="00444029" w:rsidRDefault="00444029" w:rsidP="00444029">
      <w:pPr>
        <w:rPr>
          <w:lang w:val="es-GT"/>
        </w:rPr>
      </w:pPr>
    </w:p>
    <w:p w14:paraId="20D9321C" w14:textId="77777777" w:rsidR="00444029" w:rsidRPr="00444029" w:rsidRDefault="00444029" w:rsidP="00444029">
      <w:pPr>
        <w:rPr>
          <w:lang w:val="es-GT"/>
        </w:rPr>
      </w:pPr>
      <w:r w:rsidRPr="00444029">
        <w:rPr>
          <w:b/>
          <w:bCs/>
          <w:lang w:val="es-GT"/>
        </w:rPr>
        <w:t>DECANO DE LA FACULTAD:</w:t>
      </w:r>
      <w:r w:rsidRPr="00444029">
        <w:rPr>
          <w:lang w:val="es-GT"/>
        </w:rPr>
        <w:t xml:space="preserve"> </w:t>
      </w:r>
      <w:r w:rsidRPr="00444029">
        <w:rPr>
          <w:lang w:val="es-GT"/>
        </w:rPr>
        <w:tab/>
      </w:r>
      <w:r w:rsidRPr="00444029">
        <w:rPr>
          <w:lang w:val="es-GT"/>
        </w:rPr>
        <w:tab/>
      </w:r>
      <w:r w:rsidR="00C73C9F" w:rsidRPr="00444029">
        <w:rPr>
          <w:lang w:val="es-GT"/>
        </w:rPr>
        <w:t>ING. JORGE ALBERTO ARIAS TOBAR</w:t>
      </w:r>
    </w:p>
    <w:p w14:paraId="47642D9E" w14:textId="77777777" w:rsidR="00444029" w:rsidRPr="00444029" w:rsidRDefault="00444029" w:rsidP="00444029">
      <w:pPr>
        <w:rPr>
          <w:lang w:val="es-GT"/>
        </w:rPr>
      </w:pPr>
    </w:p>
    <w:p w14:paraId="6936F13E" w14:textId="77777777" w:rsidR="00444029" w:rsidRPr="00444029" w:rsidRDefault="00444029" w:rsidP="00444029">
      <w:pPr>
        <w:rPr>
          <w:lang w:val="es-GT"/>
        </w:rPr>
      </w:pPr>
      <w:r w:rsidRPr="00444029">
        <w:rPr>
          <w:b/>
          <w:bCs/>
          <w:lang w:val="es-GT"/>
        </w:rPr>
        <w:t xml:space="preserve">SECRETARIO DE LA FACULTAD: </w:t>
      </w:r>
      <w:r w:rsidRPr="00444029">
        <w:rPr>
          <w:b/>
          <w:bCs/>
          <w:lang w:val="es-GT"/>
        </w:rPr>
        <w:tab/>
      </w:r>
      <w:r w:rsidRPr="00444029">
        <w:rPr>
          <w:lang w:val="es-GT"/>
        </w:rPr>
        <w:t>Ing. Hugo Adalberto Hernández Santizo</w:t>
      </w:r>
    </w:p>
    <w:p w14:paraId="7BD1D879" w14:textId="77777777" w:rsidR="00444029" w:rsidRPr="00444029" w:rsidRDefault="00444029" w:rsidP="00444029">
      <w:pPr>
        <w:rPr>
          <w:lang w:val="es-GT"/>
        </w:rPr>
      </w:pPr>
    </w:p>
    <w:p w14:paraId="3C6A8AF3" w14:textId="77777777" w:rsidR="00444029" w:rsidRPr="00897B31" w:rsidRDefault="00444029" w:rsidP="00444029">
      <w:pPr>
        <w:rPr>
          <w:lang w:val="es-GT"/>
        </w:rPr>
      </w:pPr>
      <w:r w:rsidRPr="00444029">
        <w:rPr>
          <w:b/>
          <w:bCs/>
          <w:lang w:val="es-GT"/>
        </w:rPr>
        <w:t>ASESOR:</w:t>
      </w:r>
      <w:r w:rsidRPr="00444029">
        <w:rPr>
          <w:lang w:val="es-GT"/>
        </w:rPr>
        <w:t xml:space="preserve"> </w:t>
      </w:r>
      <w:r w:rsidRPr="00444029">
        <w:rPr>
          <w:lang w:val="es-GT"/>
        </w:rPr>
        <w:tab/>
      </w:r>
      <w:r w:rsidRPr="00444029">
        <w:rPr>
          <w:lang w:val="es-GT"/>
        </w:rPr>
        <w:tab/>
      </w:r>
      <w:r w:rsidRPr="00444029">
        <w:rPr>
          <w:lang w:val="es-GT"/>
        </w:rPr>
        <w:tab/>
      </w:r>
      <w:r w:rsidRPr="00444029">
        <w:rPr>
          <w:lang w:val="es-GT"/>
        </w:rPr>
        <w:tab/>
      </w:r>
      <w:r w:rsidRPr="00444029">
        <w:rPr>
          <w:lang w:val="es-GT"/>
        </w:rPr>
        <w:tab/>
        <w:t xml:space="preserve">Ing. </w:t>
      </w:r>
      <w:r w:rsidRPr="00897B31">
        <w:rPr>
          <w:lang w:val="es-GT"/>
        </w:rPr>
        <w:t>Dicsor Yenci Hernández Ruíz</w:t>
      </w:r>
    </w:p>
    <w:p w14:paraId="5E6162D1" w14:textId="77777777" w:rsidR="00444029" w:rsidRDefault="00444029">
      <w:pPr>
        <w:rPr>
          <w:b/>
          <w:bCs/>
          <w:lang w:val="es-GT"/>
        </w:rPr>
      </w:pPr>
    </w:p>
    <w:p w14:paraId="5918E442" w14:textId="77777777" w:rsidR="00444029" w:rsidRPr="00444029" w:rsidRDefault="00444029" w:rsidP="00444029">
      <w:pPr>
        <w:rPr>
          <w:lang w:val="es-GT"/>
        </w:rPr>
      </w:pPr>
    </w:p>
    <w:p w14:paraId="2AF9AD3E" w14:textId="77777777" w:rsidR="00444029" w:rsidRPr="00444029" w:rsidRDefault="00444029" w:rsidP="00444029">
      <w:pPr>
        <w:rPr>
          <w:lang w:val="es-GT"/>
        </w:rPr>
      </w:pPr>
    </w:p>
    <w:p w14:paraId="4777E144" w14:textId="77777777" w:rsidR="00444029" w:rsidRPr="00444029" w:rsidRDefault="00444029" w:rsidP="00444029">
      <w:pPr>
        <w:rPr>
          <w:lang w:val="es-GT"/>
        </w:rPr>
      </w:pPr>
    </w:p>
    <w:p w14:paraId="5D09BAF4" w14:textId="77777777" w:rsidR="00444029" w:rsidRPr="00444029" w:rsidRDefault="00444029" w:rsidP="00444029">
      <w:pPr>
        <w:rPr>
          <w:lang w:val="es-GT"/>
        </w:rPr>
      </w:pPr>
    </w:p>
    <w:p w14:paraId="595606E5" w14:textId="77777777" w:rsidR="00444029" w:rsidRPr="00444029" w:rsidRDefault="00444029" w:rsidP="00444029">
      <w:pPr>
        <w:rPr>
          <w:lang w:val="es-GT"/>
        </w:rPr>
      </w:pPr>
    </w:p>
    <w:p w14:paraId="54535A61" w14:textId="77777777" w:rsidR="00444029" w:rsidRPr="00444029" w:rsidRDefault="00444029" w:rsidP="00444029">
      <w:pPr>
        <w:rPr>
          <w:lang w:val="es-GT"/>
        </w:rPr>
      </w:pPr>
    </w:p>
    <w:p w14:paraId="1CBF1741" w14:textId="77777777" w:rsidR="00444029" w:rsidRPr="00444029" w:rsidRDefault="00444029" w:rsidP="00444029">
      <w:pPr>
        <w:rPr>
          <w:lang w:val="es-GT"/>
        </w:rPr>
      </w:pPr>
    </w:p>
    <w:p w14:paraId="69EBCE2F" w14:textId="77777777" w:rsidR="00444029" w:rsidRDefault="00444029" w:rsidP="00444029">
      <w:pPr>
        <w:rPr>
          <w:b/>
          <w:bCs/>
          <w:lang w:val="es-GT"/>
        </w:rPr>
      </w:pPr>
    </w:p>
    <w:p w14:paraId="1651DC69" w14:textId="77777777" w:rsidR="00444029" w:rsidRDefault="00444029" w:rsidP="00444029">
      <w:pPr>
        <w:rPr>
          <w:b/>
          <w:bCs/>
          <w:lang w:val="es-GT"/>
        </w:rPr>
      </w:pPr>
    </w:p>
    <w:p w14:paraId="5D815ADF" w14:textId="77777777" w:rsidR="00444029" w:rsidRDefault="00444029" w:rsidP="00444029">
      <w:pPr>
        <w:rPr>
          <w:b/>
          <w:bCs/>
          <w:lang w:val="es-GT"/>
        </w:rPr>
      </w:pPr>
    </w:p>
    <w:p w14:paraId="4687F5BA" w14:textId="77777777" w:rsidR="00444029" w:rsidRDefault="00444029" w:rsidP="00444029">
      <w:pPr>
        <w:rPr>
          <w:b/>
          <w:bCs/>
          <w:lang w:val="es-GT"/>
        </w:rPr>
      </w:pPr>
    </w:p>
    <w:p w14:paraId="68EABCCE" w14:textId="77777777" w:rsidR="00444029" w:rsidRDefault="00444029" w:rsidP="00444029">
      <w:pPr>
        <w:rPr>
          <w:b/>
          <w:bCs/>
          <w:lang w:val="es-GT"/>
        </w:rPr>
      </w:pPr>
    </w:p>
    <w:p w14:paraId="105A1BAE" w14:textId="77777777" w:rsidR="00444029" w:rsidRDefault="00444029" w:rsidP="00444029">
      <w:pPr>
        <w:rPr>
          <w:b/>
          <w:bCs/>
          <w:lang w:val="es-GT"/>
        </w:rPr>
      </w:pPr>
    </w:p>
    <w:p w14:paraId="6BE4AAD0" w14:textId="77777777" w:rsidR="00444029" w:rsidRDefault="00444029" w:rsidP="00444029">
      <w:pPr>
        <w:rPr>
          <w:b/>
          <w:bCs/>
          <w:lang w:val="es-GT"/>
        </w:rPr>
      </w:pPr>
    </w:p>
    <w:p w14:paraId="3E79EE24" w14:textId="77777777" w:rsidR="00444029" w:rsidRDefault="00444029" w:rsidP="00444029">
      <w:pPr>
        <w:rPr>
          <w:b/>
          <w:bCs/>
          <w:lang w:val="es-GT"/>
        </w:rPr>
      </w:pPr>
    </w:p>
    <w:p w14:paraId="66B1A93A" w14:textId="77777777" w:rsidR="00444029" w:rsidRDefault="00444029" w:rsidP="00444029">
      <w:pPr>
        <w:rPr>
          <w:b/>
          <w:bCs/>
          <w:lang w:val="es-GT"/>
        </w:rPr>
      </w:pPr>
    </w:p>
    <w:p w14:paraId="48B60138" w14:textId="77777777" w:rsidR="00444029" w:rsidRDefault="00444029" w:rsidP="00444029">
      <w:pPr>
        <w:rPr>
          <w:b/>
          <w:bCs/>
          <w:lang w:val="es-GT"/>
        </w:rPr>
      </w:pPr>
    </w:p>
    <w:p w14:paraId="09599172" w14:textId="77777777" w:rsidR="00444029" w:rsidRDefault="00444029" w:rsidP="00444029">
      <w:pPr>
        <w:rPr>
          <w:b/>
          <w:bCs/>
          <w:lang w:val="es-GT"/>
        </w:rPr>
      </w:pPr>
    </w:p>
    <w:p w14:paraId="4C2D7C8F" w14:textId="77777777" w:rsidR="00444029" w:rsidRPr="00444029" w:rsidRDefault="00444029" w:rsidP="00444029">
      <w:pPr>
        <w:jc w:val="center"/>
        <w:rPr>
          <w:b/>
          <w:bCs/>
          <w:lang w:val="es-GT"/>
        </w:rPr>
      </w:pPr>
      <w:r w:rsidRPr="00444029">
        <w:rPr>
          <w:b/>
          <w:bCs/>
          <w:lang w:val="es-GT"/>
        </w:rPr>
        <w:t xml:space="preserve">AUTORIZACIÓN PARA LA IMPRESIÓN DE TRABAJO DE </w:t>
      </w:r>
      <w:r>
        <w:rPr>
          <w:b/>
          <w:bCs/>
          <w:lang w:val="es-GT"/>
        </w:rPr>
        <w:t>SEMINARIO</w:t>
      </w:r>
      <w:r w:rsidRPr="00444029">
        <w:rPr>
          <w:b/>
          <w:bCs/>
          <w:lang w:val="es-GT"/>
        </w:rPr>
        <w:t>.</w:t>
      </w:r>
    </w:p>
    <w:p w14:paraId="081051FE" w14:textId="77777777" w:rsidR="00444029" w:rsidRDefault="00444029" w:rsidP="00444029">
      <w:pPr>
        <w:rPr>
          <w:b/>
          <w:bCs/>
          <w:lang w:val="es-GT"/>
        </w:rPr>
      </w:pPr>
    </w:p>
    <w:p w14:paraId="75264128" w14:textId="77777777" w:rsidR="00444029" w:rsidRDefault="00444029" w:rsidP="00444029">
      <w:pPr>
        <w:rPr>
          <w:b/>
          <w:bCs/>
          <w:lang w:val="es-GT"/>
        </w:rPr>
      </w:pPr>
    </w:p>
    <w:p w14:paraId="579E8B19" w14:textId="77777777" w:rsidR="00444029" w:rsidRDefault="00444029" w:rsidP="00444029">
      <w:pPr>
        <w:rPr>
          <w:lang w:val="es-GT"/>
        </w:rPr>
      </w:pPr>
    </w:p>
    <w:p w14:paraId="784B29C0" w14:textId="77777777" w:rsidR="00444029" w:rsidRPr="00444029" w:rsidRDefault="00444029" w:rsidP="00444029">
      <w:pPr>
        <w:rPr>
          <w:lang w:val="es-GT"/>
        </w:rPr>
      </w:pPr>
    </w:p>
    <w:p w14:paraId="768DABA0" w14:textId="77777777" w:rsidR="00444029" w:rsidRPr="00444029" w:rsidRDefault="00444029" w:rsidP="00444029">
      <w:pPr>
        <w:rPr>
          <w:lang w:val="es-GT"/>
        </w:rPr>
      </w:pPr>
    </w:p>
    <w:p w14:paraId="33FE0326" w14:textId="77777777" w:rsidR="00444029" w:rsidRPr="00444029" w:rsidRDefault="00444029" w:rsidP="00444029">
      <w:pPr>
        <w:rPr>
          <w:lang w:val="es-GT"/>
        </w:rPr>
      </w:pPr>
    </w:p>
    <w:p w14:paraId="32CBA38B" w14:textId="77777777" w:rsidR="00444029" w:rsidRPr="00444029" w:rsidRDefault="00444029" w:rsidP="00444029">
      <w:pPr>
        <w:rPr>
          <w:lang w:val="es-GT"/>
        </w:rPr>
      </w:pPr>
    </w:p>
    <w:p w14:paraId="494DE410" w14:textId="77777777" w:rsidR="00444029" w:rsidRPr="00444029" w:rsidRDefault="00444029" w:rsidP="00444029">
      <w:pPr>
        <w:rPr>
          <w:lang w:val="es-GT"/>
        </w:rPr>
      </w:pPr>
    </w:p>
    <w:p w14:paraId="4C33081D" w14:textId="77777777" w:rsidR="00444029" w:rsidRDefault="00444029" w:rsidP="00444029">
      <w:pPr>
        <w:tabs>
          <w:tab w:val="left" w:pos="1020"/>
        </w:tabs>
        <w:rPr>
          <w:lang w:val="es-GT"/>
        </w:rPr>
      </w:pPr>
      <w:r>
        <w:rPr>
          <w:lang w:val="es-GT"/>
        </w:rPr>
        <w:tab/>
      </w:r>
    </w:p>
    <w:p w14:paraId="5CCB1341" w14:textId="77777777" w:rsidR="00444029" w:rsidRDefault="00444029" w:rsidP="00444029">
      <w:pPr>
        <w:tabs>
          <w:tab w:val="left" w:pos="1020"/>
        </w:tabs>
        <w:rPr>
          <w:lang w:val="es-GT"/>
        </w:rPr>
      </w:pPr>
    </w:p>
    <w:p w14:paraId="75AE92D4" w14:textId="77777777" w:rsidR="00444029" w:rsidRDefault="00444029" w:rsidP="00444029">
      <w:pPr>
        <w:tabs>
          <w:tab w:val="left" w:pos="1020"/>
        </w:tabs>
        <w:rPr>
          <w:lang w:val="es-GT"/>
        </w:rPr>
      </w:pPr>
    </w:p>
    <w:p w14:paraId="4543D6A3" w14:textId="77777777" w:rsidR="00444029" w:rsidRDefault="00444029" w:rsidP="00444029">
      <w:pPr>
        <w:tabs>
          <w:tab w:val="left" w:pos="1020"/>
        </w:tabs>
        <w:rPr>
          <w:lang w:val="es-GT"/>
        </w:rPr>
      </w:pPr>
    </w:p>
    <w:p w14:paraId="568DFC5C" w14:textId="77777777" w:rsidR="00444029" w:rsidRDefault="00444029" w:rsidP="00444029">
      <w:pPr>
        <w:tabs>
          <w:tab w:val="left" w:pos="1020"/>
        </w:tabs>
        <w:rPr>
          <w:lang w:val="es-GT"/>
        </w:rPr>
      </w:pPr>
    </w:p>
    <w:p w14:paraId="20174AC3" w14:textId="77777777" w:rsidR="00444029" w:rsidRDefault="00444029" w:rsidP="00444029">
      <w:pPr>
        <w:tabs>
          <w:tab w:val="left" w:pos="1020"/>
        </w:tabs>
        <w:rPr>
          <w:lang w:val="es-GT"/>
        </w:rPr>
      </w:pPr>
    </w:p>
    <w:p w14:paraId="389BDF8D" w14:textId="77777777" w:rsidR="00444029" w:rsidRDefault="00444029" w:rsidP="00444029">
      <w:pPr>
        <w:tabs>
          <w:tab w:val="left" w:pos="1020"/>
        </w:tabs>
        <w:rPr>
          <w:lang w:val="es-GT"/>
        </w:rPr>
      </w:pPr>
    </w:p>
    <w:p w14:paraId="4EDBED5A" w14:textId="77777777" w:rsidR="00444029" w:rsidRDefault="00444029" w:rsidP="00444029">
      <w:pPr>
        <w:tabs>
          <w:tab w:val="left" w:pos="1020"/>
        </w:tabs>
        <w:rPr>
          <w:lang w:val="es-GT"/>
        </w:rPr>
      </w:pPr>
    </w:p>
    <w:p w14:paraId="662D7A52" w14:textId="77777777" w:rsidR="00444029" w:rsidRDefault="00444029" w:rsidP="00444029">
      <w:pPr>
        <w:tabs>
          <w:tab w:val="left" w:pos="1020"/>
        </w:tabs>
        <w:rPr>
          <w:lang w:val="es-GT"/>
        </w:rPr>
      </w:pPr>
    </w:p>
    <w:p w14:paraId="79BA99D1" w14:textId="77777777" w:rsidR="00444029" w:rsidRDefault="00444029" w:rsidP="00444029">
      <w:pPr>
        <w:tabs>
          <w:tab w:val="left" w:pos="1020"/>
        </w:tabs>
        <w:rPr>
          <w:lang w:val="es-GT"/>
        </w:rPr>
      </w:pPr>
    </w:p>
    <w:p w14:paraId="06ABD4B3" w14:textId="77777777" w:rsidR="00444029" w:rsidRDefault="00444029" w:rsidP="00444029">
      <w:pPr>
        <w:tabs>
          <w:tab w:val="left" w:pos="1020"/>
        </w:tabs>
        <w:rPr>
          <w:lang w:val="es-GT"/>
        </w:rPr>
      </w:pPr>
    </w:p>
    <w:p w14:paraId="090B8E8E" w14:textId="77777777" w:rsidR="00444029" w:rsidRDefault="00444029" w:rsidP="00444029">
      <w:pPr>
        <w:tabs>
          <w:tab w:val="left" w:pos="1020"/>
        </w:tabs>
        <w:rPr>
          <w:lang w:val="es-GT"/>
        </w:rPr>
      </w:pPr>
    </w:p>
    <w:p w14:paraId="1B68818E" w14:textId="77777777" w:rsidR="00444029" w:rsidRDefault="00444029" w:rsidP="00444029">
      <w:pPr>
        <w:tabs>
          <w:tab w:val="left" w:pos="1020"/>
        </w:tabs>
        <w:rPr>
          <w:lang w:val="es-GT"/>
        </w:rPr>
      </w:pPr>
    </w:p>
    <w:p w14:paraId="133EDF42" w14:textId="77777777" w:rsidR="00444029" w:rsidRDefault="00444029" w:rsidP="00444029">
      <w:pPr>
        <w:tabs>
          <w:tab w:val="left" w:pos="1020"/>
        </w:tabs>
        <w:rPr>
          <w:lang w:val="es-GT"/>
        </w:rPr>
      </w:pPr>
    </w:p>
    <w:p w14:paraId="6E07A311" w14:textId="77777777" w:rsidR="00444029" w:rsidRDefault="00444029" w:rsidP="00444029">
      <w:pPr>
        <w:tabs>
          <w:tab w:val="left" w:pos="1020"/>
        </w:tabs>
        <w:rPr>
          <w:lang w:val="es-GT"/>
        </w:rPr>
      </w:pPr>
    </w:p>
    <w:p w14:paraId="3607B6F1" w14:textId="77777777" w:rsidR="00444029" w:rsidRDefault="00444029" w:rsidP="00444029">
      <w:pPr>
        <w:tabs>
          <w:tab w:val="left" w:pos="1020"/>
        </w:tabs>
        <w:rPr>
          <w:lang w:val="es-GT"/>
        </w:rPr>
      </w:pPr>
    </w:p>
    <w:p w14:paraId="61020774" w14:textId="77777777" w:rsidR="00444029" w:rsidRDefault="00444029" w:rsidP="00444029">
      <w:pPr>
        <w:tabs>
          <w:tab w:val="left" w:pos="1020"/>
        </w:tabs>
        <w:rPr>
          <w:lang w:val="es-GT"/>
        </w:rPr>
      </w:pPr>
    </w:p>
    <w:p w14:paraId="25E4C70E" w14:textId="77777777" w:rsidR="00444029" w:rsidRDefault="00444029" w:rsidP="00444029">
      <w:pPr>
        <w:tabs>
          <w:tab w:val="left" w:pos="1020"/>
        </w:tabs>
        <w:rPr>
          <w:lang w:val="es-GT"/>
        </w:rPr>
      </w:pPr>
    </w:p>
    <w:p w14:paraId="54B53CBA" w14:textId="77777777" w:rsidR="00444029" w:rsidRDefault="00444029" w:rsidP="00444029">
      <w:pPr>
        <w:tabs>
          <w:tab w:val="left" w:pos="1020"/>
        </w:tabs>
        <w:rPr>
          <w:lang w:val="es-GT"/>
        </w:rPr>
      </w:pPr>
    </w:p>
    <w:p w14:paraId="47E780D7" w14:textId="77777777" w:rsidR="00444029" w:rsidRDefault="00444029" w:rsidP="00444029">
      <w:pPr>
        <w:tabs>
          <w:tab w:val="left" w:pos="1020"/>
        </w:tabs>
        <w:rPr>
          <w:lang w:val="es-GT"/>
        </w:rPr>
      </w:pPr>
    </w:p>
    <w:p w14:paraId="174686B5" w14:textId="77777777" w:rsidR="00444029" w:rsidRDefault="00444029" w:rsidP="00444029">
      <w:pPr>
        <w:tabs>
          <w:tab w:val="left" w:pos="1020"/>
        </w:tabs>
        <w:rPr>
          <w:lang w:val="es-GT"/>
        </w:rPr>
      </w:pPr>
    </w:p>
    <w:p w14:paraId="07AA95FD" w14:textId="77777777" w:rsidR="00444029" w:rsidRDefault="00444029" w:rsidP="00444029">
      <w:pPr>
        <w:tabs>
          <w:tab w:val="left" w:pos="1020"/>
        </w:tabs>
        <w:rPr>
          <w:lang w:val="es-GT"/>
        </w:rPr>
      </w:pPr>
    </w:p>
    <w:p w14:paraId="3648C248" w14:textId="77777777" w:rsidR="00444029" w:rsidRDefault="00444029" w:rsidP="00444029">
      <w:pPr>
        <w:jc w:val="center"/>
        <w:rPr>
          <w:b/>
          <w:bCs/>
          <w:lang w:val="es-GT"/>
        </w:rPr>
      </w:pPr>
    </w:p>
    <w:p w14:paraId="205226EA" w14:textId="77777777" w:rsidR="00444029" w:rsidRDefault="00444029" w:rsidP="00444029">
      <w:pPr>
        <w:jc w:val="center"/>
        <w:rPr>
          <w:b/>
          <w:bCs/>
          <w:lang w:val="es-GT"/>
        </w:rPr>
      </w:pPr>
    </w:p>
    <w:p w14:paraId="0AABA1EC" w14:textId="77777777" w:rsidR="00444029" w:rsidRDefault="00444029" w:rsidP="00444029">
      <w:pPr>
        <w:jc w:val="center"/>
        <w:rPr>
          <w:b/>
          <w:bCs/>
          <w:lang w:val="es-GT"/>
        </w:rPr>
      </w:pPr>
    </w:p>
    <w:p w14:paraId="756F9613" w14:textId="77777777" w:rsidR="00444029" w:rsidRDefault="00444029" w:rsidP="00444029">
      <w:pPr>
        <w:jc w:val="center"/>
        <w:rPr>
          <w:b/>
          <w:bCs/>
          <w:lang w:val="es-GT"/>
        </w:rPr>
      </w:pPr>
    </w:p>
    <w:p w14:paraId="54DD51B5" w14:textId="77777777" w:rsidR="00444029" w:rsidRDefault="00444029" w:rsidP="00444029">
      <w:pPr>
        <w:jc w:val="center"/>
        <w:rPr>
          <w:b/>
          <w:bCs/>
          <w:lang w:val="es-GT"/>
        </w:rPr>
      </w:pPr>
    </w:p>
    <w:p w14:paraId="499481DE" w14:textId="77777777" w:rsidR="00444029" w:rsidRDefault="00444029" w:rsidP="00444029">
      <w:pPr>
        <w:jc w:val="center"/>
        <w:rPr>
          <w:b/>
          <w:bCs/>
          <w:lang w:val="es-GT"/>
        </w:rPr>
      </w:pPr>
    </w:p>
    <w:p w14:paraId="6146F7D0" w14:textId="77777777" w:rsidR="00444029" w:rsidRDefault="00444029" w:rsidP="00444029">
      <w:pPr>
        <w:jc w:val="center"/>
        <w:rPr>
          <w:b/>
          <w:bCs/>
          <w:lang w:val="es-GT"/>
        </w:rPr>
      </w:pPr>
    </w:p>
    <w:p w14:paraId="7A9DE26A" w14:textId="77777777" w:rsidR="00444029" w:rsidRDefault="00444029" w:rsidP="00444029">
      <w:pPr>
        <w:jc w:val="center"/>
        <w:rPr>
          <w:b/>
          <w:bCs/>
          <w:lang w:val="es-GT"/>
        </w:rPr>
      </w:pPr>
    </w:p>
    <w:p w14:paraId="16040661" w14:textId="77777777" w:rsidR="00444029" w:rsidRDefault="00444029" w:rsidP="00444029">
      <w:pPr>
        <w:jc w:val="center"/>
        <w:rPr>
          <w:b/>
          <w:bCs/>
          <w:lang w:val="es-GT"/>
        </w:rPr>
      </w:pPr>
    </w:p>
    <w:p w14:paraId="3375731B" w14:textId="77777777" w:rsidR="00444029" w:rsidRDefault="00444029" w:rsidP="00444029">
      <w:pPr>
        <w:jc w:val="center"/>
        <w:rPr>
          <w:b/>
          <w:bCs/>
          <w:lang w:val="es-GT"/>
        </w:rPr>
      </w:pPr>
    </w:p>
    <w:p w14:paraId="3BCDB1AB" w14:textId="77777777" w:rsidR="00444029" w:rsidRDefault="00444029" w:rsidP="00444029">
      <w:pPr>
        <w:jc w:val="center"/>
        <w:rPr>
          <w:b/>
          <w:bCs/>
          <w:lang w:val="es-GT"/>
        </w:rPr>
      </w:pPr>
    </w:p>
    <w:p w14:paraId="5D25C54F" w14:textId="77777777" w:rsidR="00444029" w:rsidRDefault="00444029" w:rsidP="00444029">
      <w:pPr>
        <w:jc w:val="center"/>
        <w:rPr>
          <w:b/>
          <w:bCs/>
          <w:lang w:val="es-GT"/>
        </w:rPr>
      </w:pPr>
    </w:p>
    <w:p w14:paraId="0D0F5FE3" w14:textId="77777777" w:rsidR="00444029" w:rsidRPr="00444029" w:rsidRDefault="00444029" w:rsidP="00444029">
      <w:pPr>
        <w:jc w:val="center"/>
        <w:rPr>
          <w:b/>
          <w:bCs/>
          <w:lang w:val="es-GT"/>
        </w:rPr>
      </w:pPr>
      <w:r w:rsidRPr="00444029">
        <w:rPr>
          <w:b/>
          <w:bCs/>
          <w:lang w:val="es-GT"/>
        </w:rPr>
        <w:t>REGLAMENTO DEL TRABAJO DE GRADUACIÓN</w:t>
      </w:r>
    </w:p>
    <w:p w14:paraId="21DE486E" w14:textId="77777777" w:rsidR="00444029" w:rsidRPr="00444029" w:rsidRDefault="00444029" w:rsidP="00444029">
      <w:pPr>
        <w:jc w:val="center"/>
        <w:rPr>
          <w:b/>
          <w:bCs/>
          <w:lang w:val="es-GT"/>
        </w:rPr>
      </w:pPr>
      <w:r w:rsidRPr="00444029">
        <w:rPr>
          <w:b/>
          <w:bCs/>
          <w:lang w:val="es-GT"/>
        </w:rPr>
        <w:t>Artículo 8: RESPONSABILIDAD</w:t>
      </w:r>
    </w:p>
    <w:p w14:paraId="678D69F1" w14:textId="77777777" w:rsidR="00444029" w:rsidRPr="00444029" w:rsidRDefault="00444029" w:rsidP="00444029">
      <w:pPr>
        <w:jc w:val="center"/>
        <w:rPr>
          <w:b/>
          <w:bCs/>
          <w:i/>
          <w:iCs/>
          <w:lang w:val="es-GT"/>
        </w:rPr>
      </w:pPr>
      <w:r w:rsidRPr="00444029">
        <w:rPr>
          <w:b/>
          <w:bCs/>
          <w:i/>
          <w:iCs/>
          <w:lang w:val="es-GT"/>
        </w:rPr>
        <w:t>“Solamente el autor es responsable de los conceptos expresados en el trabajo de tesis. Su aprobación en manera alguna implica responsabilidad para la Universidad.”</w:t>
      </w:r>
    </w:p>
    <w:p w14:paraId="3726356B" w14:textId="77777777" w:rsidR="00444029" w:rsidRDefault="00444029" w:rsidP="00444029">
      <w:pPr>
        <w:tabs>
          <w:tab w:val="left" w:pos="1020"/>
        </w:tabs>
        <w:rPr>
          <w:lang w:val="es-GT"/>
        </w:rPr>
      </w:pPr>
    </w:p>
    <w:p w14:paraId="4FDC0ECE" w14:textId="77777777" w:rsidR="00444029" w:rsidRPr="00444029" w:rsidRDefault="00444029" w:rsidP="00444029">
      <w:pPr>
        <w:tabs>
          <w:tab w:val="left" w:pos="1020"/>
        </w:tabs>
        <w:rPr>
          <w:lang w:val="es-GT"/>
        </w:rPr>
        <w:sectPr w:rsidR="00444029" w:rsidRPr="00444029">
          <w:footerReference w:type="default" r:id="rId9"/>
          <w:pgSz w:w="12240" w:h="15840"/>
          <w:pgMar w:top="1417" w:right="1417" w:bottom="1417" w:left="1701" w:header="708" w:footer="708" w:gutter="0"/>
          <w:pgNumType w:fmt="upperRoman" w:start="1"/>
          <w:cols w:space="720"/>
          <w:titlePg/>
          <w:docGrid w:linePitch="360"/>
        </w:sectPr>
      </w:pPr>
      <w:r>
        <w:rPr>
          <w:lang w:val="es-GT"/>
        </w:rPr>
        <w:tab/>
      </w:r>
    </w:p>
    <w:p w14:paraId="4830D2DF" w14:textId="77777777" w:rsidR="00B65318" w:rsidRPr="00BE5788" w:rsidRDefault="006512B6">
      <w:pPr>
        <w:spacing w:after="360"/>
        <w:jc w:val="center"/>
        <w:rPr>
          <w:lang w:val="es-GT"/>
        </w:rPr>
      </w:pPr>
      <w:r>
        <w:rPr>
          <w:b/>
          <w:bCs/>
          <w:lang w:val="es-GT"/>
        </w:rPr>
        <w:lastRenderedPageBreak/>
        <w:t>Índice</w:t>
      </w:r>
    </w:p>
    <w:sdt>
      <w:sdtPr>
        <w:rPr>
          <w:rFonts w:ascii="Arial" w:eastAsia="Arial" w:hAnsi="Arial" w:cs="Arial"/>
          <w:color w:val="000000"/>
          <w:sz w:val="24"/>
          <w:szCs w:val="24"/>
        </w:rPr>
        <w:id w:val="-1242939007"/>
        <w:docPartObj>
          <w:docPartGallery w:val="Table of Contents"/>
          <w:docPartUnique/>
        </w:docPartObj>
      </w:sdtPr>
      <w:sdtEndPr>
        <w:rPr>
          <w:b/>
          <w:bCs/>
          <w:noProof/>
        </w:rPr>
      </w:sdtEndPr>
      <w:sdtContent>
        <w:p w14:paraId="14168D48" w14:textId="77777777" w:rsidR="006029AC" w:rsidRDefault="006029AC">
          <w:pPr>
            <w:pStyle w:val="TOCHeading"/>
          </w:pPr>
        </w:p>
        <w:p w14:paraId="78140BE6" w14:textId="5BD767B4" w:rsidR="00A37C17" w:rsidRDefault="006029AC">
          <w:pPr>
            <w:pStyle w:val="TOC1"/>
            <w:rPr>
              <w:rFonts w:asciiTheme="minorHAnsi" w:eastAsiaTheme="minorEastAsia" w:hAnsiTheme="minorHAnsi" w:cstheme="minorBidi"/>
              <w:b w:val="0"/>
              <w:color w:val="auto"/>
              <w:kern w:val="2"/>
              <w:lang w:val="en-US"/>
              <w14:ligatures w14:val="standardContextual"/>
            </w:rPr>
          </w:pPr>
          <w:r>
            <w:rPr>
              <w:noProof w:val="0"/>
            </w:rPr>
            <w:fldChar w:fldCharType="begin"/>
          </w:r>
          <w:r>
            <w:instrText xml:space="preserve"> TOC \o "1-3" \h \z \u </w:instrText>
          </w:r>
          <w:r>
            <w:rPr>
              <w:noProof w:val="0"/>
            </w:rPr>
            <w:fldChar w:fldCharType="separate"/>
          </w:r>
          <w:hyperlink w:anchor="_Toc242970579" w:history="1">
            <w:r w:rsidR="00A37C17" w:rsidRPr="00B915AA">
              <w:rPr>
                <w:rStyle w:val="Hyperlink"/>
              </w:rPr>
              <w:t>Introducción</w:t>
            </w:r>
            <w:r w:rsidR="00A37C17">
              <w:rPr>
                <w:webHidden/>
              </w:rPr>
              <w:tab/>
            </w:r>
            <w:r w:rsidR="00A37C17">
              <w:rPr>
                <w:webHidden/>
              </w:rPr>
              <w:fldChar w:fldCharType="begin"/>
            </w:r>
            <w:r w:rsidR="00A37C17">
              <w:rPr>
                <w:webHidden/>
              </w:rPr>
              <w:instrText xml:space="preserve"> PAGEREF _Toc242970579 \h </w:instrText>
            </w:r>
            <w:r w:rsidR="00A37C17">
              <w:rPr>
                <w:webHidden/>
              </w:rPr>
            </w:r>
            <w:r w:rsidR="00A37C17">
              <w:rPr>
                <w:webHidden/>
              </w:rPr>
              <w:fldChar w:fldCharType="separate"/>
            </w:r>
            <w:r w:rsidR="00A37C17">
              <w:rPr>
                <w:webHidden/>
              </w:rPr>
              <w:t>1</w:t>
            </w:r>
            <w:r w:rsidR="00A37C17">
              <w:rPr>
                <w:webHidden/>
              </w:rPr>
              <w:fldChar w:fldCharType="end"/>
            </w:r>
          </w:hyperlink>
        </w:p>
        <w:p w14:paraId="34196B85" w14:textId="5F8E3DA5" w:rsidR="00A37C17" w:rsidRDefault="00A37C17">
          <w:pPr>
            <w:pStyle w:val="TOC1"/>
            <w:rPr>
              <w:rFonts w:asciiTheme="minorHAnsi" w:eastAsiaTheme="minorEastAsia" w:hAnsiTheme="minorHAnsi" w:cstheme="minorBidi"/>
              <w:b w:val="0"/>
              <w:color w:val="auto"/>
              <w:kern w:val="2"/>
              <w:lang w:val="en-US"/>
              <w14:ligatures w14:val="standardContextual"/>
            </w:rPr>
          </w:pPr>
          <w:hyperlink w:anchor="_Toc242970580" w:history="1">
            <w:r w:rsidRPr="00B915AA">
              <w:rPr>
                <w:rStyle w:val="Hyperlink"/>
              </w:rPr>
              <w:t>Capítulo I – Marco Conceptual</w:t>
            </w:r>
            <w:r>
              <w:rPr>
                <w:webHidden/>
              </w:rPr>
              <w:tab/>
            </w:r>
            <w:r>
              <w:rPr>
                <w:webHidden/>
              </w:rPr>
              <w:fldChar w:fldCharType="begin"/>
            </w:r>
            <w:r>
              <w:rPr>
                <w:webHidden/>
              </w:rPr>
              <w:instrText xml:space="preserve"> PAGEREF _Toc242970580 \h </w:instrText>
            </w:r>
            <w:r>
              <w:rPr>
                <w:webHidden/>
              </w:rPr>
            </w:r>
            <w:r>
              <w:rPr>
                <w:webHidden/>
              </w:rPr>
              <w:fldChar w:fldCharType="separate"/>
            </w:r>
            <w:r>
              <w:rPr>
                <w:webHidden/>
              </w:rPr>
              <w:t>3</w:t>
            </w:r>
            <w:r>
              <w:rPr>
                <w:webHidden/>
              </w:rPr>
              <w:fldChar w:fldCharType="end"/>
            </w:r>
          </w:hyperlink>
        </w:p>
        <w:p w14:paraId="4E3E959F" w14:textId="1B28B600" w:rsidR="00A37C17" w:rsidRDefault="00A37C17">
          <w:pPr>
            <w:pStyle w:val="TOC2"/>
            <w:tabs>
              <w:tab w:val="right" w:leader="dot" w:pos="9112"/>
            </w:tabs>
            <w:rPr>
              <w:rFonts w:asciiTheme="minorHAnsi" w:eastAsiaTheme="minorEastAsia" w:hAnsiTheme="minorHAnsi" w:cstheme="minorBidi"/>
              <w:noProof/>
              <w:color w:val="auto"/>
              <w:kern w:val="2"/>
              <w14:ligatures w14:val="standardContextual"/>
            </w:rPr>
          </w:pPr>
          <w:hyperlink w:anchor="_Toc242970581" w:history="1">
            <w:r w:rsidRPr="00B915AA">
              <w:rPr>
                <w:rStyle w:val="Hyperlink"/>
                <w:noProof/>
                <w:lang w:val="es-GT"/>
              </w:rPr>
              <w:t>1.1 Antecedentes del proyecto</w:t>
            </w:r>
            <w:r>
              <w:rPr>
                <w:noProof/>
                <w:webHidden/>
              </w:rPr>
              <w:tab/>
            </w:r>
            <w:r>
              <w:rPr>
                <w:noProof/>
                <w:webHidden/>
              </w:rPr>
              <w:fldChar w:fldCharType="begin"/>
            </w:r>
            <w:r>
              <w:rPr>
                <w:noProof/>
                <w:webHidden/>
              </w:rPr>
              <w:instrText xml:space="preserve"> PAGEREF _Toc242970581 \h </w:instrText>
            </w:r>
            <w:r>
              <w:rPr>
                <w:noProof/>
                <w:webHidden/>
              </w:rPr>
            </w:r>
            <w:r>
              <w:rPr>
                <w:noProof/>
                <w:webHidden/>
              </w:rPr>
              <w:fldChar w:fldCharType="separate"/>
            </w:r>
            <w:r>
              <w:rPr>
                <w:noProof/>
                <w:webHidden/>
              </w:rPr>
              <w:t>3</w:t>
            </w:r>
            <w:r>
              <w:rPr>
                <w:noProof/>
                <w:webHidden/>
              </w:rPr>
              <w:fldChar w:fldCharType="end"/>
            </w:r>
          </w:hyperlink>
        </w:p>
        <w:p w14:paraId="51FED977" w14:textId="7D667E32" w:rsidR="00A37C17" w:rsidRDefault="00A37C17">
          <w:pPr>
            <w:pStyle w:val="TOC2"/>
            <w:tabs>
              <w:tab w:val="right" w:leader="dot" w:pos="9112"/>
            </w:tabs>
            <w:rPr>
              <w:rFonts w:asciiTheme="minorHAnsi" w:eastAsiaTheme="minorEastAsia" w:hAnsiTheme="minorHAnsi" w:cstheme="minorBidi"/>
              <w:noProof/>
              <w:color w:val="auto"/>
              <w:kern w:val="2"/>
              <w14:ligatures w14:val="standardContextual"/>
            </w:rPr>
          </w:pPr>
          <w:hyperlink w:anchor="_Toc242970582" w:history="1">
            <w:r w:rsidRPr="00B915AA">
              <w:rPr>
                <w:rStyle w:val="Hyperlink"/>
                <w:noProof/>
                <w:lang w:val="es-GT"/>
              </w:rPr>
              <w:t>1.2 Planteamiento del problema</w:t>
            </w:r>
            <w:r>
              <w:rPr>
                <w:noProof/>
                <w:webHidden/>
              </w:rPr>
              <w:tab/>
            </w:r>
            <w:r>
              <w:rPr>
                <w:noProof/>
                <w:webHidden/>
              </w:rPr>
              <w:fldChar w:fldCharType="begin"/>
            </w:r>
            <w:r>
              <w:rPr>
                <w:noProof/>
                <w:webHidden/>
              </w:rPr>
              <w:instrText xml:space="preserve"> PAGEREF _Toc242970582 \h </w:instrText>
            </w:r>
            <w:r>
              <w:rPr>
                <w:noProof/>
                <w:webHidden/>
              </w:rPr>
            </w:r>
            <w:r>
              <w:rPr>
                <w:noProof/>
                <w:webHidden/>
              </w:rPr>
              <w:fldChar w:fldCharType="separate"/>
            </w:r>
            <w:r>
              <w:rPr>
                <w:noProof/>
                <w:webHidden/>
              </w:rPr>
              <w:t>5</w:t>
            </w:r>
            <w:r>
              <w:rPr>
                <w:noProof/>
                <w:webHidden/>
              </w:rPr>
              <w:fldChar w:fldCharType="end"/>
            </w:r>
          </w:hyperlink>
        </w:p>
        <w:p w14:paraId="38E988DE" w14:textId="1CEDF0D9" w:rsidR="00A37C17" w:rsidRDefault="00A37C17">
          <w:pPr>
            <w:pStyle w:val="TOC2"/>
            <w:tabs>
              <w:tab w:val="right" w:leader="dot" w:pos="9112"/>
            </w:tabs>
            <w:rPr>
              <w:rFonts w:asciiTheme="minorHAnsi" w:eastAsiaTheme="minorEastAsia" w:hAnsiTheme="minorHAnsi" w:cstheme="minorBidi"/>
              <w:noProof/>
              <w:color w:val="auto"/>
              <w:kern w:val="2"/>
              <w14:ligatures w14:val="standardContextual"/>
            </w:rPr>
          </w:pPr>
          <w:hyperlink w:anchor="_Toc242970583" w:history="1">
            <w:r w:rsidRPr="00B915AA">
              <w:rPr>
                <w:rStyle w:val="Hyperlink"/>
                <w:noProof/>
                <w:lang w:val="es-GT"/>
              </w:rPr>
              <w:t>1.3 Justificación</w:t>
            </w:r>
            <w:r>
              <w:rPr>
                <w:noProof/>
                <w:webHidden/>
              </w:rPr>
              <w:tab/>
            </w:r>
            <w:r>
              <w:rPr>
                <w:noProof/>
                <w:webHidden/>
              </w:rPr>
              <w:fldChar w:fldCharType="begin"/>
            </w:r>
            <w:r>
              <w:rPr>
                <w:noProof/>
                <w:webHidden/>
              </w:rPr>
              <w:instrText xml:space="preserve"> PAGEREF _Toc242970583 \h </w:instrText>
            </w:r>
            <w:r>
              <w:rPr>
                <w:noProof/>
                <w:webHidden/>
              </w:rPr>
            </w:r>
            <w:r>
              <w:rPr>
                <w:noProof/>
                <w:webHidden/>
              </w:rPr>
              <w:fldChar w:fldCharType="separate"/>
            </w:r>
            <w:r>
              <w:rPr>
                <w:noProof/>
                <w:webHidden/>
              </w:rPr>
              <w:t>7</w:t>
            </w:r>
            <w:r>
              <w:rPr>
                <w:noProof/>
                <w:webHidden/>
              </w:rPr>
              <w:fldChar w:fldCharType="end"/>
            </w:r>
          </w:hyperlink>
        </w:p>
        <w:p w14:paraId="72346FEE" w14:textId="2521AA7B"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584" w:history="1">
            <w:r w:rsidRPr="00B915AA">
              <w:rPr>
                <w:rStyle w:val="Hyperlink"/>
                <w:noProof/>
                <w:lang w:val="es-GT"/>
              </w:rPr>
              <w:t>1.3.1 Relevancia operativa</w:t>
            </w:r>
            <w:r>
              <w:rPr>
                <w:noProof/>
                <w:webHidden/>
              </w:rPr>
              <w:tab/>
            </w:r>
            <w:r>
              <w:rPr>
                <w:noProof/>
                <w:webHidden/>
              </w:rPr>
              <w:fldChar w:fldCharType="begin"/>
            </w:r>
            <w:r>
              <w:rPr>
                <w:noProof/>
                <w:webHidden/>
              </w:rPr>
              <w:instrText xml:space="preserve"> PAGEREF _Toc242970584 \h </w:instrText>
            </w:r>
            <w:r>
              <w:rPr>
                <w:noProof/>
                <w:webHidden/>
              </w:rPr>
            </w:r>
            <w:r>
              <w:rPr>
                <w:noProof/>
                <w:webHidden/>
              </w:rPr>
              <w:fldChar w:fldCharType="separate"/>
            </w:r>
            <w:r>
              <w:rPr>
                <w:noProof/>
                <w:webHidden/>
              </w:rPr>
              <w:t>7</w:t>
            </w:r>
            <w:r>
              <w:rPr>
                <w:noProof/>
                <w:webHidden/>
              </w:rPr>
              <w:fldChar w:fldCharType="end"/>
            </w:r>
          </w:hyperlink>
        </w:p>
        <w:p w14:paraId="60B70202" w14:textId="6F55A86C"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585" w:history="1">
            <w:r w:rsidRPr="00B915AA">
              <w:rPr>
                <w:rStyle w:val="Hyperlink"/>
                <w:noProof/>
                <w:lang w:val="es-GT"/>
              </w:rPr>
              <w:t>1.3.2 Calidad de la información gerencial</w:t>
            </w:r>
            <w:r>
              <w:rPr>
                <w:noProof/>
                <w:webHidden/>
              </w:rPr>
              <w:tab/>
            </w:r>
            <w:r>
              <w:rPr>
                <w:noProof/>
                <w:webHidden/>
              </w:rPr>
              <w:fldChar w:fldCharType="begin"/>
            </w:r>
            <w:r>
              <w:rPr>
                <w:noProof/>
                <w:webHidden/>
              </w:rPr>
              <w:instrText xml:space="preserve"> PAGEREF _Toc242970585 \h </w:instrText>
            </w:r>
            <w:r>
              <w:rPr>
                <w:noProof/>
                <w:webHidden/>
              </w:rPr>
            </w:r>
            <w:r>
              <w:rPr>
                <w:noProof/>
                <w:webHidden/>
              </w:rPr>
              <w:fldChar w:fldCharType="separate"/>
            </w:r>
            <w:r>
              <w:rPr>
                <w:noProof/>
                <w:webHidden/>
              </w:rPr>
              <w:t>7</w:t>
            </w:r>
            <w:r>
              <w:rPr>
                <w:noProof/>
                <w:webHidden/>
              </w:rPr>
              <w:fldChar w:fldCharType="end"/>
            </w:r>
          </w:hyperlink>
        </w:p>
        <w:p w14:paraId="67D4ED00" w14:textId="46D86E02"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586" w:history="1">
            <w:r w:rsidRPr="00B915AA">
              <w:rPr>
                <w:rStyle w:val="Hyperlink"/>
                <w:noProof/>
                <w:lang w:val="es-GT"/>
              </w:rPr>
              <w:t>1.3.3 Pertinencia tecnológica</w:t>
            </w:r>
            <w:r>
              <w:rPr>
                <w:noProof/>
                <w:webHidden/>
              </w:rPr>
              <w:tab/>
            </w:r>
            <w:r>
              <w:rPr>
                <w:noProof/>
                <w:webHidden/>
              </w:rPr>
              <w:fldChar w:fldCharType="begin"/>
            </w:r>
            <w:r>
              <w:rPr>
                <w:noProof/>
                <w:webHidden/>
              </w:rPr>
              <w:instrText xml:space="preserve"> PAGEREF _Toc242970586 \h </w:instrText>
            </w:r>
            <w:r>
              <w:rPr>
                <w:noProof/>
                <w:webHidden/>
              </w:rPr>
            </w:r>
            <w:r>
              <w:rPr>
                <w:noProof/>
                <w:webHidden/>
              </w:rPr>
              <w:fldChar w:fldCharType="separate"/>
            </w:r>
            <w:r>
              <w:rPr>
                <w:noProof/>
                <w:webHidden/>
              </w:rPr>
              <w:t>8</w:t>
            </w:r>
            <w:r>
              <w:rPr>
                <w:noProof/>
                <w:webHidden/>
              </w:rPr>
              <w:fldChar w:fldCharType="end"/>
            </w:r>
          </w:hyperlink>
        </w:p>
        <w:p w14:paraId="6E9516E1" w14:textId="5B47B427"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587" w:history="1">
            <w:r w:rsidRPr="00B915AA">
              <w:rPr>
                <w:rStyle w:val="Hyperlink"/>
                <w:noProof/>
                <w:lang w:val="es-GT"/>
              </w:rPr>
              <w:t>1.3.4 Aporte académico</w:t>
            </w:r>
            <w:r>
              <w:rPr>
                <w:noProof/>
                <w:webHidden/>
              </w:rPr>
              <w:tab/>
            </w:r>
            <w:r>
              <w:rPr>
                <w:noProof/>
                <w:webHidden/>
              </w:rPr>
              <w:fldChar w:fldCharType="begin"/>
            </w:r>
            <w:r>
              <w:rPr>
                <w:noProof/>
                <w:webHidden/>
              </w:rPr>
              <w:instrText xml:space="preserve"> PAGEREF _Toc242970587 \h </w:instrText>
            </w:r>
            <w:r>
              <w:rPr>
                <w:noProof/>
                <w:webHidden/>
              </w:rPr>
            </w:r>
            <w:r>
              <w:rPr>
                <w:noProof/>
                <w:webHidden/>
              </w:rPr>
              <w:fldChar w:fldCharType="separate"/>
            </w:r>
            <w:r>
              <w:rPr>
                <w:noProof/>
                <w:webHidden/>
              </w:rPr>
              <w:t>8</w:t>
            </w:r>
            <w:r>
              <w:rPr>
                <w:noProof/>
                <w:webHidden/>
              </w:rPr>
              <w:fldChar w:fldCharType="end"/>
            </w:r>
          </w:hyperlink>
        </w:p>
        <w:p w14:paraId="689B9592" w14:textId="1EF296B6" w:rsidR="00A37C17" w:rsidRDefault="00A37C17">
          <w:pPr>
            <w:pStyle w:val="TOC2"/>
            <w:tabs>
              <w:tab w:val="right" w:leader="dot" w:pos="9112"/>
            </w:tabs>
            <w:rPr>
              <w:rFonts w:asciiTheme="minorHAnsi" w:eastAsiaTheme="minorEastAsia" w:hAnsiTheme="minorHAnsi" w:cstheme="minorBidi"/>
              <w:noProof/>
              <w:color w:val="auto"/>
              <w:kern w:val="2"/>
              <w14:ligatures w14:val="standardContextual"/>
            </w:rPr>
          </w:pPr>
          <w:hyperlink w:anchor="_Toc242970588" w:history="1">
            <w:r w:rsidRPr="00B915AA">
              <w:rPr>
                <w:rStyle w:val="Hyperlink"/>
                <w:noProof/>
                <w:lang w:val="es-GT"/>
              </w:rPr>
              <w:t>1.4 Objetivos</w:t>
            </w:r>
            <w:r>
              <w:rPr>
                <w:noProof/>
                <w:webHidden/>
              </w:rPr>
              <w:tab/>
            </w:r>
            <w:r>
              <w:rPr>
                <w:noProof/>
                <w:webHidden/>
              </w:rPr>
              <w:fldChar w:fldCharType="begin"/>
            </w:r>
            <w:r>
              <w:rPr>
                <w:noProof/>
                <w:webHidden/>
              </w:rPr>
              <w:instrText xml:space="preserve"> PAGEREF _Toc242970588 \h </w:instrText>
            </w:r>
            <w:r>
              <w:rPr>
                <w:noProof/>
                <w:webHidden/>
              </w:rPr>
            </w:r>
            <w:r>
              <w:rPr>
                <w:noProof/>
                <w:webHidden/>
              </w:rPr>
              <w:fldChar w:fldCharType="separate"/>
            </w:r>
            <w:r>
              <w:rPr>
                <w:noProof/>
                <w:webHidden/>
              </w:rPr>
              <w:t>9</w:t>
            </w:r>
            <w:r>
              <w:rPr>
                <w:noProof/>
                <w:webHidden/>
              </w:rPr>
              <w:fldChar w:fldCharType="end"/>
            </w:r>
          </w:hyperlink>
        </w:p>
        <w:p w14:paraId="33C5E82B" w14:textId="38560290"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589" w:history="1">
            <w:r w:rsidRPr="00B915AA">
              <w:rPr>
                <w:rStyle w:val="Hyperlink"/>
                <w:noProof/>
                <w:lang w:val="es-GT"/>
              </w:rPr>
              <w:t>1.4.1 Objetivo general</w:t>
            </w:r>
            <w:r>
              <w:rPr>
                <w:noProof/>
                <w:webHidden/>
              </w:rPr>
              <w:tab/>
            </w:r>
            <w:r>
              <w:rPr>
                <w:noProof/>
                <w:webHidden/>
              </w:rPr>
              <w:fldChar w:fldCharType="begin"/>
            </w:r>
            <w:r>
              <w:rPr>
                <w:noProof/>
                <w:webHidden/>
              </w:rPr>
              <w:instrText xml:space="preserve"> PAGEREF _Toc242970589 \h </w:instrText>
            </w:r>
            <w:r>
              <w:rPr>
                <w:noProof/>
                <w:webHidden/>
              </w:rPr>
            </w:r>
            <w:r>
              <w:rPr>
                <w:noProof/>
                <w:webHidden/>
              </w:rPr>
              <w:fldChar w:fldCharType="separate"/>
            </w:r>
            <w:r>
              <w:rPr>
                <w:noProof/>
                <w:webHidden/>
              </w:rPr>
              <w:t>9</w:t>
            </w:r>
            <w:r>
              <w:rPr>
                <w:noProof/>
                <w:webHidden/>
              </w:rPr>
              <w:fldChar w:fldCharType="end"/>
            </w:r>
          </w:hyperlink>
        </w:p>
        <w:p w14:paraId="4A688333" w14:textId="49944CBD"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590" w:history="1">
            <w:r w:rsidRPr="00B915AA">
              <w:rPr>
                <w:rStyle w:val="Hyperlink"/>
                <w:noProof/>
                <w:lang w:val="es-GT"/>
              </w:rPr>
              <w:t>1.4.2 Objetivos específicos</w:t>
            </w:r>
            <w:r>
              <w:rPr>
                <w:noProof/>
                <w:webHidden/>
              </w:rPr>
              <w:tab/>
            </w:r>
            <w:r>
              <w:rPr>
                <w:noProof/>
                <w:webHidden/>
              </w:rPr>
              <w:fldChar w:fldCharType="begin"/>
            </w:r>
            <w:r>
              <w:rPr>
                <w:noProof/>
                <w:webHidden/>
              </w:rPr>
              <w:instrText xml:space="preserve"> PAGEREF _Toc242970590 \h </w:instrText>
            </w:r>
            <w:r>
              <w:rPr>
                <w:noProof/>
                <w:webHidden/>
              </w:rPr>
            </w:r>
            <w:r>
              <w:rPr>
                <w:noProof/>
                <w:webHidden/>
              </w:rPr>
              <w:fldChar w:fldCharType="separate"/>
            </w:r>
            <w:r>
              <w:rPr>
                <w:noProof/>
                <w:webHidden/>
              </w:rPr>
              <w:t>10</w:t>
            </w:r>
            <w:r>
              <w:rPr>
                <w:noProof/>
                <w:webHidden/>
              </w:rPr>
              <w:fldChar w:fldCharType="end"/>
            </w:r>
          </w:hyperlink>
        </w:p>
        <w:p w14:paraId="267E239B" w14:textId="0D115231" w:rsidR="00A37C17" w:rsidRDefault="00A37C17">
          <w:pPr>
            <w:pStyle w:val="TOC2"/>
            <w:tabs>
              <w:tab w:val="right" w:leader="dot" w:pos="9112"/>
            </w:tabs>
            <w:rPr>
              <w:rFonts w:asciiTheme="minorHAnsi" w:eastAsiaTheme="minorEastAsia" w:hAnsiTheme="minorHAnsi" w:cstheme="minorBidi"/>
              <w:noProof/>
              <w:color w:val="auto"/>
              <w:kern w:val="2"/>
              <w14:ligatures w14:val="standardContextual"/>
            </w:rPr>
          </w:pPr>
          <w:hyperlink w:anchor="_Toc242970591" w:history="1">
            <w:r w:rsidRPr="00B915AA">
              <w:rPr>
                <w:rStyle w:val="Hyperlink"/>
                <w:noProof/>
                <w:lang w:val="es-GT"/>
              </w:rPr>
              <w:t>1.5 Alcances y límites</w:t>
            </w:r>
            <w:r>
              <w:rPr>
                <w:noProof/>
                <w:webHidden/>
              </w:rPr>
              <w:tab/>
            </w:r>
            <w:r>
              <w:rPr>
                <w:noProof/>
                <w:webHidden/>
              </w:rPr>
              <w:fldChar w:fldCharType="begin"/>
            </w:r>
            <w:r>
              <w:rPr>
                <w:noProof/>
                <w:webHidden/>
              </w:rPr>
              <w:instrText xml:space="preserve"> PAGEREF _Toc242970591 \h </w:instrText>
            </w:r>
            <w:r>
              <w:rPr>
                <w:noProof/>
                <w:webHidden/>
              </w:rPr>
            </w:r>
            <w:r>
              <w:rPr>
                <w:noProof/>
                <w:webHidden/>
              </w:rPr>
              <w:fldChar w:fldCharType="separate"/>
            </w:r>
            <w:r>
              <w:rPr>
                <w:noProof/>
                <w:webHidden/>
              </w:rPr>
              <w:t>10</w:t>
            </w:r>
            <w:r>
              <w:rPr>
                <w:noProof/>
                <w:webHidden/>
              </w:rPr>
              <w:fldChar w:fldCharType="end"/>
            </w:r>
          </w:hyperlink>
        </w:p>
        <w:p w14:paraId="5028B03F" w14:textId="23926893"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592" w:history="1">
            <w:r w:rsidRPr="00B915AA">
              <w:rPr>
                <w:rStyle w:val="Hyperlink"/>
                <w:noProof/>
                <w:lang w:val="es-GT"/>
              </w:rPr>
              <w:t>1.5.1 Alcances</w:t>
            </w:r>
            <w:r>
              <w:rPr>
                <w:noProof/>
                <w:webHidden/>
              </w:rPr>
              <w:tab/>
            </w:r>
            <w:r>
              <w:rPr>
                <w:noProof/>
                <w:webHidden/>
              </w:rPr>
              <w:fldChar w:fldCharType="begin"/>
            </w:r>
            <w:r>
              <w:rPr>
                <w:noProof/>
                <w:webHidden/>
              </w:rPr>
              <w:instrText xml:space="preserve"> PAGEREF _Toc242970592 \h </w:instrText>
            </w:r>
            <w:r>
              <w:rPr>
                <w:noProof/>
                <w:webHidden/>
              </w:rPr>
            </w:r>
            <w:r>
              <w:rPr>
                <w:noProof/>
                <w:webHidden/>
              </w:rPr>
              <w:fldChar w:fldCharType="separate"/>
            </w:r>
            <w:r>
              <w:rPr>
                <w:noProof/>
                <w:webHidden/>
              </w:rPr>
              <w:t>10</w:t>
            </w:r>
            <w:r>
              <w:rPr>
                <w:noProof/>
                <w:webHidden/>
              </w:rPr>
              <w:fldChar w:fldCharType="end"/>
            </w:r>
          </w:hyperlink>
        </w:p>
        <w:p w14:paraId="43FE50E8" w14:textId="3B51C157"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593" w:history="1">
            <w:r w:rsidRPr="00B915AA">
              <w:rPr>
                <w:rStyle w:val="Hyperlink"/>
                <w:noProof/>
                <w:lang w:val="es-GT"/>
              </w:rPr>
              <w:t>1.5.2 Límites</w:t>
            </w:r>
            <w:r>
              <w:rPr>
                <w:noProof/>
                <w:webHidden/>
              </w:rPr>
              <w:tab/>
            </w:r>
            <w:r>
              <w:rPr>
                <w:noProof/>
                <w:webHidden/>
              </w:rPr>
              <w:fldChar w:fldCharType="begin"/>
            </w:r>
            <w:r>
              <w:rPr>
                <w:noProof/>
                <w:webHidden/>
              </w:rPr>
              <w:instrText xml:space="preserve"> PAGEREF _Toc242970593 \h </w:instrText>
            </w:r>
            <w:r>
              <w:rPr>
                <w:noProof/>
                <w:webHidden/>
              </w:rPr>
            </w:r>
            <w:r>
              <w:rPr>
                <w:noProof/>
                <w:webHidden/>
              </w:rPr>
              <w:fldChar w:fldCharType="separate"/>
            </w:r>
            <w:r>
              <w:rPr>
                <w:noProof/>
                <w:webHidden/>
              </w:rPr>
              <w:t>11</w:t>
            </w:r>
            <w:r>
              <w:rPr>
                <w:noProof/>
                <w:webHidden/>
              </w:rPr>
              <w:fldChar w:fldCharType="end"/>
            </w:r>
          </w:hyperlink>
        </w:p>
        <w:p w14:paraId="0E729CF7" w14:textId="3A71953D" w:rsidR="00A37C17" w:rsidRDefault="00A37C17">
          <w:pPr>
            <w:pStyle w:val="TOC2"/>
            <w:tabs>
              <w:tab w:val="right" w:leader="dot" w:pos="9112"/>
            </w:tabs>
            <w:rPr>
              <w:rFonts w:asciiTheme="minorHAnsi" w:eastAsiaTheme="minorEastAsia" w:hAnsiTheme="minorHAnsi" w:cstheme="minorBidi"/>
              <w:noProof/>
              <w:color w:val="auto"/>
              <w:kern w:val="2"/>
              <w14:ligatures w14:val="standardContextual"/>
            </w:rPr>
          </w:pPr>
          <w:hyperlink w:anchor="_Toc242970594" w:history="1">
            <w:r w:rsidRPr="00B915AA">
              <w:rPr>
                <w:rStyle w:val="Hyperlink"/>
                <w:noProof/>
                <w:lang w:val="es-GT"/>
              </w:rPr>
              <w:t>1.6 Hipótesis</w:t>
            </w:r>
            <w:r>
              <w:rPr>
                <w:noProof/>
                <w:webHidden/>
              </w:rPr>
              <w:tab/>
            </w:r>
            <w:r>
              <w:rPr>
                <w:noProof/>
                <w:webHidden/>
              </w:rPr>
              <w:fldChar w:fldCharType="begin"/>
            </w:r>
            <w:r>
              <w:rPr>
                <w:noProof/>
                <w:webHidden/>
              </w:rPr>
              <w:instrText xml:space="preserve"> PAGEREF _Toc242970594 \h </w:instrText>
            </w:r>
            <w:r>
              <w:rPr>
                <w:noProof/>
                <w:webHidden/>
              </w:rPr>
            </w:r>
            <w:r>
              <w:rPr>
                <w:noProof/>
                <w:webHidden/>
              </w:rPr>
              <w:fldChar w:fldCharType="separate"/>
            </w:r>
            <w:r>
              <w:rPr>
                <w:noProof/>
                <w:webHidden/>
              </w:rPr>
              <w:t>12</w:t>
            </w:r>
            <w:r>
              <w:rPr>
                <w:noProof/>
                <w:webHidden/>
              </w:rPr>
              <w:fldChar w:fldCharType="end"/>
            </w:r>
          </w:hyperlink>
        </w:p>
        <w:p w14:paraId="5DFC6A8C" w14:textId="1FDE89D0" w:rsidR="00A37C17" w:rsidRDefault="00A37C17">
          <w:pPr>
            <w:pStyle w:val="TOC1"/>
            <w:rPr>
              <w:rFonts w:asciiTheme="minorHAnsi" w:eastAsiaTheme="minorEastAsia" w:hAnsiTheme="minorHAnsi" w:cstheme="minorBidi"/>
              <w:b w:val="0"/>
              <w:color w:val="auto"/>
              <w:kern w:val="2"/>
              <w:lang w:val="en-US"/>
              <w14:ligatures w14:val="standardContextual"/>
            </w:rPr>
          </w:pPr>
          <w:hyperlink w:anchor="_Toc242970595" w:history="1">
            <w:r w:rsidRPr="00B915AA">
              <w:rPr>
                <w:rStyle w:val="Hyperlink"/>
              </w:rPr>
              <w:t>Capítulo II – Marco Teórico</w:t>
            </w:r>
            <w:r>
              <w:rPr>
                <w:webHidden/>
              </w:rPr>
              <w:tab/>
            </w:r>
            <w:r>
              <w:rPr>
                <w:webHidden/>
              </w:rPr>
              <w:fldChar w:fldCharType="begin"/>
            </w:r>
            <w:r>
              <w:rPr>
                <w:webHidden/>
              </w:rPr>
              <w:instrText xml:space="preserve"> PAGEREF _Toc242970595 \h </w:instrText>
            </w:r>
            <w:r>
              <w:rPr>
                <w:webHidden/>
              </w:rPr>
            </w:r>
            <w:r>
              <w:rPr>
                <w:webHidden/>
              </w:rPr>
              <w:fldChar w:fldCharType="separate"/>
            </w:r>
            <w:r>
              <w:rPr>
                <w:webHidden/>
              </w:rPr>
              <w:t>13</w:t>
            </w:r>
            <w:r>
              <w:rPr>
                <w:webHidden/>
              </w:rPr>
              <w:fldChar w:fldCharType="end"/>
            </w:r>
          </w:hyperlink>
        </w:p>
        <w:p w14:paraId="37906D41" w14:textId="04C327A3" w:rsidR="00A37C17" w:rsidRDefault="00A37C17">
          <w:pPr>
            <w:pStyle w:val="TOC2"/>
            <w:tabs>
              <w:tab w:val="right" w:leader="dot" w:pos="9112"/>
            </w:tabs>
            <w:rPr>
              <w:rFonts w:asciiTheme="minorHAnsi" w:eastAsiaTheme="minorEastAsia" w:hAnsiTheme="minorHAnsi" w:cstheme="minorBidi"/>
              <w:noProof/>
              <w:color w:val="auto"/>
              <w:kern w:val="2"/>
              <w14:ligatures w14:val="standardContextual"/>
            </w:rPr>
          </w:pPr>
          <w:hyperlink w:anchor="_Toc242970596" w:history="1">
            <w:r w:rsidRPr="00B915AA">
              <w:rPr>
                <w:rStyle w:val="Hyperlink"/>
                <w:noProof/>
                <w:lang w:val="es-GT"/>
              </w:rPr>
              <w:t>2.1 Estado del arte</w:t>
            </w:r>
            <w:r>
              <w:rPr>
                <w:noProof/>
                <w:webHidden/>
              </w:rPr>
              <w:tab/>
            </w:r>
            <w:r>
              <w:rPr>
                <w:noProof/>
                <w:webHidden/>
              </w:rPr>
              <w:fldChar w:fldCharType="begin"/>
            </w:r>
            <w:r>
              <w:rPr>
                <w:noProof/>
                <w:webHidden/>
              </w:rPr>
              <w:instrText xml:space="preserve"> PAGEREF _Toc242970596 \h </w:instrText>
            </w:r>
            <w:r>
              <w:rPr>
                <w:noProof/>
                <w:webHidden/>
              </w:rPr>
            </w:r>
            <w:r>
              <w:rPr>
                <w:noProof/>
                <w:webHidden/>
              </w:rPr>
              <w:fldChar w:fldCharType="separate"/>
            </w:r>
            <w:r>
              <w:rPr>
                <w:noProof/>
                <w:webHidden/>
              </w:rPr>
              <w:t>13</w:t>
            </w:r>
            <w:r>
              <w:rPr>
                <w:noProof/>
                <w:webHidden/>
              </w:rPr>
              <w:fldChar w:fldCharType="end"/>
            </w:r>
          </w:hyperlink>
        </w:p>
        <w:p w14:paraId="3ABC1BC6" w14:textId="63F59C25"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597" w:history="1">
            <w:r w:rsidRPr="00B915AA">
              <w:rPr>
                <w:rStyle w:val="Hyperlink"/>
                <w:noProof/>
                <w:lang w:val="es-GT"/>
              </w:rPr>
              <w:t>2.1.1 Desarrollo del reconocimiento óptico de caracteres</w:t>
            </w:r>
            <w:r>
              <w:rPr>
                <w:noProof/>
                <w:webHidden/>
              </w:rPr>
              <w:tab/>
            </w:r>
            <w:r>
              <w:rPr>
                <w:noProof/>
                <w:webHidden/>
              </w:rPr>
              <w:fldChar w:fldCharType="begin"/>
            </w:r>
            <w:r>
              <w:rPr>
                <w:noProof/>
                <w:webHidden/>
              </w:rPr>
              <w:instrText xml:space="preserve"> PAGEREF _Toc242970597 \h </w:instrText>
            </w:r>
            <w:r>
              <w:rPr>
                <w:noProof/>
                <w:webHidden/>
              </w:rPr>
            </w:r>
            <w:r>
              <w:rPr>
                <w:noProof/>
                <w:webHidden/>
              </w:rPr>
              <w:fldChar w:fldCharType="separate"/>
            </w:r>
            <w:r>
              <w:rPr>
                <w:noProof/>
                <w:webHidden/>
              </w:rPr>
              <w:t>13</w:t>
            </w:r>
            <w:r>
              <w:rPr>
                <w:noProof/>
                <w:webHidden/>
              </w:rPr>
              <w:fldChar w:fldCharType="end"/>
            </w:r>
          </w:hyperlink>
        </w:p>
        <w:p w14:paraId="5D824781" w14:textId="616B75F2"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598" w:history="1">
            <w:r w:rsidRPr="00B915AA">
              <w:rPr>
                <w:rStyle w:val="Hyperlink"/>
                <w:noProof/>
                <w:lang w:val="es-GT"/>
              </w:rPr>
              <w:t>2.1.2 Extracción de información en facturas y recibos</w:t>
            </w:r>
            <w:r>
              <w:rPr>
                <w:noProof/>
                <w:webHidden/>
              </w:rPr>
              <w:tab/>
            </w:r>
            <w:r>
              <w:rPr>
                <w:noProof/>
                <w:webHidden/>
              </w:rPr>
              <w:fldChar w:fldCharType="begin"/>
            </w:r>
            <w:r>
              <w:rPr>
                <w:noProof/>
                <w:webHidden/>
              </w:rPr>
              <w:instrText xml:space="preserve"> PAGEREF _Toc242970598 \h </w:instrText>
            </w:r>
            <w:r>
              <w:rPr>
                <w:noProof/>
                <w:webHidden/>
              </w:rPr>
            </w:r>
            <w:r>
              <w:rPr>
                <w:noProof/>
                <w:webHidden/>
              </w:rPr>
              <w:fldChar w:fldCharType="separate"/>
            </w:r>
            <w:r>
              <w:rPr>
                <w:noProof/>
                <w:webHidden/>
              </w:rPr>
              <w:t>14</w:t>
            </w:r>
            <w:r>
              <w:rPr>
                <w:noProof/>
                <w:webHidden/>
              </w:rPr>
              <w:fldChar w:fldCharType="end"/>
            </w:r>
          </w:hyperlink>
        </w:p>
        <w:p w14:paraId="69FE1220" w14:textId="65CF8F9C"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599" w:history="1">
            <w:r w:rsidRPr="00B915AA">
              <w:rPr>
                <w:rStyle w:val="Hyperlink"/>
                <w:noProof/>
                <w:lang w:val="es-GT"/>
              </w:rPr>
              <w:t>2.1.3 Experiencias en América Latina</w:t>
            </w:r>
            <w:r>
              <w:rPr>
                <w:noProof/>
                <w:webHidden/>
              </w:rPr>
              <w:tab/>
            </w:r>
            <w:r>
              <w:rPr>
                <w:noProof/>
                <w:webHidden/>
              </w:rPr>
              <w:fldChar w:fldCharType="begin"/>
            </w:r>
            <w:r>
              <w:rPr>
                <w:noProof/>
                <w:webHidden/>
              </w:rPr>
              <w:instrText xml:space="preserve"> PAGEREF _Toc242970599 \h </w:instrText>
            </w:r>
            <w:r>
              <w:rPr>
                <w:noProof/>
                <w:webHidden/>
              </w:rPr>
            </w:r>
            <w:r>
              <w:rPr>
                <w:noProof/>
                <w:webHidden/>
              </w:rPr>
              <w:fldChar w:fldCharType="separate"/>
            </w:r>
            <w:r>
              <w:rPr>
                <w:noProof/>
                <w:webHidden/>
              </w:rPr>
              <w:t>15</w:t>
            </w:r>
            <w:r>
              <w:rPr>
                <w:noProof/>
                <w:webHidden/>
              </w:rPr>
              <w:fldChar w:fldCharType="end"/>
            </w:r>
          </w:hyperlink>
        </w:p>
        <w:p w14:paraId="530A55E7" w14:textId="36C8BCBE"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00" w:history="1">
            <w:r w:rsidRPr="00B915AA">
              <w:rPr>
                <w:rStyle w:val="Hyperlink"/>
                <w:noProof/>
                <w:lang w:val="es-GT"/>
              </w:rPr>
              <w:t>2.1.4 Contexto nacional guatemalteco</w:t>
            </w:r>
            <w:r>
              <w:rPr>
                <w:noProof/>
                <w:webHidden/>
              </w:rPr>
              <w:tab/>
            </w:r>
            <w:r>
              <w:rPr>
                <w:noProof/>
                <w:webHidden/>
              </w:rPr>
              <w:fldChar w:fldCharType="begin"/>
            </w:r>
            <w:r>
              <w:rPr>
                <w:noProof/>
                <w:webHidden/>
              </w:rPr>
              <w:instrText xml:space="preserve"> PAGEREF _Toc242970600 \h </w:instrText>
            </w:r>
            <w:r>
              <w:rPr>
                <w:noProof/>
                <w:webHidden/>
              </w:rPr>
            </w:r>
            <w:r>
              <w:rPr>
                <w:noProof/>
                <w:webHidden/>
              </w:rPr>
              <w:fldChar w:fldCharType="separate"/>
            </w:r>
            <w:r>
              <w:rPr>
                <w:noProof/>
                <w:webHidden/>
              </w:rPr>
              <w:t>16</w:t>
            </w:r>
            <w:r>
              <w:rPr>
                <w:noProof/>
                <w:webHidden/>
              </w:rPr>
              <w:fldChar w:fldCharType="end"/>
            </w:r>
          </w:hyperlink>
        </w:p>
        <w:p w14:paraId="4E8E578F" w14:textId="16540F7E"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01" w:history="1">
            <w:r w:rsidRPr="00B915AA">
              <w:rPr>
                <w:rStyle w:val="Hyperlink"/>
                <w:noProof/>
                <w:lang w:val="es-GT"/>
              </w:rPr>
              <w:t>2.1.5 Análisis comparativo frente a la propuesta</w:t>
            </w:r>
            <w:r>
              <w:rPr>
                <w:noProof/>
                <w:webHidden/>
              </w:rPr>
              <w:tab/>
            </w:r>
            <w:r>
              <w:rPr>
                <w:noProof/>
                <w:webHidden/>
              </w:rPr>
              <w:fldChar w:fldCharType="begin"/>
            </w:r>
            <w:r>
              <w:rPr>
                <w:noProof/>
                <w:webHidden/>
              </w:rPr>
              <w:instrText xml:space="preserve"> PAGEREF _Toc242970601 \h </w:instrText>
            </w:r>
            <w:r>
              <w:rPr>
                <w:noProof/>
                <w:webHidden/>
              </w:rPr>
            </w:r>
            <w:r>
              <w:rPr>
                <w:noProof/>
                <w:webHidden/>
              </w:rPr>
              <w:fldChar w:fldCharType="separate"/>
            </w:r>
            <w:r>
              <w:rPr>
                <w:noProof/>
                <w:webHidden/>
              </w:rPr>
              <w:t>17</w:t>
            </w:r>
            <w:r>
              <w:rPr>
                <w:noProof/>
                <w:webHidden/>
              </w:rPr>
              <w:fldChar w:fldCharType="end"/>
            </w:r>
          </w:hyperlink>
        </w:p>
        <w:p w14:paraId="45C1DE38" w14:textId="714CA80D" w:rsidR="00A37C17" w:rsidRDefault="00A37C17">
          <w:pPr>
            <w:pStyle w:val="TOC2"/>
            <w:tabs>
              <w:tab w:val="right" w:leader="dot" w:pos="9112"/>
            </w:tabs>
            <w:rPr>
              <w:rFonts w:asciiTheme="minorHAnsi" w:eastAsiaTheme="minorEastAsia" w:hAnsiTheme="minorHAnsi" w:cstheme="minorBidi"/>
              <w:noProof/>
              <w:color w:val="auto"/>
              <w:kern w:val="2"/>
              <w14:ligatures w14:val="standardContextual"/>
            </w:rPr>
          </w:pPr>
          <w:hyperlink w:anchor="_Toc242970602" w:history="1">
            <w:r w:rsidRPr="00B915AA">
              <w:rPr>
                <w:rStyle w:val="Hyperlink"/>
                <w:noProof/>
                <w:lang w:val="es-GT"/>
              </w:rPr>
              <w:t>2.2 Bases teóricas</w:t>
            </w:r>
            <w:r>
              <w:rPr>
                <w:noProof/>
                <w:webHidden/>
              </w:rPr>
              <w:tab/>
            </w:r>
            <w:r>
              <w:rPr>
                <w:noProof/>
                <w:webHidden/>
              </w:rPr>
              <w:fldChar w:fldCharType="begin"/>
            </w:r>
            <w:r>
              <w:rPr>
                <w:noProof/>
                <w:webHidden/>
              </w:rPr>
              <w:instrText xml:space="preserve"> PAGEREF _Toc242970602 \h </w:instrText>
            </w:r>
            <w:r>
              <w:rPr>
                <w:noProof/>
                <w:webHidden/>
              </w:rPr>
            </w:r>
            <w:r>
              <w:rPr>
                <w:noProof/>
                <w:webHidden/>
              </w:rPr>
              <w:fldChar w:fldCharType="separate"/>
            </w:r>
            <w:r>
              <w:rPr>
                <w:noProof/>
                <w:webHidden/>
              </w:rPr>
              <w:t>18</w:t>
            </w:r>
            <w:r>
              <w:rPr>
                <w:noProof/>
                <w:webHidden/>
              </w:rPr>
              <w:fldChar w:fldCharType="end"/>
            </w:r>
          </w:hyperlink>
        </w:p>
        <w:p w14:paraId="3976D8F2" w14:textId="0D016501"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03" w:history="1">
            <w:r w:rsidRPr="00B915AA">
              <w:rPr>
                <w:rStyle w:val="Hyperlink"/>
                <w:noProof/>
                <w:lang w:val="es-GT"/>
              </w:rPr>
              <w:t>2.2.1 Reconocimiento óptico de caracteres</w:t>
            </w:r>
            <w:r>
              <w:rPr>
                <w:noProof/>
                <w:webHidden/>
              </w:rPr>
              <w:tab/>
            </w:r>
            <w:r>
              <w:rPr>
                <w:noProof/>
                <w:webHidden/>
              </w:rPr>
              <w:fldChar w:fldCharType="begin"/>
            </w:r>
            <w:r>
              <w:rPr>
                <w:noProof/>
                <w:webHidden/>
              </w:rPr>
              <w:instrText xml:space="preserve"> PAGEREF _Toc242970603 \h </w:instrText>
            </w:r>
            <w:r>
              <w:rPr>
                <w:noProof/>
                <w:webHidden/>
              </w:rPr>
            </w:r>
            <w:r>
              <w:rPr>
                <w:noProof/>
                <w:webHidden/>
              </w:rPr>
              <w:fldChar w:fldCharType="separate"/>
            </w:r>
            <w:r>
              <w:rPr>
                <w:noProof/>
                <w:webHidden/>
              </w:rPr>
              <w:t>18</w:t>
            </w:r>
            <w:r>
              <w:rPr>
                <w:noProof/>
                <w:webHidden/>
              </w:rPr>
              <w:fldChar w:fldCharType="end"/>
            </w:r>
          </w:hyperlink>
        </w:p>
        <w:p w14:paraId="1F6D8426" w14:textId="6E9A9894"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04" w:history="1">
            <w:r w:rsidRPr="00B915AA">
              <w:rPr>
                <w:rStyle w:val="Hyperlink"/>
                <w:noProof/>
                <w:lang w:val="es-GT"/>
              </w:rPr>
              <w:t>2.2.2 Procesamiento digital de imágenes aplicado al preprocesamiento</w:t>
            </w:r>
            <w:r>
              <w:rPr>
                <w:noProof/>
                <w:webHidden/>
              </w:rPr>
              <w:tab/>
            </w:r>
            <w:r>
              <w:rPr>
                <w:noProof/>
                <w:webHidden/>
              </w:rPr>
              <w:fldChar w:fldCharType="begin"/>
            </w:r>
            <w:r>
              <w:rPr>
                <w:noProof/>
                <w:webHidden/>
              </w:rPr>
              <w:instrText xml:space="preserve"> PAGEREF _Toc242970604 \h </w:instrText>
            </w:r>
            <w:r>
              <w:rPr>
                <w:noProof/>
                <w:webHidden/>
              </w:rPr>
            </w:r>
            <w:r>
              <w:rPr>
                <w:noProof/>
                <w:webHidden/>
              </w:rPr>
              <w:fldChar w:fldCharType="separate"/>
            </w:r>
            <w:r>
              <w:rPr>
                <w:noProof/>
                <w:webHidden/>
              </w:rPr>
              <w:t>18</w:t>
            </w:r>
            <w:r>
              <w:rPr>
                <w:noProof/>
                <w:webHidden/>
              </w:rPr>
              <w:fldChar w:fldCharType="end"/>
            </w:r>
          </w:hyperlink>
        </w:p>
        <w:p w14:paraId="47735D2D" w14:textId="0F15E5E1"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05" w:history="1">
            <w:r w:rsidRPr="00B915AA">
              <w:rPr>
                <w:rStyle w:val="Hyperlink"/>
                <w:noProof/>
                <w:lang w:val="es-GT"/>
              </w:rPr>
              <w:t>2.2.3 Extracción de información en documentos semiestructurados</w:t>
            </w:r>
            <w:r>
              <w:rPr>
                <w:noProof/>
                <w:webHidden/>
              </w:rPr>
              <w:tab/>
            </w:r>
            <w:r>
              <w:rPr>
                <w:noProof/>
                <w:webHidden/>
              </w:rPr>
              <w:fldChar w:fldCharType="begin"/>
            </w:r>
            <w:r>
              <w:rPr>
                <w:noProof/>
                <w:webHidden/>
              </w:rPr>
              <w:instrText xml:space="preserve"> PAGEREF _Toc242970605 \h </w:instrText>
            </w:r>
            <w:r>
              <w:rPr>
                <w:noProof/>
                <w:webHidden/>
              </w:rPr>
            </w:r>
            <w:r>
              <w:rPr>
                <w:noProof/>
                <w:webHidden/>
              </w:rPr>
              <w:fldChar w:fldCharType="separate"/>
            </w:r>
            <w:r>
              <w:rPr>
                <w:noProof/>
                <w:webHidden/>
              </w:rPr>
              <w:t>19</w:t>
            </w:r>
            <w:r>
              <w:rPr>
                <w:noProof/>
                <w:webHidden/>
              </w:rPr>
              <w:fldChar w:fldCharType="end"/>
            </w:r>
          </w:hyperlink>
        </w:p>
        <w:p w14:paraId="2FCA6A1B" w14:textId="3C915618"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06" w:history="1">
            <w:r w:rsidRPr="00B915AA">
              <w:rPr>
                <w:rStyle w:val="Hyperlink"/>
                <w:noProof/>
                <w:lang w:val="es-GT"/>
              </w:rPr>
              <w:t>2.2.4 Sistemas de información y toma de decisiones</w:t>
            </w:r>
            <w:r>
              <w:rPr>
                <w:noProof/>
                <w:webHidden/>
              </w:rPr>
              <w:tab/>
            </w:r>
            <w:r>
              <w:rPr>
                <w:noProof/>
                <w:webHidden/>
              </w:rPr>
              <w:fldChar w:fldCharType="begin"/>
            </w:r>
            <w:r>
              <w:rPr>
                <w:noProof/>
                <w:webHidden/>
              </w:rPr>
              <w:instrText xml:space="preserve"> PAGEREF _Toc242970606 \h </w:instrText>
            </w:r>
            <w:r>
              <w:rPr>
                <w:noProof/>
                <w:webHidden/>
              </w:rPr>
            </w:r>
            <w:r>
              <w:rPr>
                <w:noProof/>
                <w:webHidden/>
              </w:rPr>
              <w:fldChar w:fldCharType="separate"/>
            </w:r>
            <w:r>
              <w:rPr>
                <w:noProof/>
                <w:webHidden/>
              </w:rPr>
              <w:t>20</w:t>
            </w:r>
            <w:r>
              <w:rPr>
                <w:noProof/>
                <w:webHidden/>
              </w:rPr>
              <w:fldChar w:fldCharType="end"/>
            </w:r>
          </w:hyperlink>
        </w:p>
        <w:p w14:paraId="035550B9" w14:textId="6201B964"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07" w:history="1">
            <w:r w:rsidRPr="00B915AA">
              <w:rPr>
                <w:rStyle w:val="Hyperlink"/>
                <w:noProof/>
                <w:lang w:val="es-GT"/>
              </w:rPr>
              <w:t>2.2.5 Indicadores de gestión e inteligencia de negocios</w:t>
            </w:r>
            <w:r>
              <w:rPr>
                <w:noProof/>
                <w:webHidden/>
              </w:rPr>
              <w:tab/>
            </w:r>
            <w:r>
              <w:rPr>
                <w:noProof/>
                <w:webHidden/>
              </w:rPr>
              <w:fldChar w:fldCharType="begin"/>
            </w:r>
            <w:r>
              <w:rPr>
                <w:noProof/>
                <w:webHidden/>
              </w:rPr>
              <w:instrText xml:space="preserve"> PAGEREF _Toc242970607 \h </w:instrText>
            </w:r>
            <w:r>
              <w:rPr>
                <w:noProof/>
                <w:webHidden/>
              </w:rPr>
            </w:r>
            <w:r>
              <w:rPr>
                <w:noProof/>
                <w:webHidden/>
              </w:rPr>
              <w:fldChar w:fldCharType="separate"/>
            </w:r>
            <w:r>
              <w:rPr>
                <w:noProof/>
                <w:webHidden/>
              </w:rPr>
              <w:t>21</w:t>
            </w:r>
            <w:r>
              <w:rPr>
                <w:noProof/>
                <w:webHidden/>
              </w:rPr>
              <w:fldChar w:fldCharType="end"/>
            </w:r>
          </w:hyperlink>
        </w:p>
        <w:p w14:paraId="7B06848C" w14:textId="59D434E6"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08" w:history="1">
            <w:r w:rsidRPr="00B915AA">
              <w:rPr>
                <w:rStyle w:val="Hyperlink"/>
                <w:noProof/>
                <w:lang w:val="es-GT"/>
              </w:rPr>
              <w:t>2.2.6 Modelos de calidad del producto de software</w:t>
            </w:r>
            <w:r>
              <w:rPr>
                <w:noProof/>
                <w:webHidden/>
              </w:rPr>
              <w:tab/>
            </w:r>
            <w:r>
              <w:rPr>
                <w:noProof/>
                <w:webHidden/>
              </w:rPr>
              <w:fldChar w:fldCharType="begin"/>
            </w:r>
            <w:r>
              <w:rPr>
                <w:noProof/>
                <w:webHidden/>
              </w:rPr>
              <w:instrText xml:space="preserve"> PAGEREF _Toc242970608 \h </w:instrText>
            </w:r>
            <w:r>
              <w:rPr>
                <w:noProof/>
                <w:webHidden/>
              </w:rPr>
            </w:r>
            <w:r>
              <w:rPr>
                <w:noProof/>
                <w:webHidden/>
              </w:rPr>
              <w:fldChar w:fldCharType="separate"/>
            </w:r>
            <w:r>
              <w:rPr>
                <w:noProof/>
                <w:webHidden/>
              </w:rPr>
              <w:t>21</w:t>
            </w:r>
            <w:r>
              <w:rPr>
                <w:noProof/>
                <w:webHidden/>
              </w:rPr>
              <w:fldChar w:fldCharType="end"/>
            </w:r>
          </w:hyperlink>
        </w:p>
        <w:p w14:paraId="4417E9AB" w14:textId="00F6E27C"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09" w:history="1">
            <w:r w:rsidRPr="00B915AA">
              <w:rPr>
                <w:rStyle w:val="Hyperlink"/>
                <w:noProof/>
                <w:lang w:val="es-GT"/>
              </w:rPr>
              <w:t>2.2.7 Metodologías de desarrollo de software</w:t>
            </w:r>
            <w:r>
              <w:rPr>
                <w:noProof/>
                <w:webHidden/>
              </w:rPr>
              <w:tab/>
            </w:r>
            <w:r>
              <w:rPr>
                <w:noProof/>
                <w:webHidden/>
              </w:rPr>
              <w:fldChar w:fldCharType="begin"/>
            </w:r>
            <w:r>
              <w:rPr>
                <w:noProof/>
                <w:webHidden/>
              </w:rPr>
              <w:instrText xml:space="preserve"> PAGEREF _Toc242970609 \h </w:instrText>
            </w:r>
            <w:r>
              <w:rPr>
                <w:noProof/>
                <w:webHidden/>
              </w:rPr>
            </w:r>
            <w:r>
              <w:rPr>
                <w:noProof/>
                <w:webHidden/>
              </w:rPr>
              <w:fldChar w:fldCharType="separate"/>
            </w:r>
            <w:r>
              <w:rPr>
                <w:noProof/>
                <w:webHidden/>
              </w:rPr>
              <w:t>22</w:t>
            </w:r>
            <w:r>
              <w:rPr>
                <w:noProof/>
                <w:webHidden/>
              </w:rPr>
              <w:fldChar w:fldCharType="end"/>
            </w:r>
          </w:hyperlink>
        </w:p>
        <w:p w14:paraId="646C2ACC" w14:textId="409FEC2E"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10" w:history="1">
            <w:r w:rsidRPr="00B915AA">
              <w:rPr>
                <w:rStyle w:val="Hyperlink"/>
                <w:noProof/>
                <w:lang w:val="es-GT"/>
              </w:rPr>
              <w:t>2.2.8 Fundamento de los programas de incentivo</w:t>
            </w:r>
            <w:r>
              <w:rPr>
                <w:noProof/>
                <w:webHidden/>
              </w:rPr>
              <w:tab/>
            </w:r>
            <w:r>
              <w:rPr>
                <w:noProof/>
                <w:webHidden/>
              </w:rPr>
              <w:fldChar w:fldCharType="begin"/>
            </w:r>
            <w:r>
              <w:rPr>
                <w:noProof/>
                <w:webHidden/>
              </w:rPr>
              <w:instrText xml:space="preserve"> PAGEREF _Toc242970610 \h </w:instrText>
            </w:r>
            <w:r>
              <w:rPr>
                <w:noProof/>
                <w:webHidden/>
              </w:rPr>
            </w:r>
            <w:r>
              <w:rPr>
                <w:noProof/>
                <w:webHidden/>
              </w:rPr>
              <w:fldChar w:fldCharType="separate"/>
            </w:r>
            <w:r>
              <w:rPr>
                <w:noProof/>
                <w:webHidden/>
              </w:rPr>
              <w:t>22</w:t>
            </w:r>
            <w:r>
              <w:rPr>
                <w:noProof/>
                <w:webHidden/>
              </w:rPr>
              <w:fldChar w:fldCharType="end"/>
            </w:r>
          </w:hyperlink>
        </w:p>
        <w:p w14:paraId="24B2C09C" w14:textId="3F9AF409"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11" w:history="1">
            <w:r w:rsidRPr="00B915AA">
              <w:rPr>
                <w:rStyle w:val="Hyperlink"/>
                <w:noProof/>
                <w:lang w:val="es-GT"/>
              </w:rPr>
              <w:t>2.2.9 Marco legal y protección de datos</w:t>
            </w:r>
            <w:r>
              <w:rPr>
                <w:noProof/>
                <w:webHidden/>
              </w:rPr>
              <w:tab/>
            </w:r>
            <w:r>
              <w:rPr>
                <w:noProof/>
                <w:webHidden/>
              </w:rPr>
              <w:fldChar w:fldCharType="begin"/>
            </w:r>
            <w:r>
              <w:rPr>
                <w:noProof/>
                <w:webHidden/>
              </w:rPr>
              <w:instrText xml:space="preserve"> PAGEREF _Toc242970611 \h </w:instrText>
            </w:r>
            <w:r>
              <w:rPr>
                <w:noProof/>
                <w:webHidden/>
              </w:rPr>
            </w:r>
            <w:r>
              <w:rPr>
                <w:noProof/>
                <w:webHidden/>
              </w:rPr>
              <w:fldChar w:fldCharType="separate"/>
            </w:r>
            <w:r>
              <w:rPr>
                <w:noProof/>
                <w:webHidden/>
              </w:rPr>
              <w:t>23</w:t>
            </w:r>
            <w:r>
              <w:rPr>
                <w:noProof/>
                <w:webHidden/>
              </w:rPr>
              <w:fldChar w:fldCharType="end"/>
            </w:r>
          </w:hyperlink>
        </w:p>
        <w:p w14:paraId="7893D4BE" w14:textId="6D1AA488" w:rsidR="00A37C17" w:rsidRDefault="00A37C17">
          <w:pPr>
            <w:pStyle w:val="TOC2"/>
            <w:tabs>
              <w:tab w:val="right" w:leader="dot" w:pos="9112"/>
            </w:tabs>
            <w:rPr>
              <w:rFonts w:asciiTheme="minorHAnsi" w:eastAsiaTheme="minorEastAsia" w:hAnsiTheme="minorHAnsi" w:cstheme="minorBidi"/>
              <w:noProof/>
              <w:color w:val="auto"/>
              <w:kern w:val="2"/>
              <w14:ligatures w14:val="standardContextual"/>
            </w:rPr>
          </w:pPr>
          <w:hyperlink w:anchor="_Toc242970612" w:history="1">
            <w:r w:rsidRPr="00B915AA">
              <w:rPr>
                <w:rStyle w:val="Hyperlink"/>
                <w:noProof/>
                <w:lang w:val="es-GT"/>
              </w:rPr>
              <w:t>2.3 Definición de términos</w:t>
            </w:r>
            <w:r>
              <w:rPr>
                <w:noProof/>
                <w:webHidden/>
              </w:rPr>
              <w:tab/>
            </w:r>
            <w:r>
              <w:rPr>
                <w:noProof/>
                <w:webHidden/>
              </w:rPr>
              <w:fldChar w:fldCharType="begin"/>
            </w:r>
            <w:r>
              <w:rPr>
                <w:noProof/>
                <w:webHidden/>
              </w:rPr>
              <w:instrText xml:space="preserve"> PAGEREF _Toc242970612 \h </w:instrText>
            </w:r>
            <w:r>
              <w:rPr>
                <w:noProof/>
                <w:webHidden/>
              </w:rPr>
            </w:r>
            <w:r>
              <w:rPr>
                <w:noProof/>
                <w:webHidden/>
              </w:rPr>
              <w:fldChar w:fldCharType="separate"/>
            </w:r>
            <w:r>
              <w:rPr>
                <w:noProof/>
                <w:webHidden/>
              </w:rPr>
              <w:t>23</w:t>
            </w:r>
            <w:r>
              <w:rPr>
                <w:noProof/>
                <w:webHidden/>
              </w:rPr>
              <w:fldChar w:fldCharType="end"/>
            </w:r>
          </w:hyperlink>
        </w:p>
        <w:p w14:paraId="5A558671" w14:textId="1A05864E" w:rsidR="00A37C17" w:rsidRDefault="00A37C17">
          <w:pPr>
            <w:pStyle w:val="TOC1"/>
            <w:rPr>
              <w:rFonts w:asciiTheme="minorHAnsi" w:eastAsiaTheme="minorEastAsia" w:hAnsiTheme="minorHAnsi" w:cstheme="minorBidi"/>
              <w:b w:val="0"/>
              <w:color w:val="auto"/>
              <w:kern w:val="2"/>
              <w:lang w:val="en-US"/>
              <w14:ligatures w14:val="standardContextual"/>
            </w:rPr>
          </w:pPr>
          <w:hyperlink w:anchor="_Toc242970613" w:history="1">
            <w:r w:rsidRPr="00B915AA">
              <w:rPr>
                <w:rStyle w:val="Hyperlink"/>
              </w:rPr>
              <w:t>Capítulo III – Marco Metodológico</w:t>
            </w:r>
            <w:r>
              <w:rPr>
                <w:webHidden/>
              </w:rPr>
              <w:tab/>
            </w:r>
            <w:r>
              <w:rPr>
                <w:webHidden/>
              </w:rPr>
              <w:fldChar w:fldCharType="begin"/>
            </w:r>
            <w:r>
              <w:rPr>
                <w:webHidden/>
              </w:rPr>
              <w:instrText xml:space="preserve"> PAGEREF _Toc242970613 \h </w:instrText>
            </w:r>
            <w:r>
              <w:rPr>
                <w:webHidden/>
              </w:rPr>
            </w:r>
            <w:r>
              <w:rPr>
                <w:webHidden/>
              </w:rPr>
              <w:fldChar w:fldCharType="separate"/>
            </w:r>
            <w:r>
              <w:rPr>
                <w:webHidden/>
              </w:rPr>
              <w:t>26</w:t>
            </w:r>
            <w:r>
              <w:rPr>
                <w:webHidden/>
              </w:rPr>
              <w:fldChar w:fldCharType="end"/>
            </w:r>
          </w:hyperlink>
        </w:p>
        <w:p w14:paraId="1E137BFD" w14:textId="0D2693F0" w:rsidR="00A37C17" w:rsidRDefault="00A37C17">
          <w:pPr>
            <w:pStyle w:val="TOC2"/>
            <w:tabs>
              <w:tab w:val="right" w:leader="dot" w:pos="9112"/>
            </w:tabs>
            <w:rPr>
              <w:rFonts w:asciiTheme="minorHAnsi" w:eastAsiaTheme="minorEastAsia" w:hAnsiTheme="minorHAnsi" w:cstheme="minorBidi"/>
              <w:noProof/>
              <w:color w:val="auto"/>
              <w:kern w:val="2"/>
              <w14:ligatures w14:val="standardContextual"/>
            </w:rPr>
          </w:pPr>
          <w:hyperlink w:anchor="_Toc242970614" w:history="1">
            <w:r w:rsidRPr="00B915AA">
              <w:rPr>
                <w:rStyle w:val="Hyperlink"/>
                <w:noProof/>
                <w:lang w:val="es-GT"/>
              </w:rPr>
              <w:t>3.1 Tipo y diseño de investigación</w:t>
            </w:r>
            <w:r>
              <w:rPr>
                <w:noProof/>
                <w:webHidden/>
              </w:rPr>
              <w:tab/>
            </w:r>
            <w:r>
              <w:rPr>
                <w:noProof/>
                <w:webHidden/>
              </w:rPr>
              <w:fldChar w:fldCharType="begin"/>
            </w:r>
            <w:r>
              <w:rPr>
                <w:noProof/>
                <w:webHidden/>
              </w:rPr>
              <w:instrText xml:space="preserve"> PAGEREF _Toc242970614 \h </w:instrText>
            </w:r>
            <w:r>
              <w:rPr>
                <w:noProof/>
                <w:webHidden/>
              </w:rPr>
            </w:r>
            <w:r>
              <w:rPr>
                <w:noProof/>
                <w:webHidden/>
              </w:rPr>
              <w:fldChar w:fldCharType="separate"/>
            </w:r>
            <w:r>
              <w:rPr>
                <w:noProof/>
                <w:webHidden/>
              </w:rPr>
              <w:t>26</w:t>
            </w:r>
            <w:r>
              <w:rPr>
                <w:noProof/>
                <w:webHidden/>
              </w:rPr>
              <w:fldChar w:fldCharType="end"/>
            </w:r>
          </w:hyperlink>
        </w:p>
        <w:p w14:paraId="6C8851B4" w14:textId="30229575"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15" w:history="1">
            <w:r w:rsidRPr="00B915AA">
              <w:rPr>
                <w:rStyle w:val="Hyperlink"/>
                <w:noProof/>
                <w:lang w:val="es-GT"/>
              </w:rPr>
              <w:t>3.1.1 Enfoque de la investigación</w:t>
            </w:r>
            <w:r>
              <w:rPr>
                <w:noProof/>
                <w:webHidden/>
              </w:rPr>
              <w:tab/>
            </w:r>
            <w:r>
              <w:rPr>
                <w:noProof/>
                <w:webHidden/>
              </w:rPr>
              <w:fldChar w:fldCharType="begin"/>
            </w:r>
            <w:r>
              <w:rPr>
                <w:noProof/>
                <w:webHidden/>
              </w:rPr>
              <w:instrText xml:space="preserve"> PAGEREF _Toc242970615 \h </w:instrText>
            </w:r>
            <w:r>
              <w:rPr>
                <w:noProof/>
                <w:webHidden/>
              </w:rPr>
            </w:r>
            <w:r>
              <w:rPr>
                <w:noProof/>
                <w:webHidden/>
              </w:rPr>
              <w:fldChar w:fldCharType="separate"/>
            </w:r>
            <w:r>
              <w:rPr>
                <w:noProof/>
                <w:webHidden/>
              </w:rPr>
              <w:t>26</w:t>
            </w:r>
            <w:r>
              <w:rPr>
                <w:noProof/>
                <w:webHidden/>
              </w:rPr>
              <w:fldChar w:fldCharType="end"/>
            </w:r>
          </w:hyperlink>
        </w:p>
        <w:p w14:paraId="44B35A74" w14:textId="73119895"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16" w:history="1">
            <w:r w:rsidRPr="00B915AA">
              <w:rPr>
                <w:rStyle w:val="Hyperlink"/>
                <w:noProof/>
                <w:lang w:val="es-GT"/>
              </w:rPr>
              <w:t>3.1.2 Alcance de la investigación</w:t>
            </w:r>
            <w:r>
              <w:rPr>
                <w:noProof/>
                <w:webHidden/>
              </w:rPr>
              <w:tab/>
            </w:r>
            <w:r>
              <w:rPr>
                <w:noProof/>
                <w:webHidden/>
              </w:rPr>
              <w:fldChar w:fldCharType="begin"/>
            </w:r>
            <w:r>
              <w:rPr>
                <w:noProof/>
                <w:webHidden/>
              </w:rPr>
              <w:instrText xml:space="preserve"> PAGEREF _Toc242970616 \h </w:instrText>
            </w:r>
            <w:r>
              <w:rPr>
                <w:noProof/>
                <w:webHidden/>
              </w:rPr>
            </w:r>
            <w:r>
              <w:rPr>
                <w:noProof/>
                <w:webHidden/>
              </w:rPr>
              <w:fldChar w:fldCharType="separate"/>
            </w:r>
            <w:r>
              <w:rPr>
                <w:noProof/>
                <w:webHidden/>
              </w:rPr>
              <w:t>26</w:t>
            </w:r>
            <w:r>
              <w:rPr>
                <w:noProof/>
                <w:webHidden/>
              </w:rPr>
              <w:fldChar w:fldCharType="end"/>
            </w:r>
          </w:hyperlink>
        </w:p>
        <w:p w14:paraId="2FA1FBEB" w14:textId="70AF2A62"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17" w:history="1">
            <w:r w:rsidRPr="00B915AA">
              <w:rPr>
                <w:rStyle w:val="Hyperlink"/>
                <w:noProof/>
                <w:lang w:val="es-GT"/>
              </w:rPr>
              <w:t>3.1.3 Diseño de la investigación</w:t>
            </w:r>
            <w:r>
              <w:rPr>
                <w:noProof/>
                <w:webHidden/>
              </w:rPr>
              <w:tab/>
            </w:r>
            <w:r>
              <w:rPr>
                <w:noProof/>
                <w:webHidden/>
              </w:rPr>
              <w:fldChar w:fldCharType="begin"/>
            </w:r>
            <w:r>
              <w:rPr>
                <w:noProof/>
                <w:webHidden/>
              </w:rPr>
              <w:instrText xml:space="preserve"> PAGEREF _Toc242970617 \h </w:instrText>
            </w:r>
            <w:r>
              <w:rPr>
                <w:noProof/>
                <w:webHidden/>
              </w:rPr>
            </w:r>
            <w:r>
              <w:rPr>
                <w:noProof/>
                <w:webHidden/>
              </w:rPr>
              <w:fldChar w:fldCharType="separate"/>
            </w:r>
            <w:r>
              <w:rPr>
                <w:noProof/>
                <w:webHidden/>
              </w:rPr>
              <w:t>27</w:t>
            </w:r>
            <w:r>
              <w:rPr>
                <w:noProof/>
                <w:webHidden/>
              </w:rPr>
              <w:fldChar w:fldCharType="end"/>
            </w:r>
          </w:hyperlink>
        </w:p>
        <w:p w14:paraId="744A2FCC" w14:textId="2FD87384" w:rsidR="00A37C17" w:rsidRDefault="00A37C17">
          <w:pPr>
            <w:pStyle w:val="TOC2"/>
            <w:tabs>
              <w:tab w:val="right" w:leader="dot" w:pos="9112"/>
            </w:tabs>
            <w:rPr>
              <w:rFonts w:asciiTheme="minorHAnsi" w:eastAsiaTheme="minorEastAsia" w:hAnsiTheme="minorHAnsi" w:cstheme="minorBidi"/>
              <w:noProof/>
              <w:color w:val="auto"/>
              <w:kern w:val="2"/>
              <w14:ligatures w14:val="standardContextual"/>
            </w:rPr>
          </w:pPr>
          <w:hyperlink w:anchor="_Toc242970618" w:history="1">
            <w:r w:rsidRPr="00B915AA">
              <w:rPr>
                <w:rStyle w:val="Hyperlink"/>
                <w:noProof/>
                <w:lang w:val="es-GT"/>
              </w:rPr>
              <w:t>3.2 Población y muestra</w:t>
            </w:r>
            <w:r>
              <w:rPr>
                <w:noProof/>
                <w:webHidden/>
              </w:rPr>
              <w:tab/>
            </w:r>
            <w:r>
              <w:rPr>
                <w:noProof/>
                <w:webHidden/>
              </w:rPr>
              <w:fldChar w:fldCharType="begin"/>
            </w:r>
            <w:r>
              <w:rPr>
                <w:noProof/>
                <w:webHidden/>
              </w:rPr>
              <w:instrText xml:space="preserve"> PAGEREF _Toc242970618 \h </w:instrText>
            </w:r>
            <w:r>
              <w:rPr>
                <w:noProof/>
                <w:webHidden/>
              </w:rPr>
            </w:r>
            <w:r>
              <w:rPr>
                <w:noProof/>
                <w:webHidden/>
              </w:rPr>
              <w:fldChar w:fldCharType="separate"/>
            </w:r>
            <w:r>
              <w:rPr>
                <w:noProof/>
                <w:webHidden/>
              </w:rPr>
              <w:t>28</w:t>
            </w:r>
            <w:r>
              <w:rPr>
                <w:noProof/>
                <w:webHidden/>
              </w:rPr>
              <w:fldChar w:fldCharType="end"/>
            </w:r>
          </w:hyperlink>
        </w:p>
        <w:p w14:paraId="5D18A59C" w14:textId="75EDC622"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19" w:history="1">
            <w:r w:rsidRPr="00B915AA">
              <w:rPr>
                <w:rStyle w:val="Hyperlink"/>
                <w:noProof/>
                <w:lang w:val="es-GT"/>
              </w:rPr>
              <w:t>3.2.1 Población</w:t>
            </w:r>
            <w:r>
              <w:rPr>
                <w:noProof/>
                <w:webHidden/>
              </w:rPr>
              <w:tab/>
            </w:r>
            <w:r>
              <w:rPr>
                <w:noProof/>
                <w:webHidden/>
              </w:rPr>
              <w:fldChar w:fldCharType="begin"/>
            </w:r>
            <w:r>
              <w:rPr>
                <w:noProof/>
                <w:webHidden/>
              </w:rPr>
              <w:instrText xml:space="preserve"> PAGEREF _Toc242970619 \h </w:instrText>
            </w:r>
            <w:r>
              <w:rPr>
                <w:noProof/>
                <w:webHidden/>
              </w:rPr>
            </w:r>
            <w:r>
              <w:rPr>
                <w:noProof/>
                <w:webHidden/>
              </w:rPr>
              <w:fldChar w:fldCharType="separate"/>
            </w:r>
            <w:r>
              <w:rPr>
                <w:noProof/>
                <w:webHidden/>
              </w:rPr>
              <w:t>28</w:t>
            </w:r>
            <w:r>
              <w:rPr>
                <w:noProof/>
                <w:webHidden/>
              </w:rPr>
              <w:fldChar w:fldCharType="end"/>
            </w:r>
          </w:hyperlink>
        </w:p>
        <w:p w14:paraId="15963F4B" w14:textId="7E179C43"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20" w:history="1">
            <w:r w:rsidRPr="00B915AA">
              <w:rPr>
                <w:rStyle w:val="Hyperlink"/>
                <w:noProof/>
                <w:lang w:val="es-GT"/>
              </w:rPr>
              <w:t>3.2.2 Muestra</w:t>
            </w:r>
            <w:r>
              <w:rPr>
                <w:noProof/>
                <w:webHidden/>
              </w:rPr>
              <w:tab/>
            </w:r>
            <w:r>
              <w:rPr>
                <w:noProof/>
                <w:webHidden/>
              </w:rPr>
              <w:fldChar w:fldCharType="begin"/>
            </w:r>
            <w:r>
              <w:rPr>
                <w:noProof/>
                <w:webHidden/>
              </w:rPr>
              <w:instrText xml:space="preserve"> PAGEREF _Toc242970620 \h </w:instrText>
            </w:r>
            <w:r>
              <w:rPr>
                <w:noProof/>
                <w:webHidden/>
              </w:rPr>
            </w:r>
            <w:r>
              <w:rPr>
                <w:noProof/>
                <w:webHidden/>
              </w:rPr>
              <w:fldChar w:fldCharType="separate"/>
            </w:r>
            <w:r>
              <w:rPr>
                <w:noProof/>
                <w:webHidden/>
              </w:rPr>
              <w:t>29</w:t>
            </w:r>
            <w:r>
              <w:rPr>
                <w:noProof/>
                <w:webHidden/>
              </w:rPr>
              <w:fldChar w:fldCharType="end"/>
            </w:r>
          </w:hyperlink>
        </w:p>
        <w:p w14:paraId="4006F01F" w14:textId="2FDFEDC3" w:rsidR="00A37C17" w:rsidRDefault="00A37C17">
          <w:pPr>
            <w:pStyle w:val="TOC2"/>
            <w:tabs>
              <w:tab w:val="right" w:leader="dot" w:pos="9112"/>
            </w:tabs>
            <w:rPr>
              <w:rFonts w:asciiTheme="minorHAnsi" w:eastAsiaTheme="minorEastAsia" w:hAnsiTheme="minorHAnsi" w:cstheme="minorBidi"/>
              <w:noProof/>
              <w:color w:val="auto"/>
              <w:kern w:val="2"/>
              <w14:ligatures w14:val="standardContextual"/>
            </w:rPr>
          </w:pPr>
          <w:hyperlink w:anchor="_Toc242970621" w:history="1">
            <w:r w:rsidRPr="00B915AA">
              <w:rPr>
                <w:rStyle w:val="Hyperlink"/>
                <w:noProof/>
                <w:lang w:val="es-GT"/>
              </w:rPr>
              <w:t>3.3 Técnicas e instrumentos de recolección de datos</w:t>
            </w:r>
            <w:r>
              <w:rPr>
                <w:noProof/>
                <w:webHidden/>
              </w:rPr>
              <w:tab/>
            </w:r>
            <w:r>
              <w:rPr>
                <w:noProof/>
                <w:webHidden/>
              </w:rPr>
              <w:fldChar w:fldCharType="begin"/>
            </w:r>
            <w:r>
              <w:rPr>
                <w:noProof/>
                <w:webHidden/>
              </w:rPr>
              <w:instrText xml:space="preserve"> PAGEREF _Toc242970621 \h </w:instrText>
            </w:r>
            <w:r>
              <w:rPr>
                <w:noProof/>
                <w:webHidden/>
              </w:rPr>
            </w:r>
            <w:r>
              <w:rPr>
                <w:noProof/>
                <w:webHidden/>
              </w:rPr>
              <w:fldChar w:fldCharType="separate"/>
            </w:r>
            <w:r>
              <w:rPr>
                <w:noProof/>
                <w:webHidden/>
              </w:rPr>
              <w:t>30</w:t>
            </w:r>
            <w:r>
              <w:rPr>
                <w:noProof/>
                <w:webHidden/>
              </w:rPr>
              <w:fldChar w:fldCharType="end"/>
            </w:r>
          </w:hyperlink>
        </w:p>
        <w:p w14:paraId="6536A0DD" w14:textId="6F45392A"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22" w:history="1">
            <w:r w:rsidRPr="00B915AA">
              <w:rPr>
                <w:rStyle w:val="Hyperlink"/>
                <w:noProof/>
                <w:lang w:val="es-GT"/>
              </w:rPr>
              <w:t>3.3.1 Técnicas seleccionadas</w:t>
            </w:r>
            <w:r>
              <w:rPr>
                <w:noProof/>
                <w:webHidden/>
              </w:rPr>
              <w:tab/>
            </w:r>
            <w:r>
              <w:rPr>
                <w:noProof/>
                <w:webHidden/>
              </w:rPr>
              <w:fldChar w:fldCharType="begin"/>
            </w:r>
            <w:r>
              <w:rPr>
                <w:noProof/>
                <w:webHidden/>
              </w:rPr>
              <w:instrText xml:space="preserve"> PAGEREF _Toc242970622 \h </w:instrText>
            </w:r>
            <w:r>
              <w:rPr>
                <w:noProof/>
                <w:webHidden/>
              </w:rPr>
            </w:r>
            <w:r>
              <w:rPr>
                <w:noProof/>
                <w:webHidden/>
              </w:rPr>
              <w:fldChar w:fldCharType="separate"/>
            </w:r>
            <w:r>
              <w:rPr>
                <w:noProof/>
                <w:webHidden/>
              </w:rPr>
              <w:t>30</w:t>
            </w:r>
            <w:r>
              <w:rPr>
                <w:noProof/>
                <w:webHidden/>
              </w:rPr>
              <w:fldChar w:fldCharType="end"/>
            </w:r>
          </w:hyperlink>
        </w:p>
        <w:p w14:paraId="7BC622B0" w14:textId="495BF289"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23" w:history="1">
            <w:r w:rsidRPr="00B915AA">
              <w:rPr>
                <w:rStyle w:val="Hyperlink"/>
                <w:noProof/>
                <w:lang w:val="es-GT"/>
              </w:rPr>
              <w:t>3.3.2 Instrumentos de recolección de datos</w:t>
            </w:r>
            <w:r>
              <w:rPr>
                <w:noProof/>
                <w:webHidden/>
              </w:rPr>
              <w:tab/>
            </w:r>
            <w:r>
              <w:rPr>
                <w:noProof/>
                <w:webHidden/>
              </w:rPr>
              <w:fldChar w:fldCharType="begin"/>
            </w:r>
            <w:r>
              <w:rPr>
                <w:noProof/>
                <w:webHidden/>
              </w:rPr>
              <w:instrText xml:space="preserve"> PAGEREF _Toc242970623 \h </w:instrText>
            </w:r>
            <w:r>
              <w:rPr>
                <w:noProof/>
                <w:webHidden/>
              </w:rPr>
            </w:r>
            <w:r>
              <w:rPr>
                <w:noProof/>
                <w:webHidden/>
              </w:rPr>
              <w:fldChar w:fldCharType="separate"/>
            </w:r>
            <w:r>
              <w:rPr>
                <w:noProof/>
                <w:webHidden/>
              </w:rPr>
              <w:t>31</w:t>
            </w:r>
            <w:r>
              <w:rPr>
                <w:noProof/>
                <w:webHidden/>
              </w:rPr>
              <w:fldChar w:fldCharType="end"/>
            </w:r>
          </w:hyperlink>
        </w:p>
        <w:p w14:paraId="7B2DA30F" w14:textId="716BE986"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24" w:history="1">
            <w:r w:rsidRPr="00B915AA">
              <w:rPr>
                <w:rStyle w:val="Hyperlink"/>
                <w:noProof/>
                <w:lang w:val="es-GT"/>
              </w:rPr>
              <w:t>3.3.3 Procedimiento de análisis de datos</w:t>
            </w:r>
            <w:r>
              <w:rPr>
                <w:noProof/>
                <w:webHidden/>
              </w:rPr>
              <w:tab/>
            </w:r>
            <w:r>
              <w:rPr>
                <w:noProof/>
                <w:webHidden/>
              </w:rPr>
              <w:fldChar w:fldCharType="begin"/>
            </w:r>
            <w:r>
              <w:rPr>
                <w:noProof/>
                <w:webHidden/>
              </w:rPr>
              <w:instrText xml:space="preserve"> PAGEREF _Toc242970624 \h </w:instrText>
            </w:r>
            <w:r>
              <w:rPr>
                <w:noProof/>
                <w:webHidden/>
              </w:rPr>
            </w:r>
            <w:r>
              <w:rPr>
                <w:noProof/>
                <w:webHidden/>
              </w:rPr>
              <w:fldChar w:fldCharType="separate"/>
            </w:r>
            <w:r>
              <w:rPr>
                <w:noProof/>
                <w:webHidden/>
              </w:rPr>
              <w:t>32</w:t>
            </w:r>
            <w:r>
              <w:rPr>
                <w:noProof/>
                <w:webHidden/>
              </w:rPr>
              <w:fldChar w:fldCharType="end"/>
            </w:r>
          </w:hyperlink>
        </w:p>
        <w:p w14:paraId="20D570A9" w14:textId="6F59FFE1" w:rsidR="00A37C17" w:rsidRDefault="00A37C17">
          <w:pPr>
            <w:pStyle w:val="TOC2"/>
            <w:tabs>
              <w:tab w:val="right" w:leader="dot" w:pos="9112"/>
            </w:tabs>
            <w:rPr>
              <w:rFonts w:asciiTheme="minorHAnsi" w:eastAsiaTheme="minorEastAsia" w:hAnsiTheme="minorHAnsi" w:cstheme="minorBidi"/>
              <w:noProof/>
              <w:color w:val="auto"/>
              <w:kern w:val="2"/>
              <w14:ligatures w14:val="standardContextual"/>
            </w:rPr>
          </w:pPr>
          <w:hyperlink w:anchor="_Toc242970625" w:history="1">
            <w:r w:rsidRPr="00B915AA">
              <w:rPr>
                <w:rStyle w:val="Hyperlink"/>
                <w:noProof/>
                <w:lang w:val="es-GT"/>
              </w:rPr>
              <w:t>3.4 Validación del instrumento</w:t>
            </w:r>
            <w:r>
              <w:rPr>
                <w:noProof/>
                <w:webHidden/>
              </w:rPr>
              <w:tab/>
            </w:r>
            <w:r>
              <w:rPr>
                <w:noProof/>
                <w:webHidden/>
              </w:rPr>
              <w:fldChar w:fldCharType="begin"/>
            </w:r>
            <w:r>
              <w:rPr>
                <w:noProof/>
                <w:webHidden/>
              </w:rPr>
              <w:instrText xml:space="preserve"> PAGEREF _Toc242970625 \h </w:instrText>
            </w:r>
            <w:r>
              <w:rPr>
                <w:noProof/>
                <w:webHidden/>
              </w:rPr>
            </w:r>
            <w:r>
              <w:rPr>
                <w:noProof/>
                <w:webHidden/>
              </w:rPr>
              <w:fldChar w:fldCharType="separate"/>
            </w:r>
            <w:r>
              <w:rPr>
                <w:noProof/>
                <w:webHidden/>
              </w:rPr>
              <w:t>34</w:t>
            </w:r>
            <w:r>
              <w:rPr>
                <w:noProof/>
                <w:webHidden/>
              </w:rPr>
              <w:fldChar w:fldCharType="end"/>
            </w:r>
          </w:hyperlink>
        </w:p>
        <w:p w14:paraId="374FC0C3" w14:textId="056E78DB"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26" w:history="1">
            <w:r w:rsidRPr="00B915AA">
              <w:rPr>
                <w:rStyle w:val="Hyperlink"/>
                <w:noProof/>
                <w:lang w:val="es-GT"/>
              </w:rPr>
              <w:t>3.4.1 Revisión de la validez de contenido</w:t>
            </w:r>
            <w:r>
              <w:rPr>
                <w:noProof/>
                <w:webHidden/>
              </w:rPr>
              <w:tab/>
            </w:r>
            <w:r>
              <w:rPr>
                <w:noProof/>
                <w:webHidden/>
              </w:rPr>
              <w:fldChar w:fldCharType="begin"/>
            </w:r>
            <w:r>
              <w:rPr>
                <w:noProof/>
                <w:webHidden/>
              </w:rPr>
              <w:instrText xml:space="preserve"> PAGEREF _Toc242970626 \h </w:instrText>
            </w:r>
            <w:r>
              <w:rPr>
                <w:noProof/>
                <w:webHidden/>
              </w:rPr>
            </w:r>
            <w:r>
              <w:rPr>
                <w:noProof/>
                <w:webHidden/>
              </w:rPr>
              <w:fldChar w:fldCharType="separate"/>
            </w:r>
            <w:r>
              <w:rPr>
                <w:noProof/>
                <w:webHidden/>
              </w:rPr>
              <w:t>34</w:t>
            </w:r>
            <w:r>
              <w:rPr>
                <w:noProof/>
                <w:webHidden/>
              </w:rPr>
              <w:fldChar w:fldCharType="end"/>
            </w:r>
          </w:hyperlink>
        </w:p>
        <w:p w14:paraId="09A2C99E" w14:textId="192AB71B"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27" w:history="1">
            <w:r w:rsidRPr="00B915AA">
              <w:rPr>
                <w:rStyle w:val="Hyperlink"/>
                <w:noProof/>
                <w:lang w:val="es-GT"/>
              </w:rPr>
              <w:t>3.4.2 Confiabilidad y consistencia de los instrumentos</w:t>
            </w:r>
            <w:r>
              <w:rPr>
                <w:noProof/>
                <w:webHidden/>
              </w:rPr>
              <w:tab/>
            </w:r>
            <w:r>
              <w:rPr>
                <w:noProof/>
                <w:webHidden/>
              </w:rPr>
              <w:fldChar w:fldCharType="begin"/>
            </w:r>
            <w:r>
              <w:rPr>
                <w:noProof/>
                <w:webHidden/>
              </w:rPr>
              <w:instrText xml:space="preserve"> PAGEREF _Toc242970627 \h </w:instrText>
            </w:r>
            <w:r>
              <w:rPr>
                <w:noProof/>
                <w:webHidden/>
              </w:rPr>
            </w:r>
            <w:r>
              <w:rPr>
                <w:noProof/>
                <w:webHidden/>
              </w:rPr>
              <w:fldChar w:fldCharType="separate"/>
            </w:r>
            <w:r>
              <w:rPr>
                <w:noProof/>
                <w:webHidden/>
              </w:rPr>
              <w:t>35</w:t>
            </w:r>
            <w:r>
              <w:rPr>
                <w:noProof/>
                <w:webHidden/>
              </w:rPr>
              <w:fldChar w:fldCharType="end"/>
            </w:r>
          </w:hyperlink>
        </w:p>
        <w:p w14:paraId="451D5E88" w14:textId="415F91DD" w:rsidR="00A37C17" w:rsidRDefault="00A37C17">
          <w:pPr>
            <w:pStyle w:val="TOC2"/>
            <w:tabs>
              <w:tab w:val="right" w:leader="dot" w:pos="9112"/>
            </w:tabs>
            <w:rPr>
              <w:rFonts w:asciiTheme="minorHAnsi" w:eastAsiaTheme="minorEastAsia" w:hAnsiTheme="minorHAnsi" w:cstheme="minorBidi"/>
              <w:noProof/>
              <w:color w:val="auto"/>
              <w:kern w:val="2"/>
              <w14:ligatures w14:val="standardContextual"/>
            </w:rPr>
          </w:pPr>
          <w:hyperlink w:anchor="_Toc242970628" w:history="1">
            <w:r w:rsidRPr="00B915AA">
              <w:rPr>
                <w:rStyle w:val="Hyperlink"/>
                <w:noProof/>
                <w:lang w:val="es-GT"/>
              </w:rPr>
              <w:t>3.5 Metodología de desarrollo del proyecto</w:t>
            </w:r>
            <w:r>
              <w:rPr>
                <w:noProof/>
                <w:webHidden/>
              </w:rPr>
              <w:tab/>
            </w:r>
            <w:r>
              <w:rPr>
                <w:noProof/>
                <w:webHidden/>
              </w:rPr>
              <w:fldChar w:fldCharType="begin"/>
            </w:r>
            <w:r>
              <w:rPr>
                <w:noProof/>
                <w:webHidden/>
              </w:rPr>
              <w:instrText xml:space="preserve"> PAGEREF _Toc242970628 \h </w:instrText>
            </w:r>
            <w:r>
              <w:rPr>
                <w:noProof/>
                <w:webHidden/>
              </w:rPr>
            </w:r>
            <w:r>
              <w:rPr>
                <w:noProof/>
                <w:webHidden/>
              </w:rPr>
              <w:fldChar w:fldCharType="separate"/>
            </w:r>
            <w:r>
              <w:rPr>
                <w:noProof/>
                <w:webHidden/>
              </w:rPr>
              <w:t>35</w:t>
            </w:r>
            <w:r>
              <w:rPr>
                <w:noProof/>
                <w:webHidden/>
              </w:rPr>
              <w:fldChar w:fldCharType="end"/>
            </w:r>
          </w:hyperlink>
        </w:p>
        <w:p w14:paraId="12C060B9" w14:textId="5EFB0AAD"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29" w:history="1">
            <w:r w:rsidRPr="00B915AA">
              <w:rPr>
                <w:rStyle w:val="Hyperlink"/>
                <w:noProof/>
                <w:lang w:val="es-GT"/>
              </w:rPr>
              <w:t>3.5.1 Marco de trabajo seleccionado</w:t>
            </w:r>
            <w:r>
              <w:rPr>
                <w:noProof/>
                <w:webHidden/>
              </w:rPr>
              <w:tab/>
            </w:r>
            <w:r>
              <w:rPr>
                <w:noProof/>
                <w:webHidden/>
              </w:rPr>
              <w:fldChar w:fldCharType="begin"/>
            </w:r>
            <w:r>
              <w:rPr>
                <w:noProof/>
                <w:webHidden/>
              </w:rPr>
              <w:instrText xml:space="preserve"> PAGEREF _Toc242970629 \h </w:instrText>
            </w:r>
            <w:r>
              <w:rPr>
                <w:noProof/>
                <w:webHidden/>
              </w:rPr>
            </w:r>
            <w:r>
              <w:rPr>
                <w:noProof/>
                <w:webHidden/>
              </w:rPr>
              <w:fldChar w:fldCharType="separate"/>
            </w:r>
            <w:r>
              <w:rPr>
                <w:noProof/>
                <w:webHidden/>
              </w:rPr>
              <w:t>35</w:t>
            </w:r>
            <w:r>
              <w:rPr>
                <w:noProof/>
                <w:webHidden/>
              </w:rPr>
              <w:fldChar w:fldCharType="end"/>
            </w:r>
          </w:hyperlink>
        </w:p>
        <w:p w14:paraId="794B6076" w14:textId="19013AE8"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30" w:history="1">
            <w:r w:rsidRPr="00B915AA">
              <w:rPr>
                <w:rStyle w:val="Hyperlink"/>
                <w:noProof/>
                <w:lang w:val="es-GT"/>
              </w:rPr>
              <w:t>3.5.2 Organización del trabajo</w:t>
            </w:r>
            <w:r>
              <w:rPr>
                <w:noProof/>
                <w:webHidden/>
              </w:rPr>
              <w:tab/>
            </w:r>
            <w:r>
              <w:rPr>
                <w:noProof/>
                <w:webHidden/>
              </w:rPr>
              <w:fldChar w:fldCharType="begin"/>
            </w:r>
            <w:r>
              <w:rPr>
                <w:noProof/>
                <w:webHidden/>
              </w:rPr>
              <w:instrText xml:space="preserve"> PAGEREF _Toc242970630 \h </w:instrText>
            </w:r>
            <w:r>
              <w:rPr>
                <w:noProof/>
                <w:webHidden/>
              </w:rPr>
            </w:r>
            <w:r>
              <w:rPr>
                <w:noProof/>
                <w:webHidden/>
              </w:rPr>
              <w:fldChar w:fldCharType="separate"/>
            </w:r>
            <w:r>
              <w:rPr>
                <w:noProof/>
                <w:webHidden/>
              </w:rPr>
              <w:t>36</w:t>
            </w:r>
            <w:r>
              <w:rPr>
                <w:noProof/>
                <w:webHidden/>
              </w:rPr>
              <w:fldChar w:fldCharType="end"/>
            </w:r>
          </w:hyperlink>
        </w:p>
        <w:p w14:paraId="5BC0851A" w14:textId="5736A502"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31" w:history="1">
            <w:r w:rsidRPr="00B915AA">
              <w:rPr>
                <w:rStyle w:val="Hyperlink"/>
                <w:noProof/>
                <w:lang w:val="es-GT"/>
              </w:rPr>
              <w:t>3.5.3 Actividades por fase del ciclo de desarrollo</w:t>
            </w:r>
            <w:r>
              <w:rPr>
                <w:noProof/>
                <w:webHidden/>
              </w:rPr>
              <w:tab/>
            </w:r>
            <w:r>
              <w:rPr>
                <w:noProof/>
                <w:webHidden/>
              </w:rPr>
              <w:fldChar w:fldCharType="begin"/>
            </w:r>
            <w:r>
              <w:rPr>
                <w:noProof/>
                <w:webHidden/>
              </w:rPr>
              <w:instrText xml:space="preserve"> PAGEREF _Toc242970631 \h </w:instrText>
            </w:r>
            <w:r>
              <w:rPr>
                <w:noProof/>
                <w:webHidden/>
              </w:rPr>
            </w:r>
            <w:r>
              <w:rPr>
                <w:noProof/>
                <w:webHidden/>
              </w:rPr>
              <w:fldChar w:fldCharType="separate"/>
            </w:r>
            <w:r>
              <w:rPr>
                <w:noProof/>
                <w:webHidden/>
              </w:rPr>
              <w:t>37</w:t>
            </w:r>
            <w:r>
              <w:rPr>
                <w:noProof/>
                <w:webHidden/>
              </w:rPr>
              <w:fldChar w:fldCharType="end"/>
            </w:r>
          </w:hyperlink>
        </w:p>
        <w:p w14:paraId="03BF2891" w14:textId="527082E0"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32" w:history="1">
            <w:r w:rsidRPr="00B915AA">
              <w:rPr>
                <w:rStyle w:val="Hyperlink"/>
                <w:noProof/>
                <w:lang w:val="es-GT"/>
              </w:rPr>
              <w:t>3.5.4 Herramientas y tecnologías previstas</w:t>
            </w:r>
            <w:r>
              <w:rPr>
                <w:noProof/>
                <w:webHidden/>
              </w:rPr>
              <w:tab/>
            </w:r>
            <w:r>
              <w:rPr>
                <w:noProof/>
                <w:webHidden/>
              </w:rPr>
              <w:fldChar w:fldCharType="begin"/>
            </w:r>
            <w:r>
              <w:rPr>
                <w:noProof/>
                <w:webHidden/>
              </w:rPr>
              <w:instrText xml:space="preserve"> PAGEREF _Toc242970632 \h </w:instrText>
            </w:r>
            <w:r>
              <w:rPr>
                <w:noProof/>
                <w:webHidden/>
              </w:rPr>
            </w:r>
            <w:r>
              <w:rPr>
                <w:noProof/>
                <w:webHidden/>
              </w:rPr>
              <w:fldChar w:fldCharType="separate"/>
            </w:r>
            <w:r>
              <w:rPr>
                <w:noProof/>
                <w:webHidden/>
              </w:rPr>
              <w:t>37</w:t>
            </w:r>
            <w:r>
              <w:rPr>
                <w:noProof/>
                <w:webHidden/>
              </w:rPr>
              <w:fldChar w:fldCharType="end"/>
            </w:r>
          </w:hyperlink>
        </w:p>
        <w:p w14:paraId="5783E84A" w14:textId="2B23529D" w:rsidR="00A37C17" w:rsidRDefault="00A37C17">
          <w:pPr>
            <w:pStyle w:val="TOC1"/>
            <w:rPr>
              <w:rFonts w:asciiTheme="minorHAnsi" w:eastAsiaTheme="minorEastAsia" w:hAnsiTheme="minorHAnsi" w:cstheme="minorBidi"/>
              <w:b w:val="0"/>
              <w:color w:val="auto"/>
              <w:kern w:val="2"/>
              <w:lang w:val="en-US"/>
              <w14:ligatures w14:val="standardContextual"/>
            </w:rPr>
          </w:pPr>
          <w:hyperlink w:anchor="_Toc242970633" w:history="1">
            <w:r w:rsidRPr="00B915AA">
              <w:rPr>
                <w:rStyle w:val="Hyperlink"/>
              </w:rPr>
              <w:t>Capítulo IV – Marco Metodológico</w:t>
            </w:r>
            <w:r>
              <w:rPr>
                <w:webHidden/>
              </w:rPr>
              <w:tab/>
            </w:r>
            <w:r>
              <w:rPr>
                <w:webHidden/>
              </w:rPr>
              <w:fldChar w:fldCharType="begin"/>
            </w:r>
            <w:r>
              <w:rPr>
                <w:webHidden/>
              </w:rPr>
              <w:instrText xml:space="preserve"> PAGEREF _Toc242970633 \h </w:instrText>
            </w:r>
            <w:r>
              <w:rPr>
                <w:webHidden/>
              </w:rPr>
            </w:r>
            <w:r>
              <w:rPr>
                <w:webHidden/>
              </w:rPr>
              <w:fldChar w:fldCharType="separate"/>
            </w:r>
            <w:r>
              <w:rPr>
                <w:webHidden/>
              </w:rPr>
              <w:t>38</w:t>
            </w:r>
            <w:r>
              <w:rPr>
                <w:webHidden/>
              </w:rPr>
              <w:fldChar w:fldCharType="end"/>
            </w:r>
          </w:hyperlink>
        </w:p>
        <w:p w14:paraId="7A733FC3" w14:textId="7C74F5DB" w:rsidR="00A37C17" w:rsidRDefault="00A37C17">
          <w:pPr>
            <w:pStyle w:val="TOC2"/>
            <w:tabs>
              <w:tab w:val="right" w:leader="dot" w:pos="9112"/>
            </w:tabs>
            <w:rPr>
              <w:rFonts w:asciiTheme="minorHAnsi" w:eastAsiaTheme="minorEastAsia" w:hAnsiTheme="minorHAnsi" w:cstheme="minorBidi"/>
              <w:noProof/>
              <w:color w:val="auto"/>
              <w:kern w:val="2"/>
              <w14:ligatures w14:val="standardContextual"/>
            </w:rPr>
          </w:pPr>
          <w:hyperlink w:anchor="_Toc242970634" w:history="1">
            <w:r w:rsidRPr="00B915AA">
              <w:rPr>
                <w:rStyle w:val="Hyperlink"/>
                <w:noProof/>
                <w:lang w:val="es-GT"/>
              </w:rPr>
              <w:t>4.1 Presentación de resultados</w:t>
            </w:r>
            <w:r>
              <w:rPr>
                <w:noProof/>
                <w:webHidden/>
              </w:rPr>
              <w:tab/>
            </w:r>
            <w:r>
              <w:rPr>
                <w:noProof/>
                <w:webHidden/>
              </w:rPr>
              <w:fldChar w:fldCharType="begin"/>
            </w:r>
            <w:r>
              <w:rPr>
                <w:noProof/>
                <w:webHidden/>
              </w:rPr>
              <w:instrText xml:space="preserve"> PAGEREF _Toc242970634 \h </w:instrText>
            </w:r>
            <w:r>
              <w:rPr>
                <w:noProof/>
                <w:webHidden/>
              </w:rPr>
            </w:r>
            <w:r>
              <w:rPr>
                <w:noProof/>
                <w:webHidden/>
              </w:rPr>
              <w:fldChar w:fldCharType="separate"/>
            </w:r>
            <w:r>
              <w:rPr>
                <w:noProof/>
                <w:webHidden/>
              </w:rPr>
              <w:t>38</w:t>
            </w:r>
            <w:r>
              <w:rPr>
                <w:noProof/>
                <w:webHidden/>
              </w:rPr>
              <w:fldChar w:fldCharType="end"/>
            </w:r>
          </w:hyperlink>
        </w:p>
        <w:p w14:paraId="326216B9" w14:textId="234557B1"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35" w:history="1">
            <w:r w:rsidRPr="00B915AA">
              <w:rPr>
                <w:rStyle w:val="Hyperlink"/>
                <w:noProof/>
                <w:lang w:val="es-GT"/>
              </w:rPr>
              <w:t>4.1.1 Participación en las encuestas PRE y POST</w:t>
            </w:r>
            <w:r>
              <w:rPr>
                <w:noProof/>
                <w:webHidden/>
              </w:rPr>
              <w:tab/>
            </w:r>
            <w:r>
              <w:rPr>
                <w:noProof/>
                <w:webHidden/>
              </w:rPr>
              <w:fldChar w:fldCharType="begin"/>
            </w:r>
            <w:r>
              <w:rPr>
                <w:noProof/>
                <w:webHidden/>
              </w:rPr>
              <w:instrText xml:space="preserve"> PAGEREF _Toc242970635 \h </w:instrText>
            </w:r>
            <w:r>
              <w:rPr>
                <w:noProof/>
                <w:webHidden/>
              </w:rPr>
            </w:r>
            <w:r>
              <w:rPr>
                <w:noProof/>
                <w:webHidden/>
              </w:rPr>
              <w:fldChar w:fldCharType="separate"/>
            </w:r>
            <w:r>
              <w:rPr>
                <w:noProof/>
                <w:webHidden/>
              </w:rPr>
              <w:t>38</w:t>
            </w:r>
            <w:r>
              <w:rPr>
                <w:noProof/>
                <w:webHidden/>
              </w:rPr>
              <w:fldChar w:fldCharType="end"/>
            </w:r>
          </w:hyperlink>
        </w:p>
        <w:p w14:paraId="780E8CD9" w14:textId="1AD99670"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36" w:history="1">
            <w:r w:rsidRPr="00B915AA">
              <w:rPr>
                <w:rStyle w:val="Hyperlink"/>
                <w:noProof/>
                <w:lang w:val="es-GT"/>
              </w:rPr>
              <w:t>4.1.2 Resultados del tiempo de consulta de información</w:t>
            </w:r>
            <w:r>
              <w:rPr>
                <w:noProof/>
                <w:webHidden/>
              </w:rPr>
              <w:tab/>
            </w:r>
            <w:r>
              <w:rPr>
                <w:noProof/>
                <w:webHidden/>
              </w:rPr>
              <w:fldChar w:fldCharType="begin"/>
            </w:r>
            <w:r>
              <w:rPr>
                <w:noProof/>
                <w:webHidden/>
              </w:rPr>
              <w:instrText xml:space="preserve"> PAGEREF _Toc242970636 \h </w:instrText>
            </w:r>
            <w:r>
              <w:rPr>
                <w:noProof/>
                <w:webHidden/>
              </w:rPr>
            </w:r>
            <w:r>
              <w:rPr>
                <w:noProof/>
                <w:webHidden/>
              </w:rPr>
              <w:fldChar w:fldCharType="separate"/>
            </w:r>
            <w:r>
              <w:rPr>
                <w:noProof/>
                <w:webHidden/>
              </w:rPr>
              <w:t>39</w:t>
            </w:r>
            <w:r>
              <w:rPr>
                <w:noProof/>
                <w:webHidden/>
              </w:rPr>
              <w:fldChar w:fldCharType="end"/>
            </w:r>
          </w:hyperlink>
        </w:p>
        <w:p w14:paraId="613E5246" w14:textId="76E2D925"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37" w:history="1">
            <w:r w:rsidRPr="00B915AA">
              <w:rPr>
                <w:rStyle w:val="Hyperlink"/>
                <w:noProof/>
                <w:lang w:val="es-GT"/>
              </w:rPr>
              <w:t>4.1.3 Resultados del tiempo de organización y análisis de información</w:t>
            </w:r>
            <w:r>
              <w:rPr>
                <w:noProof/>
                <w:webHidden/>
              </w:rPr>
              <w:tab/>
            </w:r>
            <w:r>
              <w:rPr>
                <w:noProof/>
                <w:webHidden/>
              </w:rPr>
              <w:fldChar w:fldCharType="begin"/>
            </w:r>
            <w:r>
              <w:rPr>
                <w:noProof/>
                <w:webHidden/>
              </w:rPr>
              <w:instrText xml:space="preserve"> PAGEREF _Toc242970637 \h </w:instrText>
            </w:r>
            <w:r>
              <w:rPr>
                <w:noProof/>
                <w:webHidden/>
              </w:rPr>
            </w:r>
            <w:r>
              <w:rPr>
                <w:noProof/>
                <w:webHidden/>
              </w:rPr>
              <w:fldChar w:fldCharType="separate"/>
            </w:r>
            <w:r>
              <w:rPr>
                <w:noProof/>
                <w:webHidden/>
              </w:rPr>
              <w:t>41</w:t>
            </w:r>
            <w:r>
              <w:rPr>
                <w:noProof/>
                <w:webHidden/>
              </w:rPr>
              <w:fldChar w:fldCharType="end"/>
            </w:r>
          </w:hyperlink>
        </w:p>
        <w:p w14:paraId="2EE72192" w14:textId="67D02E8D"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38" w:history="1">
            <w:r w:rsidRPr="00B915AA">
              <w:rPr>
                <w:rStyle w:val="Hyperlink"/>
                <w:noProof/>
                <w:lang w:val="es-GT"/>
              </w:rPr>
              <w:t>4.1.4 Resultados de la disponibilidad y el acceso a la información</w:t>
            </w:r>
            <w:r>
              <w:rPr>
                <w:noProof/>
                <w:webHidden/>
              </w:rPr>
              <w:tab/>
            </w:r>
            <w:r>
              <w:rPr>
                <w:noProof/>
                <w:webHidden/>
              </w:rPr>
              <w:fldChar w:fldCharType="begin"/>
            </w:r>
            <w:r>
              <w:rPr>
                <w:noProof/>
                <w:webHidden/>
              </w:rPr>
              <w:instrText xml:space="preserve"> PAGEREF _Toc242970638 \h </w:instrText>
            </w:r>
            <w:r>
              <w:rPr>
                <w:noProof/>
                <w:webHidden/>
              </w:rPr>
            </w:r>
            <w:r>
              <w:rPr>
                <w:noProof/>
                <w:webHidden/>
              </w:rPr>
              <w:fldChar w:fldCharType="separate"/>
            </w:r>
            <w:r>
              <w:rPr>
                <w:noProof/>
                <w:webHidden/>
              </w:rPr>
              <w:t>42</w:t>
            </w:r>
            <w:r>
              <w:rPr>
                <w:noProof/>
                <w:webHidden/>
              </w:rPr>
              <w:fldChar w:fldCharType="end"/>
            </w:r>
          </w:hyperlink>
        </w:p>
        <w:p w14:paraId="73FFA538" w14:textId="098373EF"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39" w:history="1">
            <w:r w:rsidRPr="00B915AA">
              <w:rPr>
                <w:rStyle w:val="Hyperlink"/>
                <w:noProof/>
                <w:lang w:val="es-GT"/>
              </w:rPr>
              <w:t>4.1.5 Resultados de la valoración del sistema implementado</w:t>
            </w:r>
            <w:r>
              <w:rPr>
                <w:noProof/>
                <w:webHidden/>
              </w:rPr>
              <w:tab/>
            </w:r>
            <w:r>
              <w:rPr>
                <w:noProof/>
                <w:webHidden/>
              </w:rPr>
              <w:fldChar w:fldCharType="begin"/>
            </w:r>
            <w:r>
              <w:rPr>
                <w:noProof/>
                <w:webHidden/>
              </w:rPr>
              <w:instrText xml:space="preserve"> PAGEREF _Toc242970639 \h </w:instrText>
            </w:r>
            <w:r>
              <w:rPr>
                <w:noProof/>
                <w:webHidden/>
              </w:rPr>
            </w:r>
            <w:r>
              <w:rPr>
                <w:noProof/>
                <w:webHidden/>
              </w:rPr>
              <w:fldChar w:fldCharType="separate"/>
            </w:r>
            <w:r>
              <w:rPr>
                <w:noProof/>
                <w:webHidden/>
              </w:rPr>
              <w:t>43</w:t>
            </w:r>
            <w:r>
              <w:rPr>
                <w:noProof/>
                <w:webHidden/>
              </w:rPr>
              <w:fldChar w:fldCharType="end"/>
            </w:r>
          </w:hyperlink>
        </w:p>
        <w:p w14:paraId="3172449D" w14:textId="01CB4ADF"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40" w:history="1">
            <w:r w:rsidRPr="00B915AA">
              <w:rPr>
                <w:rStyle w:val="Hyperlink"/>
                <w:noProof/>
                <w:lang w:val="es-GT"/>
              </w:rPr>
              <w:t>4.1.6 Resultados de las funcionalidades de seguimiento de campañas</w:t>
            </w:r>
            <w:r>
              <w:rPr>
                <w:noProof/>
                <w:webHidden/>
              </w:rPr>
              <w:tab/>
            </w:r>
            <w:r>
              <w:rPr>
                <w:noProof/>
                <w:webHidden/>
              </w:rPr>
              <w:fldChar w:fldCharType="begin"/>
            </w:r>
            <w:r>
              <w:rPr>
                <w:noProof/>
                <w:webHidden/>
              </w:rPr>
              <w:instrText xml:space="preserve"> PAGEREF _Toc242970640 \h </w:instrText>
            </w:r>
            <w:r>
              <w:rPr>
                <w:noProof/>
                <w:webHidden/>
              </w:rPr>
            </w:r>
            <w:r>
              <w:rPr>
                <w:noProof/>
                <w:webHidden/>
              </w:rPr>
              <w:fldChar w:fldCharType="separate"/>
            </w:r>
            <w:r>
              <w:rPr>
                <w:noProof/>
                <w:webHidden/>
              </w:rPr>
              <w:t>45</w:t>
            </w:r>
            <w:r>
              <w:rPr>
                <w:noProof/>
                <w:webHidden/>
              </w:rPr>
              <w:fldChar w:fldCharType="end"/>
            </w:r>
          </w:hyperlink>
        </w:p>
        <w:p w14:paraId="07BF0AD6" w14:textId="06E714D9" w:rsidR="00A37C17" w:rsidRDefault="00A37C17">
          <w:pPr>
            <w:pStyle w:val="TOC2"/>
            <w:tabs>
              <w:tab w:val="right" w:leader="dot" w:pos="9112"/>
            </w:tabs>
            <w:rPr>
              <w:rFonts w:asciiTheme="minorHAnsi" w:eastAsiaTheme="minorEastAsia" w:hAnsiTheme="minorHAnsi" w:cstheme="minorBidi"/>
              <w:noProof/>
              <w:color w:val="auto"/>
              <w:kern w:val="2"/>
              <w14:ligatures w14:val="standardContextual"/>
            </w:rPr>
          </w:pPr>
          <w:hyperlink w:anchor="_Toc242970641" w:history="1">
            <w:r w:rsidRPr="00B915AA">
              <w:rPr>
                <w:rStyle w:val="Hyperlink"/>
                <w:noProof/>
                <w:lang w:val="es-GT"/>
              </w:rPr>
              <w:t>4.2 Análisis e interpretación de resultados</w:t>
            </w:r>
            <w:r>
              <w:rPr>
                <w:noProof/>
                <w:webHidden/>
              </w:rPr>
              <w:tab/>
            </w:r>
            <w:r>
              <w:rPr>
                <w:noProof/>
                <w:webHidden/>
              </w:rPr>
              <w:fldChar w:fldCharType="begin"/>
            </w:r>
            <w:r>
              <w:rPr>
                <w:noProof/>
                <w:webHidden/>
              </w:rPr>
              <w:instrText xml:space="preserve"> PAGEREF _Toc242970641 \h </w:instrText>
            </w:r>
            <w:r>
              <w:rPr>
                <w:noProof/>
                <w:webHidden/>
              </w:rPr>
            </w:r>
            <w:r>
              <w:rPr>
                <w:noProof/>
                <w:webHidden/>
              </w:rPr>
              <w:fldChar w:fldCharType="separate"/>
            </w:r>
            <w:r>
              <w:rPr>
                <w:noProof/>
                <w:webHidden/>
              </w:rPr>
              <w:t>46</w:t>
            </w:r>
            <w:r>
              <w:rPr>
                <w:noProof/>
                <w:webHidden/>
              </w:rPr>
              <w:fldChar w:fldCharType="end"/>
            </w:r>
          </w:hyperlink>
        </w:p>
        <w:p w14:paraId="470F7860" w14:textId="223C720C"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42" w:history="1">
            <w:r w:rsidRPr="00B915AA">
              <w:rPr>
                <w:rStyle w:val="Hyperlink"/>
                <w:noProof/>
                <w:lang w:val="es-GT"/>
              </w:rPr>
              <w:t>4.2.1 Análisis del primer objetivo específico: reducción de tiempos de consulta y análisis</w:t>
            </w:r>
            <w:r>
              <w:rPr>
                <w:noProof/>
                <w:webHidden/>
              </w:rPr>
              <w:tab/>
            </w:r>
            <w:r>
              <w:rPr>
                <w:noProof/>
                <w:webHidden/>
              </w:rPr>
              <w:fldChar w:fldCharType="begin"/>
            </w:r>
            <w:r>
              <w:rPr>
                <w:noProof/>
                <w:webHidden/>
              </w:rPr>
              <w:instrText xml:space="preserve"> PAGEREF _Toc242970642 \h </w:instrText>
            </w:r>
            <w:r>
              <w:rPr>
                <w:noProof/>
                <w:webHidden/>
              </w:rPr>
            </w:r>
            <w:r>
              <w:rPr>
                <w:noProof/>
                <w:webHidden/>
              </w:rPr>
              <w:fldChar w:fldCharType="separate"/>
            </w:r>
            <w:r>
              <w:rPr>
                <w:noProof/>
                <w:webHidden/>
              </w:rPr>
              <w:t>46</w:t>
            </w:r>
            <w:r>
              <w:rPr>
                <w:noProof/>
                <w:webHidden/>
              </w:rPr>
              <w:fldChar w:fldCharType="end"/>
            </w:r>
          </w:hyperlink>
        </w:p>
        <w:p w14:paraId="3789E367" w14:textId="263B04CB"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43" w:history="1">
            <w:r w:rsidRPr="00B915AA">
              <w:rPr>
                <w:rStyle w:val="Hyperlink"/>
                <w:noProof/>
                <w:lang w:val="es-GT"/>
              </w:rPr>
              <w:t>4.2.2 Análisis del segundo objetivo específico: disponibilidad y acceso oportuno a la información</w:t>
            </w:r>
            <w:r>
              <w:rPr>
                <w:noProof/>
                <w:webHidden/>
              </w:rPr>
              <w:tab/>
            </w:r>
            <w:r>
              <w:rPr>
                <w:noProof/>
                <w:webHidden/>
              </w:rPr>
              <w:fldChar w:fldCharType="begin"/>
            </w:r>
            <w:r>
              <w:rPr>
                <w:noProof/>
                <w:webHidden/>
              </w:rPr>
              <w:instrText xml:space="preserve"> PAGEREF _Toc242970643 \h </w:instrText>
            </w:r>
            <w:r>
              <w:rPr>
                <w:noProof/>
                <w:webHidden/>
              </w:rPr>
            </w:r>
            <w:r>
              <w:rPr>
                <w:noProof/>
                <w:webHidden/>
              </w:rPr>
              <w:fldChar w:fldCharType="separate"/>
            </w:r>
            <w:r>
              <w:rPr>
                <w:noProof/>
                <w:webHidden/>
              </w:rPr>
              <w:t>47</w:t>
            </w:r>
            <w:r>
              <w:rPr>
                <w:noProof/>
                <w:webHidden/>
              </w:rPr>
              <w:fldChar w:fldCharType="end"/>
            </w:r>
          </w:hyperlink>
        </w:p>
        <w:p w14:paraId="3FE5A8CE" w14:textId="7846C274"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44" w:history="1">
            <w:r w:rsidRPr="00B915AA">
              <w:rPr>
                <w:rStyle w:val="Hyperlink"/>
                <w:noProof/>
                <w:lang w:val="es-GT"/>
              </w:rPr>
              <w:t>4.2.3 Análisis del tercer objetivo específico: seguimiento de campañas de incentivos</w:t>
            </w:r>
            <w:r>
              <w:rPr>
                <w:noProof/>
                <w:webHidden/>
              </w:rPr>
              <w:tab/>
            </w:r>
            <w:r>
              <w:rPr>
                <w:noProof/>
                <w:webHidden/>
              </w:rPr>
              <w:fldChar w:fldCharType="begin"/>
            </w:r>
            <w:r>
              <w:rPr>
                <w:noProof/>
                <w:webHidden/>
              </w:rPr>
              <w:instrText xml:space="preserve"> PAGEREF _Toc242970644 \h </w:instrText>
            </w:r>
            <w:r>
              <w:rPr>
                <w:noProof/>
                <w:webHidden/>
              </w:rPr>
            </w:r>
            <w:r>
              <w:rPr>
                <w:noProof/>
                <w:webHidden/>
              </w:rPr>
              <w:fldChar w:fldCharType="separate"/>
            </w:r>
            <w:r>
              <w:rPr>
                <w:noProof/>
                <w:webHidden/>
              </w:rPr>
              <w:t>48</w:t>
            </w:r>
            <w:r>
              <w:rPr>
                <w:noProof/>
                <w:webHidden/>
              </w:rPr>
              <w:fldChar w:fldCharType="end"/>
            </w:r>
          </w:hyperlink>
        </w:p>
        <w:p w14:paraId="6889BE20" w14:textId="62D3E993"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45" w:history="1">
            <w:r w:rsidRPr="00B915AA">
              <w:rPr>
                <w:rStyle w:val="Hyperlink"/>
                <w:noProof/>
                <w:lang w:val="es-GT"/>
              </w:rPr>
              <w:t>4.2.4 Interpretación general de los resultados obtenidos</w:t>
            </w:r>
            <w:r>
              <w:rPr>
                <w:noProof/>
                <w:webHidden/>
              </w:rPr>
              <w:tab/>
            </w:r>
            <w:r>
              <w:rPr>
                <w:noProof/>
                <w:webHidden/>
              </w:rPr>
              <w:fldChar w:fldCharType="begin"/>
            </w:r>
            <w:r>
              <w:rPr>
                <w:noProof/>
                <w:webHidden/>
              </w:rPr>
              <w:instrText xml:space="preserve"> PAGEREF _Toc242970645 \h </w:instrText>
            </w:r>
            <w:r>
              <w:rPr>
                <w:noProof/>
                <w:webHidden/>
              </w:rPr>
            </w:r>
            <w:r>
              <w:rPr>
                <w:noProof/>
                <w:webHidden/>
              </w:rPr>
              <w:fldChar w:fldCharType="separate"/>
            </w:r>
            <w:r>
              <w:rPr>
                <w:noProof/>
                <w:webHidden/>
              </w:rPr>
              <w:t>50</w:t>
            </w:r>
            <w:r>
              <w:rPr>
                <w:noProof/>
                <w:webHidden/>
              </w:rPr>
              <w:fldChar w:fldCharType="end"/>
            </w:r>
          </w:hyperlink>
        </w:p>
        <w:p w14:paraId="074FC2EC" w14:textId="0AC4B9B4" w:rsidR="00A37C17" w:rsidRDefault="00A37C17">
          <w:pPr>
            <w:pStyle w:val="TOC2"/>
            <w:tabs>
              <w:tab w:val="right" w:leader="dot" w:pos="9112"/>
            </w:tabs>
            <w:rPr>
              <w:rFonts w:asciiTheme="minorHAnsi" w:eastAsiaTheme="minorEastAsia" w:hAnsiTheme="minorHAnsi" w:cstheme="minorBidi"/>
              <w:noProof/>
              <w:color w:val="auto"/>
              <w:kern w:val="2"/>
              <w14:ligatures w14:val="standardContextual"/>
            </w:rPr>
          </w:pPr>
          <w:hyperlink w:anchor="_Toc242970646" w:history="1">
            <w:r w:rsidRPr="00B915AA">
              <w:rPr>
                <w:rStyle w:val="Hyperlink"/>
                <w:noProof/>
                <w:lang w:val="es-GT"/>
              </w:rPr>
              <w:t>4.3 Comprobación de hipótesis</w:t>
            </w:r>
            <w:r>
              <w:rPr>
                <w:noProof/>
                <w:webHidden/>
              </w:rPr>
              <w:tab/>
            </w:r>
            <w:r>
              <w:rPr>
                <w:noProof/>
                <w:webHidden/>
              </w:rPr>
              <w:fldChar w:fldCharType="begin"/>
            </w:r>
            <w:r>
              <w:rPr>
                <w:noProof/>
                <w:webHidden/>
              </w:rPr>
              <w:instrText xml:space="preserve"> PAGEREF _Toc242970646 \h </w:instrText>
            </w:r>
            <w:r>
              <w:rPr>
                <w:noProof/>
                <w:webHidden/>
              </w:rPr>
            </w:r>
            <w:r>
              <w:rPr>
                <w:noProof/>
                <w:webHidden/>
              </w:rPr>
              <w:fldChar w:fldCharType="separate"/>
            </w:r>
            <w:r>
              <w:rPr>
                <w:noProof/>
                <w:webHidden/>
              </w:rPr>
              <w:t>51</w:t>
            </w:r>
            <w:r>
              <w:rPr>
                <w:noProof/>
                <w:webHidden/>
              </w:rPr>
              <w:fldChar w:fldCharType="end"/>
            </w:r>
          </w:hyperlink>
        </w:p>
        <w:p w14:paraId="19F57D6D" w14:textId="127AA6B9"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47" w:history="1">
            <w:r w:rsidRPr="00B915AA">
              <w:rPr>
                <w:rStyle w:val="Hyperlink"/>
                <w:noProof/>
                <w:lang w:val="es-GT"/>
              </w:rPr>
              <w:t>4.3.1 Formulación de las hipótesis</w:t>
            </w:r>
            <w:r>
              <w:rPr>
                <w:noProof/>
                <w:webHidden/>
              </w:rPr>
              <w:tab/>
            </w:r>
            <w:r>
              <w:rPr>
                <w:noProof/>
                <w:webHidden/>
              </w:rPr>
              <w:fldChar w:fldCharType="begin"/>
            </w:r>
            <w:r>
              <w:rPr>
                <w:noProof/>
                <w:webHidden/>
              </w:rPr>
              <w:instrText xml:space="preserve"> PAGEREF _Toc242970647 \h </w:instrText>
            </w:r>
            <w:r>
              <w:rPr>
                <w:noProof/>
                <w:webHidden/>
              </w:rPr>
            </w:r>
            <w:r>
              <w:rPr>
                <w:noProof/>
                <w:webHidden/>
              </w:rPr>
              <w:fldChar w:fldCharType="separate"/>
            </w:r>
            <w:r>
              <w:rPr>
                <w:noProof/>
                <w:webHidden/>
              </w:rPr>
              <w:t>51</w:t>
            </w:r>
            <w:r>
              <w:rPr>
                <w:noProof/>
                <w:webHidden/>
              </w:rPr>
              <w:fldChar w:fldCharType="end"/>
            </w:r>
          </w:hyperlink>
        </w:p>
        <w:p w14:paraId="79D98015" w14:textId="624E1685"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48" w:history="1">
            <w:r w:rsidRPr="00B915AA">
              <w:rPr>
                <w:rStyle w:val="Hyperlink"/>
                <w:noProof/>
                <w:lang w:val="es-GT"/>
              </w:rPr>
              <w:t>4.3.2 Cálculo de la reducción porcentual</w:t>
            </w:r>
            <w:r>
              <w:rPr>
                <w:noProof/>
                <w:webHidden/>
              </w:rPr>
              <w:tab/>
            </w:r>
            <w:r>
              <w:rPr>
                <w:noProof/>
                <w:webHidden/>
              </w:rPr>
              <w:fldChar w:fldCharType="begin"/>
            </w:r>
            <w:r>
              <w:rPr>
                <w:noProof/>
                <w:webHidden/>
              </w:rPr>
              <w:instrText xml:space="preserve"> PAGEREF _Toc242970648 \h </w:instrText>
            </w:r>
            <w:r>
              <w:rPr>
                <w:noProof/>
                <w:webHidden/>
              </w:rPr>
            </w:r>
            <w:r>
              <w:rPr>
                <w:noProof/>
                <w:webHidden/>
              </w:rPr>
              <w:fldChar w:fldCharType="separate"/>
            </w:r>
            <w:r>
              <w:rPr>
                <w:noProof/>
                <w:webHidden/>
              </w:rPr>
              <w:t>51</w:t>
            </w:r>
            <w:r>
              <w:rPr>
                <w:noProof/>
                <w:webHidden/>
              </w:rPr>
              <w:fldChar w:fldCharType="end"/>
            </w:r>
          </w:hyperlink>
        </w:p>
        <w:p w14:paraId="28139C64" w14:textId="1588E391"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49" w:history="1">
            <w:r w:rsidRPr="00B915AA">
              <w:rPr>
                <w:rStyle w:val="Hyperlink"/>
                <w:noProof/>
                <w:lang w:val="es-GT"/>
              </w:rPr>
              <w:t>4.3.3 Comparación con la meta establecida</w:t>
            </w:r>
            <w:r>
              <w:rPr>
                <w:noProof/>
                <w:webHidden/>
              </w:rPr>
              <w:tab/>
            </w:r>
            <w:r>
              <w:rPr>
                <w:noProof/>
                <w:webHidden/>
              </w:rPr>
              <w:fldChar w:fldCharType="begin"/>
            </w:r>
            <w:r>
              <w:rPr>
                <w:noProof/>
                <w:webHidden/>
              </w:rPr>
              <w:instrText xml:space="preserve"> PAGEREF _Toc242970649 \h </w:instrText>
            </w:r>
            <w:r>
              <w:rPr>
                <w:noProof/>
                <w:webHidden/>
              </w:rPr>
            </w:r>
            <w:r>
              <w:rPr>
                <w:noProof/>
                <w:webHidden/>
              </w:rPr>
              <w:fldChar w:fldCharType="separate"/>
            </w:r>
            <w:r>
              <w:rPr>
                <w:noProof/>
                <w:webHidden/>
              </w:rPr>
              <w:t>52</w:t>
            </w:r>
            <w:r>
              <w:rPr>
                <w:noProof/>
                <w:webHidden/>
              </w:rPr>
              <w:fldChar w:fldCharType="end"/>
            </w:r>
          </w:hyperlink>
        </w:p>
        <w:p w14:paraId="13637E6C" w14:textId="672AE426"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50" w:history="1">
            <w:r w:rsidRPr="00B915AA">
              <w:rPr>
                <w:rStyle w:val="Hyperlink"/>
                <w:noProof/>
                <w:lang w:val="es-GT"/>
              </w:rPr>
              <w:t>4.3.4 Resultado de la comprobación de hipótesis</w:t>
            </w:r>
            <w:r>
              <w:rPr>
                <w:noProof/>
                <w:webHidden/>
              </w:rPr>
              <w:tab/>
            </w:r>
            <w:r>
              <w:rPr>
                <w:noProof/>
                <w:webHidden/>
              </w:rPr>
              <w:fldChar w:fldCharType="begin"/>
            </w:r>
            <w:r>
              <w:rPr>
                <w:noProof/>
                <w:webHidden/>
              </w:rPr>
              <w:instrText xml:space="preserve"> PAGEREF _Toc242970650 \h </w:instrText>
            </w:r>
            <w:r>
              <w:rPr>
                <w:noProof/>
                <w:webHidden/>
              </w:rPr>
            </w:r>
            <w:r>
              <w:rPr>
                <w:noProof/>
                <w:webHidden/>
              </w:rPr>
              <w:fldChar w:fldCharType="separate"/>
            </w:r>
            <w:r>
              <w:rPr>
                <w:noProof/>
                <w:webHidden/>
              </w:rPr>
              <w:t>54</w:t>
            </w:r>
            <w:r>
              <w:rPr>
                <w:noProof/>
                <w:webHidden/>
              </w:rPr>
              <w:fldChar w:fldCharType="end"/>
            </w:r>
          </w:hyperlink>
        </w:p>
        <w:p w14:paraId="6AF5C3C2" w14:textId="7CAC9EC2" w:rsidR="00A37C17" w:rsidRDefault="00A37C17">
          <w:pPr>
            <w:pStyle w:val="TOC1"/>
            <w:rPr>
              <w:rFonts w:asciiTheme="minorHAnsi" w:eastAsiaTheme="minorEastAsia" w:hAnsiTheme="minorHAnsi" w:cstheme="minorBidi"/>
              <w:b w:val="0"/>
              <w:color w:val="auto"/>
              <w:kern w:val="2"/>
              <w:lang w:val="en-US"/>
              <w14:ligatures w14:val="standardContextual"/>
            </w:rPr>
          </w:pPr>
          <w:hyperlink w:anchor="_Toc242970651" w:history="1">
            <w:r w:rsidRPr="00B915AA">
              <w:rPr>
                <w:rStyle w:val="Hyperlink"/>
              </w:rPr>
              <w:t>Capítulo V – Estudio de factibilidad</w:t>
            </w:r>
            <w:r>
              <w:rPr>
                <w:webHidden/>
              </w:rPr>
              <w:tab/>
            </w:r>
            <w:r>
              <w:rPr>
                <w:webHidden/>
              </w:rPr>
              <w:fldChar w:fldCharType="begin"/>
            </w:r>
            <w:r>
              <w:rPr>
                <w:webHidden/>
              </w:rPr>
              <w:instrText xml:space="preserve"> PAGEREF _Toc242970651 \h </w:instrText>
            </w:r>
            <w:r>
              <w:rPr>
                <w:webHidden/>
              </w:rPr>
            </w:r>
            <w:r>
              <w:rPr>
                <w:webHidden/>
              </w:rPr>
              <w:fldChar w:fldCharType="separate"/>
            </w:r>
            <w:r>
              <w:rPr>
                <w:webHidden/>
              </w:rPr>
              <w:t>55</w:t>
            </w:r>
            <w:r>
              <w:rPr>
                <w:webHidden/>
              </w:rPr>
              <w:fldChar w:fldCharType="end"/>
            </w:r>
          </w:hyperlink>
        </w:p>
        <w:p w14:paraId="7163D11A" w14:textId="6FADECEB" w:rsidR="00A37C17" w:rsidRDefault="00A37C17">
          <w:pPr>
            <w:pStyle w:val="TOC2"/>
            <w:tabs>
              <w:tab w:val="right" w:leader="dot" w:pos="9112"/>
            </w:tabs>
            <w:rPr>
              <w:rFonts w:asciiTheme="minorHAnsi" w:eastAsiaTheme="minorEastAsia" w:hAnsiTheme="minorHAnsi" w:cstheme="minorBidi"/>
              <w:noProof/>
              <w:color w:val="auto"/>
              <w:kern w:val="2"/>
              <w14:ligatures w14:val="standardContextual"/>
            </w:rPr>
          </w:pPr>
          <w:hyperlink w:anchor="_Toc242970652" w:history="1">
            <w:r w:rsidRPr="00B915AA">
              <w:rPr>
                <w:rStyle w:val="Hyperlink"/>
                <w:noProof/>
                <w:lang w:val="es-GT"/>
              </w:rPr>
              <w:t>5.1 Modelo del negocio</w:t>
            </w:r>
            <w:r>
              <w:rPr>
                <w:noProof/>
                <w:webHidden/>
              </w:rPr>
              <w:tab/>
            </w:r>
            <w:r>
              <w:rPr>
                <w:noProof/>
                <w:webHidden/>
              </w:rPr>
              <w:fldChar w:fldCharType="begin"/>
            </w:r>
            <w:r>
              <w:rPr>
                <w:noProof/>
                <w:webHidden/>
              </w:rPr>
              <w:instrText xml:space="preserve"> PAGEREF _Toc242970652 \h </w:instrText>
            </w:r>
            <w:r>
              <w:rPr>
                <w:noProof/>
                <w:webHidden/>
              </w:rPr>
            </w:r>
            <w:r>
              <w:rPr>
                <w:noProof/>
                <w:webHidden/>
              </w:rPr>
              <w:fldChar w:fldCharType="separate"/>
            </w:r>
            <w:r>
              <w:rPr>
                <w:noProof/>
                <w:webHidden/>
              </w:rPr>
              <w:t>55</w:t>
            </w:r>
            <w:r>
              <w:rPr>
                <w:noProof/>
                <w:webHidden/>
              </w:rPr>
              <w:fldChar w:fldCharType="end"/>
            </w:r>
          </w:hyperlink>
        </w:p>
        <w:p w14:paraId="1D59B461" w14:textId="4DBDCA2E" w:rsidR="00A37C17" w:rsidRDefault="00A37C17">
          <w:pPr>
            <w:pStyle w:val="TOC2"/>
            <w:tabs>
              <w:tab w:val="right" w:leader="dot" w:pos="9112"/>
            </w:tabs>
            <w:rPr>
              <w:rFonts w:asciiTheme="minorHAnsi" w:eastAsiaTheme="minorEastAsia" w:hAnsiTheme="minorHAnsi" w:cstheme="minorBidi"/>
              <w:noProof/>
              <w:color w:val="auto"/>
              <w:kern w:val="2"/>
              <w14:ligatures w14:val="standardContextual"/>
            </w:rPr>
          </w:pPr>
          <w:hyperlink w:anchor="_Toc242970653" w:history="1">
            <w:r w:rsidRPr="00B915AA">
              <w:rPr>
                <w:rStyle w:val="Hyperlink"/>
                <w:noProof/>
                <w:lang w:val="es-GT"/>
              </w:rPr>
              <w:t>5.2 Transformación digital</w:t>
            </w:r>
            <w:r>
              <w:rPr>
                <w:noProof/>
                <w:webHidden/>
              </w:rPr>
              <w:tab/>
            </w:r>
            <w:r>
              <w:rPr>
                <w:noProof/>
                <w:webHidden/>
              </w:rPr>
              <w:fldChar w:fldCharType="begin"/>
            </w:r>
            <w:r>
              <w:rPr>
                <w:noProof/>
                <w:webHidden/>
              </w:rPr>
              <w:instrText xml:space="preserve"> PAGEREF _Toc242970653 \h </w:instrText>
            </w:r>
            <w:r>
              <w:rPr>
                <w:noProof/>
                <w:webHidden/>
              </w:rPr>
            </w:r>
            <w:r>
              <w:rPr>
                <w:noProof/>
                <w:webHidden/>
              </w:rPr>
              <w:fldChar w:fldCharType="separate"/>
            </w:r>
            <w:r>
              <w:rPr>
                <w:noProof/>
                <w:webHidden/>
              </w:rPr>
              <w:t>56</w:t>
            </w:r>
            <w:r>
              <w:rPr>
                <w:noProof/>
                <w:webHidden/>
              </w:rPr>
              <w:fldChar w:fldCharType="end"/>
            </w:r>
          </w:hyperlink>
        </w:p>
        <w:p w14:paraId="1569B04D" w14:textId="413F6983" w:rsidR="00A37C17" w:rsidRDefault="00A37C17">
          <w:pPr>
            <w:pStyle w:val="TOC2"/>
            <w:tabs>
              <w:tab w:val="right" w:leader="dot" w:pos="9112"/>
            </w:tabs>
            <w:rPr>
              <w:rFonts w:asciiTheme="minorHAnsi" w:eastAsiaTheme="minorEastAsia" w:hAnsiTheme="minorHAnsi" w:cstheme="minorBidi"/>
              <w:noProof/>
              <w:color w:val="auto"/>
              <w:kern w:val="2"/>
              <w14:ligatures w14:val="standardContextual"/>
            </w:rPr>
          </w:pPr>
          <w:hyperlink w:anchor="_Toc242970654" w:history="1">
            <w:r w:rsidRPr="00B915AA">
              <w:rPr>
                <w:rStyle w:val="Hyperlink"/>
                <w:noProof/>
                <w:lang w:val="es-GT"/>
              </w:rPr>
              <w:t>5.3 Factibilidad legal</w:t>
            </w:r>
            <w:r>
              <w:rPr>
                <w:noProof/>
                <w:webHidden/>
              </w:rPr>
              <w:tab/>
            </w:r>
            <w:r>
              <w:rPr>
                <w:noProof/>
                <w:webHidden/>
              </w:rPr>
              <w:fldChar w:fldCharType="begin"/>
            </w:r>
            <w:r>
              <w:rPr>
                <w:noProof/>
                <w:webHidden/>
              </w:rPr>
              <w:instrText xml:space="preserve"> PAGEREF _Toc242970654 \h </w:instrText>
            </w:r>
            <w:r>
              <w:rPr>
                <w:noProof/>
                <w:webHidden/>
              </w:rPr>
            </w:r>
            <w:r>
              <w:rPr>
                <w:noProof/>
                <w:webHidden/>
              </w:rPr>
              <w:fldChar w:fldCharType="separate"/>
            </w:r>
            <w:r>
              <w:rPr>
                <w:noProof/>
                <w:webHidden/>
              </w:rPr>
              <w:t>57</w:t>
            </w:r>
            <w:r>
              <w:rPr>
                <w:noProof/>
                <w:webHidden/>
              </w:rPr>
              <w:fldChar w:fldCharType="end"/>
            </w:r>
          </w:hyperlink>
        </w:p>
        <w:p w14:paraId="129D4341" w14:textId="2841473E" w:rsidR="00A37C17" w:rsidRDefault="00A37C17">
          <w:pPr>
            <w:pStyle w:val="TOC2"/>
            <w:tabs>
              <w:tab w:val="right" w:leader="dot" w:pos="9112"/>
            </w:tabs>
            <w:rPr>
              <w:rFonts w:asciiTheme="minorHAnsi" w:eastAsiaTheme="minorEastAsia" w:hAnsiTheme="minorHAnsi" w:cstheme="minorBidi"/>
              <w:noProof/>
              <w:color w:val="auto"/>
              <w:kern w:val="2"/>
              <w14:ligatures w14:val="standardContextual"/>
            </w:rPr>
          </w:pPr>
          <w:hyperlink w:anchor="_Toc242970655" w:history="1">
            <w:r w:rsidRPr="00B915AA">
              <w:rPr>
                <w:rStyle w:val="Hyperlink"/>
                <w:noProof/>
                <w:lang w:val="es-GT"/>
              </w:rPr>
              <w:t>5.4 Factibilidad ambiental</w:t>
            </w:r>
            <w:r>
              <w:rPr>
                <w:noProof/>
                <w:webHidden/>
              </w:rPr>
              <w:tab/>
            </w:r>
            <w:r>
              <w:rPr>
                <w:noProof/>
                <w:webHidden/>
              </w:rPr>
              <w:fldChar w:fldCharType="begin"/>
            </w:r>
            <w:r>
              <w:rPr>
                <w:noProof/>
                <w:webHidden/>
              </w:rPr>
              <w:instrText xml:space="preserve"> PAGEREF _Toc242970655 \h </w:instrText>
            </w:r>
            <w:r>
              <w:rPr>
                <w:noProof/>
                <w:webHidden/>
              </w:rPr>
            </w:r>
            <w:r>
              <w:rPr>
                <w:noProof/>
                <w:webHidden/>
              </w:rPr>
              <w:fldChar w:fldCharType="separate"/>
            </w:r>
            <w:r>
              <w:rPr>
                <w:noProof/>
                <w:webHidden/>
              </w:rPr>
              <w:t>58</w:t>
            </w:r>
            <w:r>
              <w:rPr>
                <w:noProof/>
                <w:webHidden/>
              </w:rPr>
              <w:fldChar w:fldCharType="end"/>
            </w:r>
          </w:hyperlink>
        </w:p>
        <w:p w14:paraId="3629E0D1" w14:textId="7CE54599" w:rsidR="00A37C17" w:rsidRDefault="00A37C17">
          <w:pPr>
            <w:pStyle w:val="TOC2"/>
            <w:tabs>
              <w:tab w:val="right" w:leader="dot" w:pos="9112"/>
            </w:tabs>
            <w:rPr>
              <w:rFonts w:asciiTheme="minorHAnsi" w:eastAsiaTheme="minorEastAsia" w:hAnsiTheme="minorHAnsi" w:cstheme="minorBidi"/>
              <w:noProof/>
              <w:color w:val="auto"/>
              <w:kern w:val="2"/>
              <w14:ligatures w14:val="standardContextual"/>
            </w:rPr>
          </w:pPr>
          <w:hyperlink w:anchor="_Toc242970656" w:history="1">
            <w:r w:rsidRPr="00B915AA">
              <w:rPr>
                <w:rStyle w:val="Hyperlink"/>
                <w:noProof/>
                <w:lang w:val="es-GT"/>
              </w:rPr>
              <w:t>5.5 Factibilidad operativa</w:t>
            </w:r>
            <w:r>
              <w:rPr>
                <w:noProof/>
                <w:webHidden/>
              </w:rPr>
              <w:tab/>
            </w:r>
            <w:r>
              <w:rPr>
                <w:noProof/>
                <w:webHidden/>
              </w:rPr>
              <w:fldChar w:fldCharType="begin"/>
            </w:r>
            <w:r>
              <w:rPr>
                <w:noProof/>
                <w:webHidden/>
              </w:rPr>
              <w:instrText xml:space="preserve"> PAGEREF _Toc242970656 \h </w:instrText>
            </w:r>
            <w:r>
              <w:rPr>
                <w:noProof/>
                <w:webHidden/>
              </w:rPr>
            </w:r>
            <w:r>
              <w:rPr>
                <w:noProof/>
                <w:webHidden/>
              </w:rPr>
              <w:fldChar w:fldCharType="separate"/>
            </w:r>
            <w:r>
              <w:rPr>
                <w:noProof/>
                <w:webHidden/>
              </w:rPr>
              <w:t>59</w:t>
            </w:r>
            <w:r>
              <w:rPr>
                <w:noProof/>
                <w:webHidden/>
              </w:rPr>
              <w:fldChar w:fldCharType="end"/>
            </w:r>
          </w:hyperlink>
        </w:p>
        <w:p w14:paraId="7FA28159" w14:textId="1A46432F" w:rsidR="00A37C17" w:rsidRDefault="00A37C17">
          <w:pPr>
            <w:pStyle w:val="TOC2"/>
            <w:tabs>
              <w:tab w:val="right" w:leader="dot" w:pos="9112"/>
            </w:tabs>
            <w:rPr>
              <w:rFonts w:asciiTheme="minorHAnsi" w:eastAsiaTheme="minorEastAsia" w:hAnsiTheme="minorHAnsi" w:cstheme="minorBidi"/>
              <w:noProof/>
              <w:color w:val="auto"/>
              <w:kern w:val="2"/>
              <w14:ligatures w14:val="standardContextual"/>
            </w:rPr>
          </w:pPr>
          <w:hyperlink w:anchor="_Toc242970657" w:history="1">
            <w:r w:rsidRPr="00B915AA">
              <w:rPr>
                <w:rStyle w:val="Hyperlink"/>
                <w:noProof/>
                <w:lang w:val="es-GT"/>
              </w:rPr>
              <w:t>5.6 Factibilidad económica</w:t>
            </w:r>
            <w:r>
              <w:rPr>
                <w:noProof/>
                <w:webHidden/>
              </w:rPr>
              <w:tab/>
            </w:r>
            <w:r>
              <w:rPr>
                <w:noProof/>
                <w:webHidden/>
              </w:rPr>
              <w:fldChar w:fldCharType="begin"/>
            </w:r>
            <w:r>
              <w:rPr>
                <w:noProof/>
                <w:webHidden/>
              </w:rPr>
              <w:instrText xml:space="preserve"> PAGEREF _Toc242970657 \h </w:instrText>
            </w:r>
            <w:r>
              <w:rPr>
                <w:noProof/>
                <w:webHidden/>
              </w:rPr>
            </w:r>
            <w:r>
              <w:rPr>
                <w:noProof/>
                <w:webHidden/>
              </w:rPr>
              <w:fldChar w:fldCharType="separate"/>
            </w:r>
            <w:r>
              <w:rPr>
                <w:noProof/>
                <w:webHidden/>
              </w:rPr>
              <w:t>60</w:t>
            </w:r>
            <w:r>
              <w:rPr>
                <w:noProof/>
                <w:webHidden/>
              </w:rPr>
              <w:fldChar w:fldCharType="end"/>
            </w:r>
          </w:hyperlink>
        </w:p>
        <w:p w14:paraId="184921DB" w14:textId="5FE9AAF4"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58" w:history="1">
            <w:r w:rsidRPr="00B915AA">
              <w:rPr>
                <w:rStyle w:val="Hyperlink"/>
                <w:noProof/>
                <w:lang w:val="es-GT"/>
              </w:rPr>
              <w:t>5.6.1 Datos documentados del proyecto</w:t>
            </w:r>
            <w:r>
              <w:rPr>
                <w:noProof/>
                <w:webHidden/>
              </w:rPr>
              <w:tab/>
            </w:r>
            <w:r>
              <w:rPr>
                <w:noProof/>
                <w:webHidden/>
              </w:rPr>
              <w:fldChar w:fldCharType="begin"/>
            </w:r>
            <w:r>
              <w:rPr>
                <w:noProof/>
                <w:webHidden/>
              </w:rPr>
              <w:instrText xml:space="preserve"> PAGEREF _Toc242970658 \h </w:instrText>
            </w:r>
            <w:r>
              <w:rPr>
                <w:noProof/>
                <w:webHidden/>
              </w:rPr>
            </w:r>
            <w:r>
              <w:rPr>
                <w:noProof/>
                <w:webHidden/>
              </w:rPr>
              <w:fldChar w:fldCharType="separate"/>
            </w:r>
            <w:r>
              <w:rPr>
                <w:noProof/>
                <w:webHidden/>
              </w:rPr>
              <w:t>60</w:t>
            </w:r>
            <w:r>
              <w:rPr>
                <w:noProof/>
                <w:webHidden/>
              </w:rPr>
              <w:fldChar w:fldCharType="end"/>
            </w:r>
          </w:hyperlink>
        </w:p>
        <w:p w14:paraId="48A47F09" w14:textId="7A092DDE"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59" w:history="1">
            <w:r w:rsidRPr="00B915AA">
              <w:rPr>
                <w:rStyle w:val="Hyperlink"/>
                <w:noProof/>
                <w:lang w:val="es-GT"/>
              </w:rPr>
              <w:t>5.6.2 Cálculo del ahorro en tiempo administrativo</w:t>
            </w:r>
            <w:r>
              <w:rPr>
                <w:noProof/>
                <w:webHidden/>
              </w:rPr>
              <w:tab/>
            </w:r>
            <w:r>
              <w:rPr>
                <w:noProof/>
                <w:webHidden/>
              </w:rPr>
              <w:fldChar w:fldCharType="begin"/>
            </w:r>
            <w:r>
              <w:rPr>
                <w:noProof/>
                <w:webHidden/>
              </w:rPr>
              <w:instrText xml:space="preserve"> PAGEREF _Toc242970659 \h </w:instrText>
            </w:r>
            <w:r>
              <w:rPr>
                <w:noProof/>
                <w:webHidden/>
              </w:rPr>
            </w:r>
            <w:r>
              <w:rPr>
                <w:noProof/>
                <w:webHidden/>
              </w:rPr>
              <w:fldChar w:fldCharType="separate"/>
            </w:r>
            <w:r>
              <w:rPr>
                <w:noProof/>
                <w:webHidden/>
              </w:rPr>
              <w:t>60</w:t>
            </w:r>
            <w:r>
              <w:rPr>
                <w:noProof/>
                <w:webHidden/>
              </w:rPr>
              <w:fldChar w:fldCharType="end"/>
            </w:r>
          </w:hyperlink>
        </w:p>
        <w:p w14:paraId="69AA6A1D" w14:textId="034248CB"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60" w:history="1">
            <w:r w:rsidRPr="00B915AA">
              <w:rPr>
                <w:rStyle w:val="Hyperlink"/>
                <w:noProof/>
                <w:lang w:val="es-GT"/>
              </w:rPr>
              <w:t>5.6.3 Inversión estimada</w:t>
            </w:r>
            <w:r>
              <w:rPr>
                <w:noProof/>
                <w:webHidden/>
              </w:rPr>
              <w:tab/>
            </w:r>
            <w:r>
              <w:rPr>
                <w:noProof/>
                <w:webHidden/>
              </w:rPr>
              <w:fldChar w:fldCharType="begin"/>
            </w:r>
            <w:r>
              <w:rPr>
                <w:noProof/>
                <w:webHidden/>
              </w:rPr>
              <w:instrText xml:space="preserve"> PAGEREF _Toc242970660 \h </w:instrText>
            </w:r>
            <w:r>
              <w:rPr>
                <w:noProof/>
                <w:webHidden/>
              </w:rPr>
            </w:r>
            <w:r>
              <w:rPr>
                <w:noProof/>
                <w:webHidden/>
              </w:rPr>
              <w:fldChar w:fldCharType="separate"/>
            </w:r>
            <w:r>
              <w:rPr>
                <w:noProof/>
                <w:webHidden/>
              </w:rPr>
              <w:t>61</w:t>
            </w:r>
            <w:r>
              <w:rPr>
                <w:noProof/>
                <w:webHidden/>
              </w:rPr>
              <w:fldChar w:fldCharType="end"/>
            </w:r>
          </w:hyperlink>
        </w:p>
        <w:p w14:paraId="49B5BF50" w14:textId="13DD264B"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61" w:history="1">
            <w:r w:rsidRPr="00B915AA">
              <w:rPr>
                <w:rStyle w:val="Hyperlink"/>
                <w:noProof/>
                <w:lang w:val="es-GT"/>
              </w:rPr>
              <w:t>5.6.4 Indicadores de rentabilidad</w:t>
            </w:r>
            <w:r>
              <w:rPr>
                <w:noProof/>
                <w:webHidden/>
              </w:rPr>
              <w:tab/>
            </w:r>
            <w:r>
              <w:rPr>
                <w:noProof/>
                <w:webHidden/>
              </w:rPr>
              <w:fldChar w:fldCharType="begin"/>
            </w:r>
            <w:r>
              <w:rPr>
                <w:noProof/>
                <w:webHidden/>
              </w:rPr>
              <w:instrText xml:space="preserve"> PAGEREF _Toc242970661 \h </w:instrText>
            </w:r>
            <w:r>
              <w:rPr>
                <w:noProof/>
                <w:webHidden/>
              </w:rPr>
            </w:r>
            <w:r>
              <w:rPr>
                <w:noProof/>
                <w:webHidden/>
              </w:rPr>
              <w:fldChar w:fldCharType="separate"/>
            </w:r>
            <w:r>
              <w:rPr>
                <w:noProof/>
                <w:webHidden/>
              </w:rPr>
              <w:t>62</w:t>
            </w:r>
            <w:r>
              <w:rPr>
                <w:noProof/>
                <w:webHidden/>
              </w:rPr>
              <w:fldChar w:fldCharType="end"/>
            </w:r>
          </w:hyperlink>
        </w:p>
        <w:p w14:paraId="5C7945AA" w14:textId="39ACBF8D" w:rsidR="00A37C17" w:rsidRDefault="00A37C17">
          <w:pPr>
            <w:pStyle w:val="TOC1"/>
            <w:rPr>
              <w:rFonts w:asciiTheme="minorHAnsi" w:eastAsiaTheme="minorEastAsia" w:hAnsiTheme="minorHAnsi" w:cstheme="minorBidi"/>
              <w:b w:val="0"/>
              <w:color w:val="auto"/>
              <w:kern w:val="2"/>
              <w:lang w:val="en-US"/>
              <w14:ligatures w14:val="standardContextual"/>
            </w:rPr>
          </w:pPr>
          <w:hyperlink w:anchor="_Toc242970662" w:history="1">
            <w:r w:rsidRPr="00B915AA">
              <w:rPr>
                <w:rStyle w:val="Hyperlink"/>
              </w:rPr>
              <w:t>Capítulo VI – Análisis de requerimientos y diseño formal</w:t>
            </w:r>
            <w:r>
              <w:rPr>
                <w:webHidden/>
              </w:rPr>
              <w:tab/>
            </w:r>
            <w:r>
              <w:rPr>
                <w:webHidden/>
              </w:rPr>
              <w:fldChar w:fldCharType="begin"/>
            </w:r>
            <w:r>
              <w:rPr>
                <w:webHidden/>
              </w:rPr>
              <w:instrText xml:space="preserve"> PAGEREF _Toc242970662 \h </w:instrText>
            </w:r>
            <w:r>
              <w:rPr>
                <w:webHidden/>
              </w:rPr>
            </w:r>
            <w:r>
              <w:rPr>
                <w:webHidden/>
              </w:rPr>
              <w:fldChar w:fldCharType="separate"/>
            </w:r>
            <w:r>
              <w:rPr>
                <w:webHidden/>
              </w:rPr>
              <w:t>64</w:t>
            </w:r>
            <w:r>
              <w:rPr>
                <w:webHidden/>
              </w:rPr>
              <w:fldChar w:fldCharType="end"/>
            </w:r>
          </w:hyperlink>
        </w:p>
        <w:p w14:paraId="33727049" w14:textId="51F87862" w:rsidR="00A37C17" w:rsidRDefault="00A37C17">
          <w:pPr>
            <w:pStyle w:val="TOC2"/>
            <w:tabs>
              <w:tab w:val="right" w:leader="dot" w:pos="9112"/>
            </w:tabs>
            <w:rPr>
              <w:rFonts w:asciiTheme="minorHAnsi" w:eastAsiaTheme="minorEastAsia" w:hAnsiTheme="minorHAnsi" w:cstheme="minorBidi"/>
              <w:noProof/>
              <w:color w:val="auto"/>
              <w:kern w:val="2"/>
              <w14:ligatures w14:val="standardContextual"/>
            </w:rPr>
          </w:pPr>
          <w:hyperlink w:anchor="_Toc242970663" w:history="1">
            <w:r w:rsidRPr="00B915AA">
              <w:rPr>
                <w:rStyle w:val="Hyperlink"/>
                <w:noProof/>
                <w:lang w:val="es-GT"/>
              </w:rPr>
              <w:t>6.1 Tipo de sistema propuesto</w:t>
            </w:r>
            <w:r>
              <w:rPr>
                <w:noProof/>
                <w:webHidden/>
              </w:rPr>
              <w:tab/>
            </w:r>
            <w:r>
              <w:rPr>
                <w:noProof/>
                <w:webHidden/>
              </w:rPr>
              <w:fldChar w:fldCharType="begin"/>
            </w:r>
            <w:r>
              <w:rPr>
                <w:noProof/>
                <w:webHidden/>
              </w:rPr>
              <w:instrText xml:space="preserve"> PAGEREF _Toc242970663 \h </w:instrText>
            </w:r>
            <w:r>
              <w:rPr>
                <w:noProof/>
                <w:webHidden/>
              </w:rPr>
            </w:r>
            <w:r>
              <w:rPr>
                <w:noProof/>
                <w:webHidden/>
              </w:rPr>
              <w:fldChar w:fldCharType="separate"/>
            </w:r>
            <w:r>
              <w:rPr>
                <w:noProof/>
                <w:webHidden/>
              </w:rPr>
              <w:t>64</w:t>
            </w:r>
            <w:r>
              <w:rPr>
                <w:noProof/>
                <w:webHidden/>
              </w:rPr>
              <w:fldChar w:fldCharType="end"/>
            </w:r>
          </w:hyperlink>
        </w:p>
        <w:p w14:paraId="484A7F14" w14:textId="610B67BC"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64" w:history="1">
            <w:r w:rsidRPr="00B915AA">
              <w:rPr>
                <w:rStyle w:val="Hyperlink"/>
                <w:noProof/>
                <w:lang w:val="es-GT"/>
              </w:rPr>
              <w:t>6.1.1 Justificación técnica</w:t>
            </w:r>
            <w:r>
              <w:rPr>
                <w:noProof/>
                <w:webHidden/>
              </w:rPr>
              <w:tab/>
            </w:r>
            <w:r>
              <w:rPr>
                <w:noProof/>
                <w:webHidden/>
              </w:rPr>
              <w:fldChar w:fldCharType="begin"/>
            </w:r>
            <w:r>
              <w:rPr>
                <w:noProof/>
                <w:webHidden/>
              </w:rPr>
              <w:instrText xml:space="preserve"> PAGEREF _Toc242970664 \h </w:instrText>
            </w:r>
            <w:r>
              <w:rPr>
                <w:noProof/>
                <w:webHidden/>
              </w:rPr>
            </w:r>
            <w:r>
              <w:rPr>
                <w:noProof/>
                <w:webHidden/>
              </w:rPr>
              <w:fldChar w:fldCharType="separate"/>
            </w:r>
            <w:r>
              <w:rPr>
                <w:noProof/>
                <w:webHidden/>
              </w:rPr>
              <w:t>65</w:t>
            </w:r>
            <w:r>
              <w:rPr>
                <w:noProof/>
                <w:webHidden/>
              </w:rPr>
              <w:fldChar w:fldCharType="end"/>
            </w:r>
          </w:hyperlink>
        </w:p>
        <w:p w14:paraId="6CFA04F2" w14:textId="0A096D48" w:rsidR="00A37C17" w:rsidRDefault="00A37C17">
          <w:pPr>
            <w:pStyle w:val="TOC2"/>
            <w:tabs>
              <w:tab w:val="right" w:leader="dot" w:pos="9112"/>
            </w:tabs>
            <w:rPr>
              <w:rFonts w:asciiTheme="minorHAnsi" w:eastAsiaTheme="minorEastAsia" w:hAnsiTheme="minorHAnsi" w:cstheme="minorBidi"/>
              <w:noProof/>
              <w:color w:val="auto"/>
              <w:kern w:val="2"/>
              <w14:ligatures w14:val="standardContextual"/>
            </w:rPr>
          </w:pPr>
          <w:hyperlink w:anchor="_Toc242970665" w:history="1">
            <w:r w:rsidRPr="00B915AA">
              <w:rPr>
                <w:rStyle w:val="Hyperlink"/>
                <w:noProof/>
                <w:lang w:val="es-GT"/>
              </w:rPr>
              <w:t>6.2 Análisis de requerimientos</w:t>
            </w:r>
            <w:r>
              <w:rPr>
                <w:noProof/>
                <w:webHidden/>
              </w:rPr>
              <w:tab/>
            </w:r>
            <w:r>
              <w:rPr>
                <w:noProof/>
                <w:webHidden/>
              </w:rPr>
              <w:fldChar w:fldCharType="begin"/>
            </w:r>
            <w:r>
              <w:rPr>
                <w:noProof/>
                <w:webHidden/>
              </w:rPr>
              <w:instrText xml:space="preserve"> PAGEREF _Toc242970665 \h </w:instrText>
            </w:r>
            <w:r>
              <w:rPr>
                <w:noProof/>
                <w:webHidden/>
              </w:rPr>
            </w:r>
            <w:r>
              <w:rPr>
                <w:noProof/>
                <w:webHidden/>
              </w:rPr>
              <w:fldChar w:fldCharType="separate"/>
            </w:r>
            <w:r>
              <w:rPr>
                <w:noProof/>
                <w:webHidden/>
              </w:rPr>
              <w:t>65</w:t>
            </w:r>
            <w:r>
              <w:rPr>
                <w:noProof/>
                <w:webHidden/>
              </w:rPr>
              <w:fldChar w:fldCharType="end"/>
            </w:r>
          </w:hyperlink>
        </w:p>
        <w:p w14:paraId="4E9C9A38" w14:textId="194354B7"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66" w:history="1">
            <w:r w:rsidRPr="00B915AA">
              <w:rPr>
                <w:rStyle w:val="Hyperlink"/>
                <w:noProof/>
              </w:rPr>
              <w:t>6.2.1 Usuarios del Sistema</w:t>
            </w:r>
            <w:r>
              <w:rPr>
                <w:noProof/>
                <w:webHidden/>
              </w:rPr>
              <w:tab/>
            </w:r>
            <w:r>
              <w:rPr>
                <w:noProof/>
                <w:webHidden/>
              </w:rPr>
              <w:fldChar w:fldCharType="begin"/>
            </w:r>
            <w:r>
              <w:rPr>
                <w:noProof/>
                <w:webHidden/>
              </w:rPr>
              <w:instrText xml:space="preserve"> PAGEREF _Toc242970666 \h </w:instrText>
            </w:r>
            <w:r>
              <w:rPr>
                <w:noProof/>
                <w:webHidden/>
              </w:rPr>
            </w:r>
            <w:r>
              <w:rPr>
                <w:noProof/>
                <w:webHidden/>
              </w:rPr>
              <w:fldChar w:fldCharType="separate"/>
            </w:r>
            <w:r>
              <w:rPr>
                <w:noProof/>
                <w:webHidden/>
              </w:rPr>
              <w:t>65</w:t>
            </w:r>
            <w:r>
              <w:rPr>
                <w:noProof/>
                <w:webHidden/>
              </w:rPr>
              <w:fldChar w:fldCharType="end"/>
            </w:r>
          </w:hyperlink>
        </w:p>
        <w:p w14:paraId="68D53C2B" w14:textId="27089F9B"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67" w:history="1">
            <w:r w:rsidRPr="00B915AA">
              <w:rPr>
                <w:rStyle w:val="Hyperlink"/>
                <w:noProof/>
                <w:lang w:val="es-GT"/>
              </w:rPr>
              <w:t>6.2.2 Requerimientos funcionales</w:t>
            </w:r>
            <w:r>
              <w:rPr>
                <w:noProof/>
                <w:webHidden/>
              </w:rPr>
              <w:tab/>
            </w:r>
            <w:r>
              <w:rPr>
                <w:noProof/>
                <w:webHidden/>
              </w:rPr>
              <w:fldChar w:fldCharType="begin"/>
            </w:r>
            <w:r>
              <w:rPr>
                <w:noProof/>
                <w:webHidden/>
              </w:rPr>
              <w:instrText xml:space="preserve"> PAGEREF _Toc242970667 \h </w:instrText>
            </w:r>
            <w:r>
              <w:rPr>
                <w:noProof/>
                <w:webHidden/>
              </w:rPr>
            </w:r>
            <w:r>
              <w:rPr>
                <w:noProof/>
                <w:webHidden/>
              </w:rPr>
              <w:fldChar w:fldCharType="separate"/>
            </w:r>
            <w:r>
              <w:rPr>
                <w:noProof/>
                <w:webHidden/>
              </w:rPr>
              <w:t>66</w:t>
            </w:r>
            <w:r>
              <w:rPr>
                <w:noProof/>
                <w:webHidden/>
              </w:rPr>
              <w:fldChar w:fldCharType="end"/>
            </w:r>
          </w:hyperlink>
        </w:p>
        <w:p w14:paraId="5772380E" w14:textId="728D89AB"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68" w:history="1">
            <w:r w:rsidRPr="00B915AA">
              <w:rPr>
                <w:rStyle w:val="Hyperlink"/>
                <w:noProof/>
                <w:lang w:val="es-GT"/>
              </w:rPr>
              <w:t>6.2.3 Requerimientos no funcionales</w:t>
            </w:r>
            <w:r>
              <w:rPr>
                <w:noProof/>
                <w:webHidden/>
              </w:rPr>
              <w:tab/>
            </w:r>
            <w:r>
              <w:rPr>
                <w:noProof/>
                <w:webHidden/>
              </w:rPr>
              <w:fldChar w:fldCharType="begin"/>
            </w:r>
            <w:r>
              <w:rPr>
                <w:noProof/>
                <w:webHidden/>
              </w:rPr>
              <w:instrText xml:space="preserve"> PAGEREF _Toc242970668 \h </w:instrText>
            </w:r>
            <w:r>
              <w:rPr>
                <w:noProof/>
                <w:webHidden/>
              </w:rPr>
            </w:r>
            <w:r>
              <w:rPr>
                <w:noProof/>
                <w:webHidden/>
              </w:rPr>
              <w:fldChar w:fldCharType="separate"/>
            </w:r>
            <w:r>
              <w:rPr>
                <w:noProof/>
                <w:webHidden/>
              </w:rPr>
              <w:t>67</w:t>
            </w:r>
            <w:r>
              <w:rPr>
                <w:noProof/>
                <w:webHidden/>
              </w:rPr>
              <w:fldChar w:fldCharType="end"/>
            </w:r>
          </w:hyperlink>
        </w:p>
        <w:p w14:paraId="53DD4348" w14:textId="59637BB1" w:rsidR="00A37C17" w:rsidRDefault="00A37C17">
          <w:pPr>
            <w:pStyle w:val="TOC2"/>
            <w:tabs>
              <w:tab w:val="right" w:leader="dot" w:pos="9112"/>
            </w:tabs>
            <w:rPr>
              <w:rFonts w:asciiTheme="minorHAnsi" w:eastAsiaTheme="minorEastAsia" w:hAnsiTheme="minorHAnsi" w:cstheme="minorBidi"/>
              <w:noProof/>
              <w:color w:val="auto"/>
              <w:kern w:val="2"/>
              <w14:ligatures w14:val="standardContextual"/>
            </w:rPr>
          </w:pPr>
          <w:hyperlink w:anchor="_Toc242970669" w:history="1">
            <w:r w:rsidRPr="00B915AA">
              <w:rPr>
                <w:rStyle w:val="Hyperlink"/>
                <w:noProof/>
                <w:lang w:val="es-GT"/>
              </w:rPr>
              <w:t>6.3 Diseño de la solución</w:t>
            </w:r>
            <w:r>
              <w:rPr>
                <w:noProof/>
                <w:webHidden/>
              </w:rPr>
              <w:tab/>
            </w:r>
            <w:r>
              <w:rPr>
                <w:noProof/>
                <w:webHidden/>
              </w:rPr>
              <w:fldChar w:fldCharType="begin"/>
            </w:r>
            <w:r>
              <w:rPr>
                <w:noProof/>
                <w:webHidden/>
              </w:rPr>
              <w:instrText xml:space="preserve"> PAGEREF _Toc242970669 \h </w:instrText>
            </w:r>
            <w:r>
              <w:rPr>
                <w:noProof/>
                <w:webHidden/>
              </w:rPr>
            </w:r>
            <w:r>
              <w:rPr>
                <w:noProof/>
                <w:webHidden/>
              </w:rPr>
              <w:fldChar w:fldCharType="separate"/>
            </w:r>
            <w:r>
              <w:rPr>
                <w:noProof/>
                <w:webHidden/>
              </w:rPr>
              <w:t>67</w:t>
            </w:r>
            <w:r>
              <w:rPr>
                <w:noProof/>
                <w:webHidden/>
              </w:rPr>
              <w:fldChar w:fldCharType="end"/>
            </w:r>
          </w:hyperlink>
        </w:p>
        <w:p w14:paraId="6A6B04F5" w14:textId="39452A53"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70" w:history="1">
            <w:r w:rsidRPr="00B915AA">
              <w:rPr>
                <w:rStyle w:val="Hyperlink"/>
                <w:noProof/>
                <w:lang w:val="es-GT"/>
              </w:rPr>
              <w:t>6.3.1 Arquitectura de la aplicación</w:t>
            </w:r>
            <w:r>
              <w:rPr>
                <w:noProof/>
                <w:webHidden/>
              </w:rPr>
              <w:tab/>
            </w:r>
            <w:r>
              <w:rPr>
                <w:noProof/>
                <w:webHidden/>
              </w:rPr>
              <w:fldChar w:fldCharType="begin"/>
            </w:r>
            <w:r>
              <w:rPr>
                <w:noProof/>
                <w:webHidden/>
              </w:rPr>
              <w:instrText xml:space="preserve"> PAGEREF _Toc242970670 \h </w:instrText>
            </w:r>
            <w:r>
              <w:rPr>
                <w:noProof/>
                <w:webHidden/>
              </w:rPr>
            </w:r>
            <w:r>
              <w:rPr>
                <w:noProof/>
                <w:webHidden/>
              </w:rPr>
              <w:fldChar w:fldCharType="separate"/>
            </w:r>
            <w:r>
              <w:rPr>
                <w:noProof/>
                <w:webHidden/>
              </w:rPr>
              <w:t>67</w:t>
            </w:r>
            <w:r>
              <w:rPr>
                <w:noProof/>
                <w:webHidden/>
              </w:rPr>
              <w:fldChar w:fldCharType="end"/>
            </w:r>
          </w:hyperlink>
        </w:p>
        <w:p w14:paraId="26AA291C" w14:textId="10DEC894"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71" w:history="1">
            <w:r w:rsidRPr="00B915AA">
              <w:rPr>
                <w:rStyle w:val="Hyperlink"/>
                <w:noProof/>
                <w:lang w:val="es-GT"/>
              </w:rPr>
              <w:t>6.3.2 Flujo de procesamiento</w:t>
            </w:r>
            <w:r>
              <w:rPr>
                <w:noProof/>
                <w:webHidden/>
              </w:rPr>
              <w:tab/>
            </w:r>
            <w:r>
              <w:rPr>
                <w:noProof/>
                <w:webHidden/>
              </w:rPr>
              <w:fldChar w:fldCharType="begin"/>
            </w:r>
            <w:r>
              <w:rPr>
                <w:noProof/>
                <w:webHidden/>
              </w:rPr>
              <w:instrText xml:space="preserve"> PAGEREF _Toc242970671 \h </w:instrText>
            </w:r>
            <w:r>
              <w:rPr>
                <w:noProof/>
                <w:webHidden/>
              </w:rPr>
            </w:r>
            <w:r>
              <w:rPr>
                <w:noProof/>
                <w:webHidden/>
              </w:rPr>
              <w:fldChar w:fldCharType="separate"/>
            </w:r>
            <w:r>
              <w:rPr>
                <w:noProof/>
                <w:webHidden/>
              </w:rPr>
              <w:t>68</w:t>
            </w:r>
            <w:r>
              <w:rPr>
                <w:noProof/>
                <w:webHidden/>
              </w:rPr>
              <w:fldChar w:fldCharType="end"/>
            </w:r>
          </w:hyperlink>
        </w:p>
        <w:p w14:paraId="68F7E58B" w14:textId="169AEB9A"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72" w:history="1">
            <w:r w:rsidRPr="00B915AA">
              <w:rPr>
                <w:rStyle w:val="Hyperlink"/>
                <w:noProof/>
                <w:lang w:val="es-GT"/>
              </w:rPr>
              <w:t>6.3.3 Modelo de datos</w:t>
            </w:r>
            <w:r>
              <w:rPr>
                <w:noProof/>
                <w:webHidden/>
              </w:rPr>
              <w:tab/>
            </w:r>
            <w:r>
              <w:rPr>
                <w:noProof/>
                <w:webHidden/>
              </w:rPr>
              <w:fldChar w:fldCharType="begin"/>
            </w:r>
            <w:r>
              <w:rPr>
                <w:noProof/>
                <w:webHidden/>
              </w:rPr>
              <w:instrText xml:space="preserve"> PAGEREF _Toc242970672 \h </w:instrText>
            </w:r>
            <w:r>
              <w:rPr>
                <w:noProof/>
                <w:webHidden/>
              </w:rPr>
            </w:r>
            <w:r>
              <w:rPr>
                <w:noProof/>
                <w:webHidden/>
              </w:rPr>
              <w:fldChar w:fldCharType="separate"/>
            </w:r>
            <w:r>
              <w:rPr>
                <w:noProof/>
                <w:webHidden/>
              </w:rPr>
              <w:t>69</w:t>
            </w:r>
            <w:r>
              <w:rPr>
                <w:noProof/>
                <w:webHidden/>
              </w:rPr>
              <w:fldChar w:fldCharType="end"/>
            </w:r>
          </w:hyperlink>
        </w:p>
        <w:p w14:paraId="092E058D" w14:textId="3B0FABAC"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73" w:history="1">
            <w:r w:rsidRPr="00B915AA">
              <w:rPr>
                <w:rStyle w:val="Hyperlink"/>
                <w:noProof/>
                <w:lang w:val="es-GT"/>
              </w:rPr>
              <w:t>6.3.4 Diseño de seguridad</w:t>
            </w:r>
            <w:r>
              <w:rPr>
                <w:noProof/>
                <w:webHidden/>
              </w:rPr>
              <w:tab/>
            </w:r>
            <w:r>
              <w:rPr>
                <w:noProof/>
                <w:webHidden/>
              </w:rPr>
              <w:fldChar w:fldCharType="begin"/>
            </w:r>
            <w:r>
              <w:rPr>
                <w:noProof/>
                <w:webHidden/>
              </w:rPr>
              <w:instrText xml:space="preserve"> PAGEREF _Toc242970673 \h </w:instrText>
            </w:r>
            <w:r>
              <w:rPr>
                <w:noProof/>
                <w:webHidden/>
              </w:rPr>
            </w:r>
            <w:r>
              <w:rPr>
                <w:noProof/>
                <w:webHidden/>
              </w:rPr>
              <w:fldChar w:fldCharType="separate"/>
            </w:r>
            <w:r>
              <w:rPr>
                <w:noProof/>
                <w:webHidden/>
              </w:rPr>
              <w:t>70</w:t>
            </w:r>
            <w:r>
              <w:rPr>
                <w:noProof/>
                <w:webHidden/>
              </w:rPr>
              <w:fldChar w:fldCharType="end"/>
            </w:r>
          </w:hyperlink>
        </w:p>
        <w:p w14:paraId="4597B5F5" w14:textId="3B2B30C7" w:rsidR="00A37C17" w:rsidRDefault="00A37C17">
          <w:pPr>
            <w:pStyle w:val="TOC2"/>
            <w:tabs>
              <w:tab w:val="right" w:leader="dot" w:pos="9112"/>
            </w:tabs>
            <w:rPr>
              <w:rFonts w:asciiTheme="minorHAnsi" w:eastAsiaTheme="minorEastAsia" w:hAnsiTheme="minorHAnsi" w:cstheme="minorBidi"/>
              <w:noProof/>
              <w:color w:val="auto"/>
              <w:kern w:val="2"/>
              <w14:ligatures w14:val="standardContextual"/>
            </w:rPr>
          </w:pPr>
          <w:hyperlink w:anchor="_Toc242970674" w:history="1">
            <w:r w:rsidRPr="00B915AA">
              <w:rPr>
                <w:rStyle w:val="Hyperlink"/>
                <w:noProof/>
                <w:lang w:val="es-GT"/>
              </w:rPr>
              <w:t>6.4 Diseño de la solución</w:t>
            </w:r>
            <w:r>
              <w:rPr>
                <w:noProof/>
                <w:webHidden/>
              </w:rPr>
              <w:tab/>
            </w:r>
            <w:r>
              <w:rPr>
                <w:noProof/>
                <w:webHidden/>
              </w:rPr>
              <w:fldChar w:fldCharType="begin"/>
            </w:r>
            <w:r>
              <w:rPr>
                <w:noProof/>
                <w:webHidden/>
              </w:rPr>
              <w:instrText xml:space="preserve"> PAGEREF _Toc242970674 \h </w:instrText>
            </w:r>
            <w:r>
              <w:rPr>
                <w:noProof/>
                <w:webHidden/>
              </w:rPr>
            </w:r>
            <w:r>
              <w:rPr>
                <w:noProof/>
                <w:webHidden/>
              </w:rPr>
              <w:fldChar w:fldCharType="separate"/>
            </w:r>
            <w:r>
              <w:rPr>
                <w:noProof/>
                <w:webHidden/>
              </w:rPr>
              <w:t>71</w:t>
            </w:r>
            <w:r>
              <w:rPr>
                <w:noProof/>
                <w:webHidden/>
              </w:rPr>
              <w:fldChar w:fldCharType="end"/>
            </w:r>
          </w:hyperlink>
        </w:p>
        <w:p w14:paraId="682C59A2" w14:textId="78645FA6"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75" w:history="1">
            <w:r w:rsidRPr="00B915AA">
              <w:rPr>
                <w:rStyle w:val="Hyperlink"/>
                <w:noProof/>
                <w:lang w:val="es-GT"/>
              </w:rPr>
              <w:t>6.4.1 Herramientas, lenguajes y plataformas</w:t>
            </w:r>
            <w:r>
              <w:rPr>
                <w:noProof/>
                <w:webHidden/>
              </w:rPr>
              <w:tab/>
            </w:r>
            <w:r>
              <w:rPr>
                <w:noProof/>
                <w:webHidden/>
              </w:rPr>
              <w:fldChar w:fldCharType="begin"/>
            </w:r>
            <w:r>
              <w:rPr>
                <w:noProof/>
                <w:webHidden/>
              </w:rPr>
              <w:instrText xml:space="preserve"> PAGEREF _Toc242970675 \h </w:instrText>
            </w:r>
            <w:r>
              <w:rPr>
                <w:noProof/>
                <w:webHidden/>
              </w:rPr>
            </w:r>
            <w:r>
              <w:rPr>
                <w:noProof/>
                <w:webHidden/>
              </w:rPr>
              <w:fldChar w:fldCharType="separate"/>
            </w:r>
            <w:r>
              <w:rPr>
                <w:noProof/>
                <w:webHidden/>
              </w:rPr>
              <w:t>71</w:t>
            </w:r>
            <w:r>
              <w:rPr>
                <w:noProof/>
                <w:webHidden/>
              </w:rPr>
              <w:fldChar w:fldCharType="end"/>
            </w:r>
          </w:hyperlink>
        </w:p>
        <w:p w14:paraId="08778FB2" w14:textId="15A7A26C"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76" w:history="1">
            <w:r w:rsidRPr="00B915AA">
              <w:rPr>
                <w:rStyle w:val="Hyperlink"/>
                <w:noProof/>
                <w:lang w:val="es-GT"/>
              </w:rPr>
              <w:t>6.4.2 Proceso de construcción</w:t>
            </w:r>
            <w:r>
              <w:rPr>
                <w:noProof/>
                <w:webHidden/>
              </w:rPr>
              <w:tab/>
            </w:r>
            <w:r>
              <w:rPr>
                <w:noProof/>
                <w:webHidden/>
              </w:rPr>
              <w:fldChar w:fldCharType="begin"/>
            </w:r>
            <w:r>
              <w:rPr>
                <w:noProof/>
                <w:webHidden/>
              </w:rPr>
              <w:instrText xml:space="preserve"> PAGEREF _Toc242970676 \h </w:instrText>
            </w:r>
            <w:r>
              <w:rPr>
                <w:noProof/>
                <w:webHidden/>
              </w:rPr>
            </w:r>
            <w:r>
              <w:rPr>
                <w:noProof/>
                <w:webHidden/>
              </w:rPr>
              <w:fldChar w:fldCharType="separate"/>
            </w:r>
            <w:r>
              <w:rPr>
                <w:noProof/>
                <w:webHidden/>
              </w:rPr>
              <w:t>71</w:t>
            </w:r>
            <w:r>
              <w:rPr>
                <w:noProof/>
                <w:webHidden/>
              </w:rPr>
              <w:fldChar w:fldCharType="end"/>
            </w:r>
          </w:hyperlink>
        </w:p>
        <w:p w14:paraId="6DD04C18" w14:textId="636C959E"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77" w:history="1">
            <w:r w:rsidRPr="00B915AA">
              <w:rPr>
                <w:rStyle w:val="Hyperlink"/>
                <w:noProof/>
                <w:lang w:val="es-GT"/>
              </w:rPr>
              <w:t>6.4.3 Estado de implementación</w:t>
            </w:r>
            <w:r>
              <w:rPr>
                <w:noProof/>
                <w:webHidden/>
              </w:rPr>
              <w:tab/>
            </w:r>
            <w:r>
              <w:rPr>
                <w:noProof/>
                <w:webHidden/>
              </w:rPr>
              <w:fldChar w:fldCharType="begin"/>
            </w:r>
            <w:r>
              <w:rPr>
                <w:noProof/>
                <w:webHidden/>
              </w:rPr>
              <w:instrText xml:space="preserve"> PAGEREF _Toc242970677 \h </w:instrText>
            </w:r>
            <w:r>
              <w:rPr>
                <w:noProof/>
                <w:webHidden/>
              </w:rPr>
            </w:r>
            <w:r>
              <w:rPr>
                <w:noProof/>
                <w:webHidden/>
              </w:rPr>
              <w:fldChar w:fldCharType="separate"/>
            </w:r>
            <w:r>
              <w:rPr>
                <w:noProof/>
                <w:webHidden/>
              </w:rPr>
              <w:t>71</w:t>
            </w:r>
            <w:r>
              <w:rPr>
                <w:noProof/>
                <w:webHidden/>
              </w:rPr>
              <w:fldChar w:fldCharType="end"/>
            </w:r>
          </w:hyperlink>
        </w:p>
        <w:p w14:paraId="6B0429E7" w14:textId="4C52F38B" w:rsidR="00A37C17" w:rsidRDefault="00A37C17">
          <w:pPr>
            <w:pStyle w:val="TOC2"/>
            <w:tabs>
              <w:tab w:val="right" w:leader="dot" w:pos="9112"/>
            </w:tabs>
            <w:rPr>
              <w:rFonts w:asciiTheme="minorHAnsi" w:eastAsiaTheme="minorEastAsia" w:hAnsiTheme="minorHAnsi" w:cstheme="minorBidi"/>
              <w:noProof/>
              <w:color w:val="auto"/>
              <w:kern w:val="2"/>
              <w14:ligatures w14:val="standardContextual"/>
            </w:rPr>
          </w:pPr>
          <w:hyperlink w:anchor="_Toc242970678" w:history="1">
            <w:r w:rsidRPr="00B915AA">
              <w:rPr>
                <w:rStyle w:val="Hyperlink"/>
                <w:noProof/>
                <w:lang w:val="es-GT"/>
              </w:rPr>
              <w:t>6.5 Plan de pruebas</w:t>
            </w:r>
            <w:r>
              <w:rPr>
                <w:noProof/>
                <w:webHidden/>
              </w:rPr>
              <w:tab/>
            </w:r>
            <w:r>
              <w:rPr>
                <w:noProof/>
                <w:webHidden/>
              </w:rPr>
              <w:fldChar w:fldCharType="begin"/>
            </w:r>
            <w:r>
              <w:rPr>
                <w:noProof/>
                <w:webHidden/>
              </w:rPr>
              <w:instrText xml:space="preserve"> PAGEREF _Toc242970678 \h </w:instrText>
            </w:r>
            <w:r>
              <w:rPr>
                <w:noProof/>
                <w:webHidden/>
              </w:rPr>
            </w:r>
            <w:r>
              <w:rPr>
                <w:noProof/>
                <w:webHidden/>
              </w:rPr>
              <w:fldChar w:fldCharType="separate"/>
            </w:r>
            <w:r>
              <w:rPr>
                <w:noProof/>
                <w:webHidden/>
              </w:rPr>
              <w:t>72</w:t>
            </w:r>
            <w:r>
              <w:rPr>
                <w:noProof/>
                <w:webHidden/>
              </w:rPr>
              <w:fldChar w:fldCharType="end"/>
            </w:r>
          </w:hyperlink>
        </w:p>
        <w:p w14:paraId="19C8866B" w14:textId="6CE59F18"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79" w:history="1">
            <w:r w:rsidRPr="00B915AA">
              <w:rPr>
                <w:rStyle w:val="Hyperlink"/>
                <w:noProof/>
                <w:lang w:val="es-GT"/>
              </w:rPr>
              <w:t>6.5.1 Estrategia de validación</w:t>
            </w:r>
            <w:r>
              <w:rPr>
                <w:noProof/>
                <w:webHidden/>
              </w:rPr>
              <w:tab/>
            </w:r>
            <w:r>
              <w:rPr>
                <w:noProof/>
                <w:webHidden/>
              </w:rPr>
              <w:fldChar w:fldCharType="begin"/>
            </w:r>
            <w:r>
              <w:rPr>
                <w:noProof/>
                <w:webHidden/>
              </w:rPr>
              <w:instrText xml:space="preserve"> PAGEREF _Toc242970679 \h </w:instrText>
            </w:r>
            <w:r>
              <w:rPr>
                <w:noProof/>
                <w:webHidden/>
              </w:rPr>
            </w:r>
            <w:r>
              <w:rPr>
                <w:noProof/>
                <w:webHidden/>
              </w:rPr>
              <w:fldChar w:fldCharType="separate"/>
            </w:r>
            <w:r>
              <w:rPr>
                <w:noProof/>
                <w:webHidden/>
              </w:rPr>
              <w:t>72</w:t>
            </w:r>
            <w:r>
              <w:rPr>
                <w:noProof/>
                <w:webHidden/>
              </w:rPr>
              <w:fldChar w:fldCharType="end"/>
            </w:r>
          </w:hyperlink>
        </w:p>
        <w:p w14:paraId="3CD98852" w14:textId="0C3DF809"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80" w:history="1">
            <w:r w:rsidRPr="00B915AA">
              <w:rPr>
                <w:rStyle w:val="Hyperlink"/>
                <w:noProof/>
                <w:lang w:val="es-GT"/>
              </w:rPr>
              <w:t>6.5.2 Matriz de pruebas</w:t>
            </w:r>
            <w:r>
              <w:rPr>
                <w:noProof/>
                <w:webHidden/>
              </w:rPr>
              <w:tab/>
            </w:r>
            <w:r>
              <w:rPr>
                <w:noProof/>
                <w:webHidden/>
              </w:rPr>
              <w:fldChar w:fldCharType="begin"/>
            </w:r>
            <w:r>
              <w:rPr>
                <w:noProof/>
                <w:webHidden/>
              </w:rPr>
              <w:instrText xml:space="preserve"> PAGEREF _Toc242970680 \h </w:instrText>
            </w:r>
            <w:r>
              <w:rPr>
                <w:noProof/>
                <w:webHidden/>
              </w:rPr>
            </w:r>
            <w:r>
              <w:rPr>
                <w:noProof/>
                <w:webHidden/>
              </w:rPr>
              <w:fldChar w:fldCharType="separate"/>
            </w:r>
            <w:r>
              <w:rPr>
                <w:noProof/>
                <w:webHidden/>
              </w:rPr>
              <w:t>73</w:t>
            </w:r>
            <w:r>
              <w:rPr>
                <w:noProof/>
                <w:webHidden/>
              </w:rPr>
              <w:fldChar w:fldCharType="end"/>
            </w:r>
          </w:hyperlink>
        </w:p>
        <w:p w14:paraId="004F7647" w14:textId="6CBF830B"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81" w:history="1">
            <w:r w:rsidRPr="00B915AA">
              <w:rPr>
                <w:rStyle w:val="Hyperlink"/>
                <w:noProof/>
                <w:lang w:val="es-GT"/>
              </w:rPr>
              <w:t>6.5.3 Evidencia requerida</w:t>
            </w:r>
            <w:r>
              <w:rPr>
                <w:noProof/>
                <w:webHidden/>
              </w:rPr>
              <w:tab/>
            </w:r>
            <w:r>
              <w:rPr>
                <w:noProof/>
                <w:webHidden/>
              </w:rPr>
              <w:fldChar w:fldCharType="begin"/>
            </w:r>
            <w:r>
              <w:rPr>
                <w:noProof/>
                <w:webHidden/>
              </w:rPr>
              <w:instrText xml:space="preserve"> PAGEREF _Toc242970681 \h </w:instrText>
            </w:r>
            <w:r>
              <w:rPr>
                <w:noProof/>
                <w:webHidden/>
              </w:rPr>
            </w:r>
            <w:r>
              <w:rPr>
                <w:noProof/>
                <w:webHidden/>
              </w:rPr>
              <w:fldChar w:fldCharType="separate"/>
            </w:r>
            <w:r>
              <w:rPr>
                <w:noProof/>
                <w:webHidden/>
              </w:rPr>
              <w:t>74</w:t>
            </w:r>
            <w:r>
              <w:rPr>
                <w:noProof/>
                <w:webHidden/>
              </w:rPr>
              <w:fldChar w:fldCharType="end"/>
            </w:r>
          </w:hyperlink>
        </w:p>
        <w:p w14:paraId="03793606" w14:textId="1D9B90A9" w:rsidR="00A37C17" w:rsidRDefault="00A37C17">
          <w:pPr>
            <w:pStyle w:val="TOC3"/>
            <w:tabs>
              <w:tab w:val="right" w:leader="dot" w:pos="9112"/>
            </w:tabs>
            <w:rPr>
              <w:rFonts w:asciiTheme="minorHAnsi" w:eastAsiaTheme="minorEastAsia" w:hAnsiTheme="minorHAnsi" w:cstheme="minorBidi"/>
              <w:noProof/>
              <w:color w:val="auto"/>
              <w:kern w:val="2"/>
              <w14:ligatures w14:val="standardContextual"/>
            </w:rPr>
          </w:pPr>
          <w:hyperlink w:anchor="_Toc242970682" w:history="1">
            <w:r w:rsidRPr="00B915AA">
              <w:rPr>
                <w:rStyle w:val="Hyperlink"/>
                <w:noProof/>
                <w:lang w:val="es-GT"/>
              </w:rPr>
              <w:t>6.5.4 Resultados disponibles y pruebas pendientes</w:t>
            </w:r>
            <w:r>
              <w:rPr>
                <w:noProof/>
                <w:webHidden/>
              </w:rPr>
              <w:tab/>
            </w:r>
            <w:r>
              <w:rPr>
                <w:noProof/>
                <w:webHidden/>
              </w:rPr>
              <w:fldChar w:fldCharType="begin"/>
            </w:r>
            <w:r>
              <w:rPr>
                <w:noProof/>
                <w:webHidden/>
              </w:rPr>
              <w:instrText xml:space="preserve"> PAGEREF _Toc242970682 \h </w:instrText>
            </w:r>
            <w:r>
              <w:rPr>
                <w:noProof/>
                <w:webHidden/>
              </w:rPr>
            </w:r>
            <w:r>
              <w:rPr>
                <w:noProof/>
                <w:webHidden/>
              </w:rPr>
              <w:fldChar w:fldCharType="separate"/>
            </w:r>
            <w:r>
              <w:rPr>
                <w:noProof/>
                <w:webHidden/>
              </w:rPr>
              <w:t>74</w:t>
            </w:r>
            <w:r>
              <w:rPr>
                <w:noProof/>
                <w:webHidden/>
              </w:rPr>
              <w:fldChar w:fldCharType="end"/>
            </w:r>
          </w:hyperlink>
        </w:p>
        <w:p w14:paraId="5C1A2872" w14:textId="2827FA39" w:rsidR="00A37C17" w:rsidRDefault="00A37C17">
          <w:pPr>
            <w:pStyle w:val="TOC1"/>
            <w:rPr>
              <w:rFonts w:asciiTheme="minorHAnsi" w:eastAsiaTheme="minorEastAsia" w:hAnsiTheme="minorHAnsi" w:cstheme="minorBidi"/>
              <w:b w:val="0"/>
              <w:color w:val="auto"/>
              <w:kern w:val="2"/>
              <w:lang w:val="en-US"/>
              <w14:ligatures w14:val="standardContextual"/>
            </w:rPr>
          </w:pPr>
          <w:hyperlink w:anchor="_Toc242970683" w:history="1">
            <w:r w:rsidRPr="00B915AA">
              <w:rPr>
                <w:rStyle w:val="Hyperlink"/>
              </w:rPr>
              <w:t>Capítulo VII – Calidad y aspectos éticos</w:t>
            </w:r>
            <w:r>
              <w:rPr>
                <w:webHidden/>
              </w:rPr>
              <w:tab/>
            </w:r>
            <w:r>
              <w:rPr>
                <w:webHidden/>
              </w:rPr>
              <w:fldChar w:fldCharType="begin"/>
            </w:r>
            <w:r>
              <w:rPr>
                <w:webHidden/>
              </w:rPr>
              <w:instrText xml:space="preserve"> PAGEREF _Toc242970683 \h </w:instrText>
            </w:r>
            <w:r>
              <w:rPr>
                <w:webHidden/>
              </w:rPr>
            </w:r>
            <w:r>
              <w:rPr>
                <w:webHidden/>
              </w:rPr>
              <w:fldChar w:fldCharType="separate"/>
            </w:r>
            <w:r>
              <w:rPr>
                <w:webHidden/>
              </w:rPr>
              <w:t>75</w:t>
            </w:r>
            <w:r>
              <w:rPr>
                <w:webHidden/>
              </w:rPr>
              <w:fldChar w:fldCharType="end"/>
            </w:r>
          </w:hyperlink>
        </w:p>
        <w:p w14:paraId="728E8253" w14:textId="2FDCA8B9" w:rsidR="00A37C17" w:rsidRDefault="00A37C17">
          <w:pPr>
            <w:pStyle w:val="TOC2"/>
            <w:tabs>
              <w:tab w:val="right" w:leader="dot" w:pos="9112"/>
            </w:tabs>
            <w:rPr>
              <w:rFonts w:asciiTheme="minorHAnsi" w:eastAsiaTheme="minorEastAsia" w:hAnsiTheme="minorHAnsi" w:cstheme="minorBidi"/>
              <w:noProof/>
              <w:color w:val="auto"/>
              <w:kern w:val="2"/>
              <w14:ligatures w14:val="standardContextual"/>
            </w:rPr>
          </w:pPr>
          <w:hyperlink w:anchor="_Toc242970684" w:history="1">
            <w:r w:rsidRPr="00B915AA">
              <w:rPr>
                <w:rStyle w:val="Hyperlink"/>
                <w:noProof/>
                <w:lang w:val="es-GT"/>
              </w:rPr>
              <w:t>7.1 Calidad de software</w:t>
            </w:r>
            <w:r>
              <w:rPr>
                <w:noProof/>
                <w:webHidden/>
              </w:rPr>
              <w:tab/>
            </w:r>
            <w:r>
              <w:rPr>
                <w:noProof/>
                <w:webHidden/>
              </w:rPr>
              <w:fldChar w:fldCharType="begin"/>
            </w:r>
            <w:r>
              <w:rPr>
                <w:noProof/>
                <w:webHidden/>
              </w:rPr>
              <w:instrText xml:space="preserve"> PAGEREF _Toc242970684 \h </w:instrText>
            </w:r>
            <w:r>
              <w:rPr>
                <w:noProof/>
                <w:webHidden/>
              </w:rPr>
            </w:r>
            <w:r>
              <w:rPr>
                <w:noProof/>
                <w:webHidden/>
              </w:rPr>
              <w:fldChar w:fldCharType="separate"/>
            </w:r>
            <w:r>
              <w:rPr>
                <w:noProof/>
                <w:webHidden/>
              </w:rPr>
              <w:t>75</w:t>
            </w:r>
            <w:r>
              <w:rPr>
                <w:noProof/>
                <w:webHidden/>
              </w:rPr>
              <w:fldChar w:fldCharType="end"/>
            </w:r>
          </w:hyperlink>
        </w:p>
        <w:p w14:paraId="602AAD33" w14:textId="4FEF0F2C" w:rsidR="00A37C17" w:rsidRDefault="00A37C17">
          <w:pPr>
            <w:pStyle w:val="TOC2"/>
            <w:tabs>
              <w:tab w:val="right" w:leader="dot" w:pos="9112"/>
            </w:tabs>
            <w:rPr>
              <w:rFonts w:asciiTheme="minorHAnsi" w:eastAsiaTheme="minorEastAsia" w:hAnsiTheme="minorHAnsi" w:cstheme="minorBidi"/>
              <w:noProof/>
              <w:color w:val="auto"/>
              <w:kern w:val="2"/>
              <w14:ligatures w14:val="standardContextual"/>
            </w:rPr>
          </w:pPr>
          <w:hyperlink w:anchor="_Toc242970685" w:history="1">
            <w:r w:rsidRPr="00B915AA">
              <w:rPr>
                <w:rStyle w:val="Hyperlink"/>
                <w:noProof/>
                <w:lang w:val="es-GT"/>
              </w:rPr>
              <w:t>7.2 Costo de la calidad</w:t>
            </w:r>
            <w:r>
              <w:rPr>
                <w:noProof/>
                <w:webHidden/>
              </w:rPr>
              <w:tab/>
            </w:r>
            <w:r>
              <w:rPr>
                <w:noProof/>
                <w:webHidden/>
              </w:rPr>
              <w:fldChar w:fldCharType="begin"/>
            </w:r>
            <w:r>
              <w:rPr>
                <w:noProof/>
                <w:webHidden/>
              </w:rPr>
              <w:instrText xml:space="preserve"> PAGEREF _Toc242970685 \h </w:instrText>
            </w:r>
            <w:r>
              <w:rPr>
                <w:noProof/>
                <w:webHidden/>
              </w:rPr>
            </w:r>
            <w:r>
              <w:rPr>
                <w:noProof/>
                <w:webHidden/>
              </w:rPr>
              <w:fldChar w:fldCharType="separate"/>
            </w:r>
            <w:r>
              <w:rPr>
                <w:noProof/>
                <w:webHidden/>
              </w:rPr>
              <w:t>77</w:t>
            </w:r>
            <w:r>
              <w:rPr>
                <w:noProof/>
                <w:webHidden/>
              </w:rPr>
              <w:fldChar w:fldCharType="end"/>
            </w:r>
          </w:hyperlink>
        </w:p>
        <w:p w14:paraId="604371E4" w14:textId="47C7ED4E" w:rsidR="00A37C17" w:rsidRDefault="00A37C17">
          <w:pPr>
            <w:pStyle w:val="TOC2"/>
            <w:tabs>
              <w:tab w:val="right" w:leader="dot" w:pos="9112"/>
            </w:tabs>
            <w:rPr>
              <w:rFonts w:asciiTheme="minorHAnsi" w:eastAsiaTheme="minorEastAsia" w:hAnsiTheme="minorHAnsi" w:cstheme="minorBidi"/>
              <w:noProof/>
              <w:color w:val="auto"/>
              <w:kern w:val="2"/>
              <w14:ligatures w14:val="standardContextual"/>
            </w:rPr>
          </w:pPr>
          <w:hyperlink w:anchor="_Toc242970686" w:history="1">
            <w:r w:rsidRPr="00B915AA">
              <w:rPr>
                <w:rStyle w:val="Hyperlink"/>
                <w:noProof/>
                <w:lang w:val="es-GT"/>
              </w:rPr>
              <w:t>7.3 Ética informática</w:t>
            </w:r>
            <w:r>
              <w:rPr>
                <w:noProof/>
                <w:webHidden/>
              </w:rPr>
              <w:tab/>
            </w:r>
            <w:r>
              <w:rPr>
                <w:noProof/>
                <w:webHidden/>
              </w:rPr>
              <w:fldChar w:fldCharType="begin"/>
            </w:r>
            <w:r>
              <w:rPr>
                <w:noProof/>
                <w:webHidden/>
              </w:rPr>
              <w:instrText xml:space="preserve"> PAGEREF _Toc242970686 \h </w:instrText>
            </w:r>
            <w:r>
              <w:rPr>
                <w:noProof/>
                <w:webHidden/>
              </w:rPr>
            </w:r>
            <w:r>
              <w:rPr>
                <w:noProof/>
                <w:webHidden/>
              </w:rPr>
              <w:fldChar w:fldCharType="separate"/>
            </w:r>
            <w:r>
              <w:rPr>
                <w:noProof/>
                <w:webHidden/>
              </w:rPr>
              <w:t>78</w:t>
            </w:r>
            <w:r>
              <w:rPr>
                <w:noProof/>
                <w:webHidden/>
              </w:rPr>
              <w:fldChar w:fldCharType="end"/>
            </w:r>
          </w:hyperlink>
        </w:p>
        <w:p w14:paraId="1675150B" w14:textId="5FA84FD0" w:rsidR="00A37C17" w:rsidRDefault="00A37C17">
          <w:pPr>
            <w:pStyle w:val="TOC2"/>
            <w:tabs>
              <w:tab w:val="right" w:leader="dot" w:pos="9112"/>
            </w:tabs>
            <w:rPr>
              <w:rFonts w:asciiTheme="minorHAnsi" w:eastAsiaTheme="minorEastAsia" w:hAnsiTheme="minorHAnsi" w:cstheme="minorBidi"/>
              <w:noProof/>
              <w:color w:val="auto"/>
              <w:kern w:val="2"/>
              <w14:ligatures w14:val="standardContextual"/>
            </w:rPr>
          </w:pPr>
          <w:hyperlink w:anchor="_Toc242970687" w:history="1">
            <w:r w:rsidRPr="00B915AA">
              <w:rPr>
                <w:rStyle w:val="Hyperlink"/>
                <w:noProof/>
                <w:lang w:val="es-GT"/>
              </w:rPr>
              <w:t>7.4 Ética en el uso de la inteligencia artificial</w:t>
            </w:r>
            <w:r>
              <w:rPr>
                <w:noProof/>
                <w:webHidden/>
              </w:rPr>
              <w:tab/>
            </w:r>
            <w:r>
              <w:rPr>
                <w:noProof/>
                <w:webHidden/>
              </w:rPr>
              <w:fldChar w:fldCharType="begin"/>
            </w:r>
            <w:r>
              <w:rPr>
                <w:noProof/>
                <w:webHidden/>
              </w:rPr>
              <w:instrText xml:space="preserve"> PAGEREF _Toc242970687 \h </w:instrText>
            </w:r>
            <w:r>
              <w:rPr>
                <w:noProof/>
                <w:webHidden/>
              </w:rPr>
            </w:r>
            <w:r>
              <w:rPr>
                <w:noProof/>
                <w:webHidden/>
              </w:rPr>
              <w:fldChar w:fldCharType="separate"/>
            </w:r>
            <w:r>
              <w:rPr>
                <w:noProof/>
                <w:webHidden/>
              </w:rPr>
              <w:t>80</w:t>
            </w:r>
            <w:r>
              <w:rPr>
                <w:noProof/>
                <w:webHidden/>
              </w:rPr>
              <w:fldChar w:fldCharType="end"/>
            </w:r>
          </w:hyperlink>
        </w:p>
        <w:p w14:paraId="24B4F8FA" w14:textId="530045B1" w:rsidR="00A37C17" w:rsidRDefault="00A37C17">
          <w:pPr>
            <w:pStyle w:val="TOC2"/>
            <w:tabs>
              <w:tab w:val="right" w:leader="dot" w:pos="9112"/>
            </w:tabs>
            <w:rPr>
              <w:rFonts w:asciiTheme="minorHAnsi" w:eastAsiaTheme="minorEastAsia" w:hAnsiTheme="minorHAnsi" w:cstheme="minorBidi"/>
              <w:noProof/>
              <w:color w:val="auto"/>
              <w:kern w:val="2"/>
              <w14:ligatures w14:val="standardContextual"/>
            </w:rPr>
          </w:pPr>
          <w:hyperlink w:anchor="_Toc242970688" w:history="1">
            <w:r w:rsidRPr="00B915AA">
              <w:rPr>
                <w:rStyle w:val="Hyperlink"/>
                <w:noProof/>
                <w:lang w:val="es-GT"/>
              </w:rPr>
              <w:t>7.5 Ética y salud digital</w:t>
            </w:r>
            <w:r>
              <w:rPr>
                <w:noProof/>
                <w:webHidden/>
              </w:rPr>
              <w:tab/>
            </w:r>
            <w:r>
              <w:rPr>
                <w:noProof/>
                <w:webHidden/>
              </w:rPr>
              <w:fldChar w:fldCharType="begin"/>
            </w:r>
            <w:r>
              <w:rPr>
                <w:noProof/>
                <w:webHidden/>
              </w:rPr>
              <w:instrText xml:space="preserve"> PAGEREF _Toc242970688 \h </w:instrText>
            </w:r>
            <w:r>
              <w:rPr>
                <w:noProof/>
                <w:webHidden/>
              </w:rPr>
            </w:r>
            <w:r>
              <w:rPr>
                <w:noProof/>
                <w:webHidden/>
              </w:rPr>
              <w:fldChar w:fldCharType="separate"/>
            </w:r>
            <w:r>
              <w:rPr>
                <w:noProof/>
                <w:webHidden/>
              </w:rPr>
              <w:t>81</w:t>
            </w:r>
            <w:r>
              <w:rPr>
                <w:noProof/>
                <w:webHidden/>
              </w:rPr>
              <w:fldChar w:fldCharType="end"/>
            </w:r>
          </w:hyperlink>
        </w:p>
        <w:p w14:paraId="4DC04837" w14:textId="290F4C07" w:rsidR="00A37C17" w:rsidRDefault="00A37C17">
          <w:pPr>
            <w:pStyle w:val="TOC1"/>
            <w:rPr>
              <w:rFonts w:asciiTheme="minorHAnsi" w:eastAsiaTheme="minorEastAsia" w:hAnsiTheme="minorHAnsi" w:cstheme="minorBidi"/>
              <w:b w:val="0"/>
              <w:color w:val="auto"/>
              <w:kern w:val="2"/>
              <w:lang w:val="en-US"/>
              <w14:ligatures w14:val="standardContextual"/>
            </w:rPr>
          </w:pPr>
          <w:hyperlink w:anchor="_Toc242970689" w:history="1">
            <w:r w:rsidRPr="00B915AA">
              <w:rPr>
                <w:rStyle w:val="Hyperlink"/>
              </w:rPr>
              <w:t>Capítulo VIII – Conclusiones y recomendaciones</w:t>
            </w:r>
            <w:r>
              <w:rPr>
                <w:webHidden/>
              </w:rPr>
              <w:tab/>
            </w:r>
            <w:r>
              <w:rPr>
                <w:webHidden/>
              </w:rPr>
              <w:fldChar w:fldCharType="begin"/>
            </w:r>
            <w:r>
              <w:rPr>
                <w:webHidden/>
              </w:rPr>
              <w:instrText xml:space="preserve"> PAGEREF _Toc242970689 \h </w:instrText>
            </w:r>
            <w:r>
              <w:rPr>
                <w:webHidden/>
              </w:rPr>
            </w:r>
            <w:r>
              <w:rPr>
                <w:webHidden/>
              </w:rPr>
              <w:fldChar w:fldCharType="separate"/>
            </w:r>
            <w:r>
              <w:rPr>
                <w:webHidden/>
              </w:rPr>
              <w:t>83</w:t>
            </w:r>
            <w:r>
              <w:rPr>
                <w:webHidden/>
              </w:rPr>
              <w:fldChar w:fldCharType="end"/>
            </w:r>
          </w:hyperlink>
        </w:p>
        <w:p w14:paraId="649F4510" w14:textId="3AA18454" w:rsidR="00A37C17" w:rsidRDefault="00A37C17">
          <w:pPr>
            <w:pStyle w:val="TOC2"/>
            <w:tabs>
              <w:tab w:val="right" w:leader="dot" w:pos="9112"/>
            </w:tabs>
            <w:rPr>
              <w:rFonts w:asciiTheme="minorHAnsi" w:eastAsiaTheme="minorEastAsia" w:hAnsiTheme="minorHAnsi" w:cstheme="minorBidi"/>
              <w:noProof/>
              <w:color w:val="auto"/>
              <w:kern w:val="2"/>
              <w14:ligatures w14:val="standardContextual"/>
            </w:rPr>
          </w:pPr>
          <w:hyperlink w:anchor="_Toc242970690" w:history="1">
            <w:r w:rsidRPr="00B915AA">
              <w:rPr>
                <w:rStyle w:val="Hyperlink"/>
                <w:noProof/>
                <w:lang w:val="es-GT"/>
              </w:rPr>
              <w:t>8.1 Conclusiones</w:t>
            </w:r>
            <w:r>
              <w:rPr>
                <w:noProof/>
                <w:webHidden/>
              </w:rPr>
              <w:tab/>
            </w:r>
            <w:r>
              <w:rPr>
                <w:noProof/>
                <w:webHidden/>
              </w:rPr>
              <w:fldChar w:fldCharType="begin"/>
            </w:r>
            <w:r>
              <w:rPr>
                <w:noProof/>
                <w:webHidden/>
              </w:rPr>
              <w:instrText xml:space="preserve"> PAGEREF _Toc242970690 \h </w:instrText>
            </w:r>
            <w:r>
              <w:rPr>
                <w:noProof/>
                <w:webHidden/>
              </w:rPr>
            </w:r>
            <w:r>
              <w:rPr>
                <w:noProof/>
                <w:webHidden/>
              </w:rPr>
              <w:fldChar w:fldCharType="separate"/>
            </w:r>
            <w:r>
              <w:rPr>
                <w:noProof/>
                <w:webHidden/>
              </w:rPr>
              <w:t>83</w:t>
            </w:r>
            <w:r>
              <w:rPr>
                <w:noProof/>
                <w:webHidden/>
              </w:rPr>
              <w:fldChar w:fldCharType="end"/>
            </w:r>
          </w:hyperlink>
        </w:p>
        <w:p w14:paraId="4D2963E8" w14:textId="7A686951" w:rsidR="00A37C17" w:rsidRDefault="00A37C17">
          <w:pPr>
            <w:pStyle w:val="TOC2"/>
            <w:tabs>
              <w:tab w:val="right" w:leader="dot" w:pos="9112"/>
            </w:tabs>
            <w:rPr>
              <w:rFonts w:asciiTheme="minorHAnsi" w:eastAsiaTheme="minorEastAsia" w:hAnsiTheme="minorHAnsi" w:cstheme="minorBidi"/>
              <w:noProof/>
              <w:color w:val="auto"/>
              <w:kern w:val="2"/>
              <w14:ligatures w14:val="standardContextual"/>
            </w:rPr>
          </w:pPr>
          <w:hyperlink w:anchor="_Toc242970691" w:history="1">
            <w:r w:rsidRPr="00B915AA">
              <w:rPr>
                <w:rStyle w:val="Hyperlink"/>
                <w:noProof/>
                <w:lang w:val="es-GT"/>
              </w:rPr>
              <w:t>8.2 Recomendaciones</w:t>
            </w:r>
            <w:r>
              <w:rPr>
                <w:noProof/>
                <w:webHidden/>
              </w:rPr>
              <w:tab/>
            </w:r>
            <w:r>
              <w:rPr>
                <w:noProof/>
                <w:webHidden/>
              </w:rPr>
              <w:fldChar w:fldCharType="begin"/>
            </w:r>
            <w:r>
              <w:rPr>
                <w:noProof/>
                <w:webHidden/>
              </w:rPr>
              <w:instrText xml:space="preserve"> PAGEREF _Toc242970691 \h </w:instrText>
            </w:r>
            <w:r>
              <w:rPr>
                <w:noProof/>
                <w:webHidden/>
              </w:rPr>
            </w:r>
            <w:r>
              <w:rPr>
                <w:noProof/>
                <w:webHidden/>
              </w:rPr>
              <w:fldChar w:fldCharType="separate"/>
            </w:r>
            <w:r>
              <w:rPr>
                <w:noProof/>
                <w:webHidden/>
              </w:rPr>
              <w:t>84</w:t>
            </w:r>
            <w:r>
              <w:rPr>
                <w:noProof/>
                <w:webHidden/>
              </w:rPr>
              <w:fldChar w:fldCharType="end"/>
            </w:r>
          </w:hyperlink>
        </w:p>
        <w:p w14:paraId="47EAA71A" w14:textId="374E565B" w:rsidR="00A37C17" w:rsidRDefault="00A37C17">
          <w:pPr>
            <w:pStyle w:val="TOC1"/>
            <w:rPr>
              <w:rFonts w:asciiTheme="minorHAnsi" w:eastAsiaTheme="minorEastAsia" w:hAnsiTheme="minorHAnsi" w:cstheme="minorBidi"/>
              <w:b w:val="0"/>
              <w:color w:val="auto"/>
              <w:kern w:val="2"/>
              <w:lang w:val="en-US"/>
              <w14:ligatures w14:val="standardContextual"/>
            </w:rPr>
          </w:pPr>
          <w:hyperlink w:anchor="_Toc242970692" w:history="1">
            <w:r w:rsidRPr="00B915AA">
              <w:rPr>
                <w:rStyle w:val="Hyperlink"/>
              </w:rPr>
              <w:t>Referencias</w:t>
            </w:r>
            <w:r>
              <w:rPr>
                <w:webHidden/>
              </w:rPr>
              <w:tab/>
            </w:r>
            <w:r>
              <w:rPr>
                <w:webHidden/>
              </w:rPr>
              <w:fldChar w:fldCharType="begin"/>
            </w:r>
            <w:r>
              <w:rPr>
                <w:webHidden/>
              </w:rPr>
              <w:instrText xml:space="preserve"> PAGEREF _Toc242970692 \h </w:instrText>
            </w:r>
            <w:r>
              <w:rPr>
                <w:webHidden/>
              </w:rPr>
            </w:r>
            <w:r>
              <w:rPr>
                <w:webHidden/>
              </w:rPr>
              <w:fldChar w:fldCharType="separate"/>
            </w:r>
            <w:r>
              <w:rPr>
                <w:webHidden/>
              </w:rPr>
              <w:t>85</w:t>
            </w:r>
            <w:r>
              <w:rPr>
                <w:webHidden/>
              </w:rPr>
              <w:fldChar w:fldCharType="end"/>
            </w:r>
          </w:hyperlink>
        </w:p>
        <w:p w14:paraId="101978E6" w14:textId="4DE83EB8" w:rsidR="00A37C17" w:rsidRDefault="00A37C17">
          <w:pPr>
            <w:pStyle w:val="TOC1"/>
            <w:rPr>
              <w:rFonts w:asciiTheme="minorHAnsi" w:eastAsiaTheme="minorEastAsia" w:hAnsiTheme="minorHAnsi" w:cstheme="minorBidi"/>
              <w:b w:val="0"/>
              <w:color w:val="auto"/>
              <w:kern w:val="2"/>
              <w:lang w:val="en-US"/>
              <w14:ligatures w14:val="standardContextual"/>
            </w:rPr>
          </w:pPr>
          <w:hyperlink w:anchor="_Toc242970693" w:history="1">
            <w:r w:rsidRPr="00B915AA">
              <w:rPr>
                <w:rStyle w:val="Hyperlink"/>
              </w:rPr>
              <w:t>Anexos</w:t>
            </w:r>
            <w:r>
              <w:rPr>
                <w:webHidden/>
              </w:rPr>
              <w:tab/>
            </w:r>
            <w:r>
              <w:rPr>
                <w:webHidden/>
              </w:rPr>
              <w:fldChar w:fldCharType="begin"/>
            </w:r>
            <w:r>
              <w:rPr>
                <w:webHidden/>
              </w:rPr>
              <w:instrText xml:space="preserve"> PAGEREF _Toc242970693 \h </w:instrText>
            </w:r>
            <w:r>
              <w:rPr>
                <w:webHidden/>
              </w:rPr>
            </w:r>
            <w:r>
              <w:rPr>
                <w:webHidden/>
              </w:rPr>
              <w:fldChar w:fldCharType="separate"/>
            </w:r>
            <w:r>
              <w:rPr>
                <w:webHidden/>
              </w:rPr>
              <w:t>88</w:t>
            </w:r>
            <w:r>
              <w:rPr>
                <w:webHidden/>
              </w:rPr>
              <w:fldChar w:fldCharType="end"/>
            </w:r>
          </w:hyperlink>
        </w:p>
        <w:p w14:paraId="3C3FCAF9" w14:textId="5B591C9E" w:rsidR="00A37C17" w:rsidRDefault="00A37C17">
          <w:pPr>
            <w:pStyle w:val="TOC2"/>
            <w:tabs>
              <w:tab w:val="right" w:leader="dot" w:pos="9112"/>
            </w:tabs>
            <w:rPr>
              <w:rFonts w:asciiTheme="minorHAnsi" w:eastAsiaTheme="minorEastAsia" w:hAnsiTheme="minorHAnsi" w:cstheme="minorBidi"/>
              <w:noProof/>
              <w:color w:val="auto"/>
              <w:kern w:val="2"/>
              <w14:ligatures w14:val="standardContextual"/>
            </w:rPr>
          </w:pPr>
          <w:hyperlink w:anchor="_Toc242970694" w:history="1">
            <w:r w:rsidRPr="00B915AA">
              <w:rPr>
                <w:rStyle w:val="Hyperlink"/>
                <w:noProof/>
                <w:lang w:val="es-GT"/>
              </w:rPr>
              <w:t>Anexo A. Link de encuesta realizada</w:t>
            </w:r>
            <w:r>
              <w:rPr>
                <w:noProof/>
                <w:webHidden/>
              </w:rPr>
              <w:tab/>
            </w:r>
            <w:r>
              <w:rPr>
                <w:noProof/>
                <w:webHidden/>
              </w:rPr>
              <w:fldChar w:fldCharType="begin"/>
            </w:r>
            <w:r>
              <w:rPr>
                <w:noProof/>
                <w:webHidden/>
              </w:rPr>
              <w:instrText xml:space="preserve"> PAGEREF _Toc242970694 \h </w:instrText>
            </w:r>
            <w:r>
              <w:rPr>
                <w:noProof/>
                <w:webHidden/>
              </w:rPr>
            </w:r>
            <w:r>
              <w:rPr>
                <w:noProof/>
                <w:webHidden/>
              </w:rPr>
              <w:fldChar w:fldCharType="separate"/>
            </w:r>
            <w:r>
              <w:rPr>
                <w:noProof/>
                <w:webHidden/>
              </w:rPr>
              <w:t>88</w:t>
            </w:r>
            <w:r>
              <w:rPr>
                <w:noProof/>
                <w:webHidden/>
              </w:rPr>
              <w:fldChar w:fldCharType="end"/>
            </w:r>
          </w:hyperlink>
        </w:p>
        <w:p w14:paraId="02B5F191" w14:textId="765A8DDE" w:rsidR="006029AC" w:rsidRDefault="006029AC">
          <w:r>
            <w:rPr>
              <w:b/>
              <w:bCs/>
              <w:noProof/>
            </w:rPr>
            <w:fldChar w:fldCharType="end"/>
          </w:r>
        </w:p>
      </w:sdtContent>
    </w:sdt>
    <w:p w14:paraId="190106C5" w14:textId="77777777" w:rsidR="00B65318" w:rsidRDefault="00B65318"/>
    <w:p w14:paraId="576D64CC" w14:textId="77777777" w:rsidR="00DF41F4" w:rsidRDefault="00DF41F4"/>
    <w:p w14:paraId="1AC0BD8E" w14:textId="77777777" w:rsidR="00DF41F4" w:rsidRDefault="00DF41F4"/>
    <w:p w14:paraId="6F34A316" w14:textId="77777777" w:rsidR="006029AC" w:rsidRDefault="006029AC"/>
    <w:p w14:paraId="51616D2A" w14:textId="77777777" w:rsidR="00DF41F4" w:rsidRDefault="00DF41F4"/>
    <w:p w14:paraId="21A5CCEF" w14:textId="77777777" w:rsidR="00B65318" w:rsidRPr="00196FBD" w:rsidRDefault="00000000">
      <w:pPr>
        <w:spacing w:after="360"/>
        <w:jc w:val="center"/>
        <w:rPr>
          <w:lang w:val="es-GT"/>
        </w:rPr>
      </w:pPr>
      <w:r w:rsidRPr="00196FBD">
        <w:rPr>
          <w:b/>
          <w:bCs/>
          <w:lang w:val="es-GT"/>
        </w:rPr>
        <w:lastRenderedPageBreak/>
        <w:t>Í</w:t>
      </w:r>
      <w:r w:rsidR="006512B6" w:rsidRPr="00196FBD">
        <w:rPr>
          <w:b/>
          <w:bCs/>
          <w:lang w:val="es-GT"/>
        </w:rPr>
        <w:t>ndice de tablas</w:t>
      </w:r>
    </w:p>
    <w:p w14:paraId="4D2E87BB" w14:textId="64E9E8B5" w:rsidR="00A37C17" w:rsidRPr="00A37C17" w:rsidRDefault="00AB7356">
      <w:pPr>
        <w:pStyle w:val="TOC4"/>
        <w:rPr>
          <w:rFonts w:asciiTheme="minorHAnsi" w:eastAsiaTheme="minorEastAsia" w:hAnsiTheme="minorHAnsi" w:cstheme="minorBidi"/>
          <w:b w:val="0"/>
          <w:bCs/>
          <w:color w:val="auto"/>
          <w:kern w:val="2"/>
          <w:lang w:val="en-US"/>
          <w14:ligatures w14:val="standardContextual"/>
        </w:rPr>
      </w:pPr>
      <w:r w:rsidRPr="00D124B0">
        <w:rPr>
          <w:b w:val="0"/>
        </w:rPr>
        <w:fldChar w:fldCharType="begin"/>
      </w:r>
      <w:r w:rsidRPr="00D124B0">
        <w:rPr>
          <w:b w:val="0"/>
        </w:rPr>
        <w:instrText xml:space="preserve"> TOC \o "4-4" \h \z \u </w:instrText>
      </w:r>
      <w:r w:rsidRPr="00D124B0">
        <w:rPr>
          <w:b w:val="0"/>
        </w:rPr>
        <w:fldChar w:fldCharType="separate"/>
      </w:r>
      <w:hyperlink w:anchor="_Toc242970549" w:history="1">
        <w:r w:rsidR="00A37C17" w:rsidRPr="00A37C17">
          <w:rPr>
            <w:rStyle w:val="Hyperlink"/>
            <w:b w:val="0"/>
            <w:bCs/>
          </w:rPr>
          <w:t>Tabla 1. Comparación entre el procedimiento actual y el procedimiento propuesto Fuente: Elaboración propia</w:t>
        </w:r>
        <w:r w:rsidR="00A37C17" w:rsidRPr="00A37C17">
          <w:rPr>
            <w:b w:val="0"/>
            <w:bCs/>
            <w:webHidden/>
          </w:rPr>
          <w:tab/>
        </w:r>
        <w:r w:rsidR="00A37C17" w:rsidRPr="00A37C17">
          <w:rPr>
            <w:b w:val="0"/>
            <w:bCs/>
            <w:webHidden/>
          </w:rPr>
          <w:fldChar w:fldCharType="begin"/>
        </w:r>
        <w:r w:rsidR="00A37C17" w:rsidRPr="00A37C17">
          <w:rPr>
            <w:b w:val="0"/>
            <w:bCs/>
            <w:webHidden/>
          </w:rPr>
          <w:instrText xml:space="preserve"> PAGEREF _Toc242970549 \h </w:instrText>
        </w:r>
        <w:r w:rsidR="00A37C17" w:rsidRPr="00A37C17">
          <w:rPr>
            <w:b w:val="0"/>
            <w:bCs/>
            <w:webHidden/>
          </w:rPr>
        </w:r>
        <w:r w:rsidR="00A37C17" w:rsidRPr="00A37C17">
          <w:rPr>
            <w:b w:val="0"/>
            <w:bCs/>
            <w:webHidden/>
          </w:rPr>
          <w:fldChar w:fldCharType="separate"/>
        </w:r>
        <w:r w:rsidR="00A37C17" w:rsidRPr="00A37C17">
          <w:rPr>
            <w:b w:val="0"/>
            <w:bCs/>
            <w:webHidden/>
          </w:rPr>
          <w:t>9</w:t>
        </w:r>
        <w:r w:rsidR="00A37C17" w:rsidRPr="00A37C17">
          <w:rPr>
            <w:b w:val="0"/>
            <w:bCs/>
            <w:webHidden/>
          </w:rPr>
          <w:fldChar w:fldCharType="end"/>
        </w:r>
      </w:hyperlink>
    </w:p>
    <w:p w14:paraId="0D19FFFB" w14:textId="7098DBD2" w:rsidR="00A37C17" w:rsidRPr="00A37C17" w:rsidRDefault="00A37C17">
      <w:pPr>
        <w:pStyle w:val="TOC4"/>
        <w:rPr>
          <w:rFonts w:asciiTheme="minorHAnsi" w:eastAsiaTheme="minorEastAsia" w:hAnsiTheme="minorHAnsi" w:cstheme="minorBidi"/>
          <w:b w:val="0"/>
          <w:bCs/>
          <w:color w:val="auto"/>
          <w:kern w:val="2"/>
          <w:lang w:val="en-US"/>
          <w14:ligatures w14:val="standardContextual"/>
        </w:rPr>
      </w:pPr>
      <w:hyperlink w:anchor="_Toc242970550" w:history="1">
        <w:r w:rsidRPr="00A37C17">
          <w:rPr>
            <w:rStyle w:val="Hyperlink"/>
            <w:b w:val="0"/>
            <w:bCs/>
          </w:rPr>
          <w:t>Tabla 2. Análisis comparativo de enfoques para la extracción de información en facturas. Fuente: Elaboración propia</w:t>
        </w:r>
        <w:r w:rsidRPr="00A37C17">
          <w:rPr>
            <w:b w:val="0"/>
            <w:bCs/>
            <w:webHidden/>
          </w:rPr>
          <w:tab/>
        </w:r>
        <w:r w:rsidRPr="00A37C17">
          <w:rPr>
            <w:b w:val="0"/>
            <w:bCs/>
            <w:webHidden/>
          </w:rPr>
          <w:fldChar w:fldCharType="begin"/>
        </w:r>
        <w:r w:rsidRPr="00A37C17">
          <w:rPr>
            <w:b w:val="0"/>
            <w:bCs/>
            <w:webHidden/>
          </w:rPr>
          <w:instrText xml:space="preserve"> PAGEREF _Toc242970550 \h </w:instrText>
        </w:r>
        <w:r w:rsidRPr="00A37C17">
          <w:rPr>
            <w:b w:val="0"/>
            <w:bCs/>
            <w:webHidden/>
          </w:rPr>
        </w:r>
        <w:r w:rsidRPr="00A37C17">
          <w:rPr>
            <w:b w:val="0"/>
            <w:bCs/>
            <w:webHidden/>
          </w:rPr>
          <w:fldChar w:fldCharType="separate"/>
        </w:r>
        <w:r w:rsidRPr="00A37C17">
          <w:rPr>
            <w:b w:val="0"/>
            <w:bCs/>
            <w:webHidden/>
          </w:rPr>
          <w:t>17</w:t>
        </w:r>
        <w:r w:rsidRPr="00A37C17">
          <w:rPr>
            <w:b w:val="0"/>
            <w:bCs/>
            <w:webHidden/>
          </w:rPr>
          <w:fldChar w:fldCharType="end"/>
        </w:r>
      </w:hyperlink>
    </w:p>
    <w:p w14:paraId="397DFB01" w14:textId="3965CE8F" w:rsidR="00A37C17" w:rsidRPr="00A37C17" w:rsidRDefault="00A37C17">
      <w:pPr>
        <w:pStyle w:val="TOC4"/>
        <w:rPr>
          <w:rFonts w:asciiTheme="minorHAnsi" w:eastAsiaTheme="minorEastAsia" w:hAnsiTheme="minorHAnsi" w:cstheme="minorBidi"/>
          <w:b w:val="0"/>
          <w:bCs/>
          <w:color w:val="auto"/>
          <w:kern w:val="2"/>
          <w:lang w:val="en-US"/>
          <w14:ligatures w14:val="standardContextual"/>
        </w:rPr>
      </w:pPr>
      <w:hyperlink w:anchor="_Toc242970551" w:history="1">
        <w:r w:rsidRPr="00A37C17">
          <w:rPr>
            <w:rStyle w:val="Hyperlink"/>
            <w:b w:val="0"/>
            <w:bCs/>
          </w:rPr>
          <w:t>Tabla 3. Definición operacional de términos. Fuente: Elaboración propia</w:t>
        </w:r>
        <w:r w:rsidRPr="00A37C17">
          <w:rPr>
            <w:b w:val="0"/>
            <w:bCs/>
            <w:webHidden/>
          </w:rPr>
          <w:tab/>
        </w:r>
        <w:r w:rsidRPr="00A37C17">
          <w:rPr>
            <w:b w:val="0"/>
            <w:bCs/>
            <w:webHidden/>
          </w:rPr>
          <w:fldChar w:fldCharType="begin"/>
        </w:r>
        <w:r w:rsidRPr="00A37C17">
          <w:rPr>
            <w:b w:val="0"/>
            <w:bCs/>
            <w:webHidden/>
          </w:rPr>
          <w:instrText xml:space="preserve"> PAGEREF _Toc242970551 \h </w:instrText>
        </w:r>
        <w:r w:rsidRPr="00A37C17">
          <w:rPr>
            <w:b w:val="0"/>
            <w:bCs/>
            <w:webHidden/>
          </w:rPr>
        </w:r>
        <w:r w:rsidRPr="00A37C17">
          <w:rPr>
            <w:b w:val="0"/>
            <w:bCs/>
            <w:webHidden/>
          </w:rPr>
          <w:fldChar w:fldCharType="separate"/>
        </w:r>
        <w:r w:rsidRPr="00A37C17">
          <w:rPr>
            <w:b w:val="0"/>
            <w:bCs/>
            <w:webHidden/>
          </w:rPr>
          <w:t>25</w:t>
        </w:r>
        <w:r w:rsidRPr="00A37C17">
          <w:rPr>
            <w:b w:val="0"/>
            <w:bCs/>
            <w:webHidden/>
          </w:rPr>
          <w:fldChar w:fldCharType="end"/>
        </w:r>
      </w:hyperlink>
    </w:p>
    <w:p w14:paraId="31131F65" w14:textId="763F61CE" w:rsidR="00A37C17" w:rsidRPr="00A37C17" w:rsidRDefault="00A37C17">
      <w:pPr>
        <w:pStyle w:val="TOC4"/>
        <w:rPr>
          <w:rFonts w:asciiTheme="minorHAnsi" w:eastAsiaTheme="minorEastAsia" w:hAnsiTheme="minorHAnsi" w:cstheme="minorBidi"/>
          <w:b w:val="0"/>
          <w:bCs/>
          <w:color w:val="auto"/>
          <w:kern w:val="2"/>
          <w:lang w:val="en-US"/>
          <w14:ligatures w14:val="standardContextual"/>
        </w:rPr>
      </w:pPr>
      <w:hyperlink w:anchor="_Toc242970552" w:history="1">
        <w:r w:rsidRPr="00A37C17">
          <w:rPr>
            <w:rStyle w:val="Hyperlink"/>
            <w:b w:val="0"/>
            <w:bCs/>
          </w:rPr>
          <w:t>Tabla 4. Síntesis del diseño metodológico. Fuente: Elaboración propia con base en Hernández-Sampieri y Mendoza (2018).</w:t>
        </w:r>
        <w:r w:rsidRPr="00A37C17">
          <w:rPr>
            <w:b w:val="0"/>
            <w:bCs/>
            <w:webHidden/>
          </w:rPr>
          <w:tab/>
        </w:r>
        <w:r w:rsidRPr="00A37C17">
          <w:rPr>
            <w:b w:val="0"/>
            <w:bCs/>
            <w:webHidden/>
          </w:rPr>
          <w:fldChar w:fldCharType="begin"/>
        </w:r>
        <w:r w:rsidRPr="00A37C17">
          <w:rPr>
            <w:b w:val="0"/>
            <w:bCs/>
            <w:webHidden/>
          </w:rPr>
          <w:instrText xml:space="preserve"> PAGEREF _Toc242970552 \h </w:instrText>
        </w:r>
        <w:r w:rsidRPr="00A37C17">
          <w:rPr>
            <w:b w:val="0"/>
            <w:bCs/>
            <w:webHidden/>
          </w:rPr>
        </w:r>
        <w:r w:rsidRPr="00A37C17">
          <w:rPr>
            <w:b w:val="0"/>
            <w:bCs/>
            <w:webHidden/>
          </w:rPr>
          <w:fldChar w:fldCharType="separate"/>
        </w:r>
        <w:r w:rsidRPr="00A37C17">
          <w:rPr>
            <w:b w:val="0"/>
            <w:bCs/>
            <w:webHidden/>
          </w:rPr>
          <w:t>28</w:t>
        </w:r>
        <w:r w:rsidRPr="00A37C17">
          <w:rPr>
            <w:b w:val="0"/>
            <w:bCs/>
            <w:webHidden/>
          </w:rPr>
          <w:fldChar w:fldCharType="end"/>
        </w:r>
      </w:hyperlink>
    </w:p>
    <w:p w14:paraId="45A82ADA" w14:textId="7E9DDB9F" w:rsidR="00A37C17" w:rsidRPr="00A37C17" w:rsidRDefault="00A37C17">
      <w:pPr>
        <w:pStyle w:val="TOC4"/>
        <w:rPr>
          <w:rFonts w:asciiTheme="minorHAnsi" w:eastAsiaTheme="minorEastAsia" w:hAnsiTheme="minorHAnsi" w:cstheme="minorBidi"/>
          <w:b w:val="0"/>
          <w:bCs/>
          <w:color w:val="auto"/>
          <w:kern w:val="2"/>
          <w:lang w:val="en-US"/>
          <w14:ligatures w14:val="standardContextual"/>
        </w:rPr>
      </w:pPr>
      <w:hyperlink w:anchor="_Toc242970553" w:history="1">
        <w:r w:rsidRPr="00A37C17">
          <w:rPr>
            <w:rStyle w:val="Hyperlink"/>
            <w:b w:val="0"/>
            <w:bCs/>
          </w:rPr>
          <w:t>Tabla 5. Técnicas e instrumentos de recolección de datos. Fuente: Elaboración propia</w:t>
        </w:r>
        <w:r w:rsidRPr="00A37C17">
          <w:rPr>
            <w:b w:val="0"/>
            <w:bCs/>
            <w:webHidden/>
          </w:rPr>
          <w:tab/>
        </w:r>
        <w:r w:rsidRPr="00A37C17">
          <w:rPr>
            <w:b w:val="0"/>
            <w:bCs/>
            <w:webHidden/>
          </w:rPr>
          <w:fldChar w:fldCharType="begin"/>
        </w:r>
        <w:r w:rsidRPr="00A37C17">
          <w:rPr>
            <w:b w:val="0"/>
            <w:bCs/>
            <w:webHidden/>
          </w:rPr>
          <w:instrText xml:space="preserve"> PAGEREF _Toc242970553 \h </w:instrText>
        </w:r>
        <w:r w:rsidRPr="00A37C17">
          <w:rPr>
            <w:b w:val="0"/>
            <w:bCs/>
            <w:webHidden/>
          </w:rPr>
        </w:r>
        <w:r w:rsidRPr="00A37C17">
          <w:rPr>
            <w:b w:val="0"/>
            <w:bCs/>
            <w:webHidden/>
          </w:rPr>
          <w:fldChar w:fldCharType="separate"/>
        </w:r>
        <w:r w:rsidRPr="00A37C17">
          <w:rPr>
            <w:b w:val="0"/>
            <w:bCs/>
            <w:webHidden/>
          </w:rPr>
          <w:t>31</w:t>
        </w:r>
        <w:r w:rsidRPr="00A37C17">
          <w:rPr>
            <w:b w:val="0"/>
            <w:bCs/>
            <w:webHidden/>
          </w:rPr>
          <w:fldChar w:fldCharType="end"/>
        </w:r>
      </w:hyperlink>
    </w:p>
    <w:p w14:paraId="5F80B9C5" w14:textId="462E8A61" w:rsidR="00A37C17" w:rsidRPr="00A37C17" w:rsidRDefault="00A37C17">
      <w:pPr>
        <w:pStyle w:val="TOC4"/>
        <w:rPr>
          <w:rFonts w:asciiTheme="minorHAnsi" w:eastAsiaTheme="minorEastAsia" w:hAnsiTheme="minorHAnsi" w:cstheme="minorBidi"/>
          <w:b w:val="0"/>
          <w:bCs/>
          <w:color w:val="auto"/>
          <w:kern w:val="2"/>
          <w:lang w:val="en-US"/>
          <w14:ligatures w14:val="standardContextual"/>
        </w:rPr>
      </w:pPr>
      <w:hyperlink w:anchor="_Toc242970554" w:history="1">
        <w:r w:rsidRPr="00A37C17">
          <w:rPr>
            <w:rStyle w:val="Hyperlink"/>
            <w:b w:val="0"/>
            <w:bCs/>
          </w:rPr>
          <w:t>Tabla 6. Escala de valoración de los instrumentos. Fuente: Elaboración propia.</w:t>
        </w:r>
        <w:r w:rsidRPr="00A37C17">
          <w:rPr>
            <w:b w:val="0"/>
            <w:bCs/>
            <w:webHidden/>
          </w:rPr>
          <w:tab/>
        </w:r>
        <w:r w:rsidRPr="00A37C17">
          <w:rPr>
            <w:b w:val="0"/>
            <w:bCs/>
            <w:webHidden/>
          </w:rPr>
          <w:fldChar w:fldCharType="begin"/>
        </w:r>
        <w:r w:rsidRPr="00A37C17">
          <w:rPr>
            <w:b w:val="0"/>
            <w:bCs/>
            <w:webHidden/>
          </w:rPr>
          <w:instrText xml:space="preserve"> PAGEREF _Toc242970554 \h </w:instrText>
        </w:r>
        <w:r w:rsidRPr="00A37C17">
          <w:rPr>
            <w:b w:val="0"/>
            <w:bCs/>
            <w:webHidden/>
          </w:rPr>
        </w:r>
        <w:r w:rsidRPr="00A37C17">
          <w:rPr>
            <w:b w:val="0"/>
            <w:bCs/>
            <w:webHidden/>
          </w:rPr>
          <w:fldChar w:fldCharType="separate"/>
        </w:r>
        <w:r w:rsidRPr="00A37C17">
          <w:rPr>
            <w:b w:val="0"/>
            <w:bCs/>
            <w:webHidden/>
          </w:rPr>
          <w:t>32</w:t>
        </w:r>
        <w:r w:rsidRPr="00A37C17">
          <w:rPr>
            <w:b w:val="0"/>
            <w:bCs/>
            <w:webHidden/>
          </w:rPr>
          <w:fldChar w:fldCharType="end"/>
        </w:r>
      </w:hyperlink>
    </w:p>
    <w:p w14:paraId="6863ACD4" w14:textId="6E556223" w:rsidR="00A37C17" w:rsidRPr="00A37C17" w:rsidRDefault="00A37C17">
      <w:pPr>
        <w:pStyle w:val="TOC4"/>
        <w:rPr>
          <w:rFonts w:asciiTheme="minorHAnsi" w:eastAsiaTheme="minorEastAsia" w:hAnsiTheme="minorHAnsi" w:cstheme="minorBidi"/>
          <w:b w:val="0"/>
          <w:bCs/>
          <w:color w:val="auto"/>
          <w:kern w:val="2"/>
          <w:lang w:val="en-US"/>
          <w14:ligatures w14:val="standardContextual"/>
        </w:rPr>
      </w:pPr>
      <w:hyperlink w:anchor="_Toc242970555" w:history="1">
        <w:r w:rsidRPr="00A37C17">
          <w:rPr>
            <w:rStyle w:val="Hyperlink"/>
            <w:b w:val="0"/>
            <w:bCs/>
          </w:rPr>
          <w:t>Tabla 7. Planificación de iteraciones del proyecto. Fuente: Elaboración propia</w:t>
        </w:r>
        <w:r w:rsidRPr="00A37C17">
          <w:rPr>
            <w:b w:val="0"/>
            <w:bCs/>
            <w:webHidden/>
          </w:rPr>
          <w:tab/>
        </w:r>
        <w:r w:rsidRPr="00A37C17">
          <w:rPr>
            <w:b w:val="0"/>
            <w:bCs/>
            <w:webHidden/>
          </w:rPr>
          <w:fldChar w:fldCharType="begin"/>
        </w:r>
        <w:r w:rsidRPr="00A37C17">
          <w:rPr>
            <w:b w:val="0"/>
            <w:bCs/>
            <w:webHidden/>
          </w:rPr>
          <w:instrText xml:space="preserve"> PAGEREF _Toc242970555 \h </w:instrText>
        </w:r>
        <w:r w:rsidRPr="00A37C17">
          <w:rPr>
            <w:b w:val="0"/>
            <w:bCs/>
            <w:webHidden/>
          </w:rPr>
        </w:r>
        <w:r w:rsidRPr="00A37C17">
          <w:rPr>
            <w:b w:val="0"/>
            <w:bCs/>
            <w:webHidden/>
          </w:rPr>
          <w:fldChar w:fldCharType="separate"/>
        </w:r>
        <w:r w:rsidRPr="00A37C17">
          <w:rPr>
            <w:b w:val="0"/>
            <w:bCs/>
            <w:webHidden/>
          </w:rPr>
          <w:t>37</w:t>
        </w:r>
        <w:r w:rsidRPr="00A37C17">
          <w:rPr>
            <w:b w:val="0"/>
            <w:bCs/>
            <w:webHidden/>
          </w:rPr>
          <w:fldChar w:fldCharType="end"/>
        </w:r>
      </w:hyperlink>
    </w:p>
    <w:p w14:paraId="52EA414B" w14:textId="6CE48994" w:rsidR="00A37C17" w:rsidRPr="00A37C17" w:rsidRDefault="00A37C17">
      <w:pPr>
        <w:pStyle w:val="TOC4"/>
        <w:rPr>
          <w:rFonts w:asciiTheme="minorHAnsi" w:eastAsiaTheme="minorEastAsia" w:hAnsiTheme="minorHAnsi" w:cstheme="minorBidi"/>
          <w:b w:val="0"/>
          <w:bCs/>
          <w:color w:val="auto"/>
          <w:kern w:val="2"/>
          <w:lang w:val="en-US"/>
          <w14:ligatures w14:val="standardContextual"/>
        </w:rPr>
      </w:pPr>
      <w:hyperlink w:anchor="_Toc242970556" w:history="1">
        <w:r w:rsidRPr="00A37C17">
          <w:rPr>
            <w:rStyle w:val="Hyperlink"/>
            <w:b w:val="0"/>
            <w:bCs/>
          </w:rPr>
          <w:t>Tabla 8. Distribución de participantes en las encuestas PRE y POST. Fuente: Elaboración propia.</w:t>
        </w:r>
        <w:r w:rsidRPr="00A37C17">
          <w:rPr>
            <w:b w:val="0"/>
            <w:bCs/>
            <w:webHidden/>
          </w:rPr>
          <w:tab/>
        </w:r>
        <w:r w:rsidRPr="00A37C17">
          <w:rPr>
            <w:b w:val="0"/>
            <w:bCs/>
            <w:webHidden/>
          </w:rPr>
          <w:fldChar w:fldCharType="begin"/>
        </w:r>
        <w:r w:rsidRPr="00A37C17">
          <w:rPr>
            <w:b w:val="0"/>
            <w:bCs/>
            <w:webHidden/>
          </w:rPr>
          <w:instrText xml:space="preserve"> PAGEREF _Toc242970556 \h </w:instrText>
        </w:r>
        <w:r w:rsidRPr="00A37C17">
          <w:rPr>
            <w:b w:val="0"/>
            <w:bCs/>
            <w:webHidden/>
          </w:rPr>
        </w:r>
        <w:r w:rsidRPr="00A37C17">
          <w:rPr>
            <w:b w:val="0"/>
            <w:bCs/>
            <w:webHidden/>
          </w:rPr>
          <w:fldChar w:fldCharType="separate"/>
        </w:r>
        <w:r w:rsidRPr="00A37C17">
          <w:rPr>
            <w:b w:val="0"/>
            <w:bCs/>
            <w:webHidden/>
          </w:rPr>
          <w:t>39</w:t>
        </w:r>
        <w:r w:rsidRPr="00A37C17">
          <w:rPr>
            <w:b w:val="0"/>
            <w:bCs/>
            <w:webHidden/>
          </w:rPr>
          <w:fldChar w:fldCharType="end"/>
        </w:r>
      </w:hyperlink>
    </w:p>
    <w:p w14:paraId="7FD7B2E2" w14:textId="1BFD2B4B" w:rsidR="00A37C17" w:rsidRPr="00A37C17" w:rsidRDefault="00A37C17">
      <w:pPr>
        <w:pStyle w:val="TOC4"/>
        <w:rPr>
          <w:rFonts w:asciiTheme="minorHAnsi" w:eastAsiaTheme="minorEastAsia" w:hAnsiTheme="minorHAnsi" w:cstheme="minorBidi"/>
          <w:b w:val="0"/>
          <w:bCs/>
          <w:color w:val="auto"/>
          <w:kern w:val="2"/>
          <w:lang w:val="en-US"/>
          <w14:ligatures w14:val="standardContextual"/>
        </w:rPr>
      </w:pPr>
      <w:hyperlink w:anchor="_Toc242970557" w:history="1">
        <w:r w:rsidRPr="00A37C17">
          <w:rPr>
            <w:rStyle w:val="Hyperlink"/>
            <w:b w:val="0"/>
            <w:bCs/>
          </w:rPr>
          <w:t xml:space="preserve">Tabla 9. Comparación del tiempo promedio de consulta de resultados. Fuente: </w:t>
        </w:r>
        <w:r w:rsidRPr="00A37C17">
          <w:rPr>
            <w:rStyle w:val="Hyperlink"/>
            <w:b w:val="0"/>
            <w:bCs/>
            <w:i/>
          </w:rPr>
          <w:t>Elaboración propia con base en las encuestas PRE y POST</w:t>
        </w:r>
        <w:r w:rsidRPr="00A37C17">
          <w:rPr>
            <w:b w:val="0"/>
            <w:bCs/>
            <w:webHidden/>
          </w:rPr>
          <w:tab/>
        </w:r>
        <w:r w:rsidRPr="00A37C17">
          <w:rPr>
            <w:b w:val="0"/>
            <w:bCs/>
            <w:webHidden/>
          </w:rPr>
          <w:fldChar w:fldCharType="begin"/>
        </w:r>
        <w:r w:rsidRPr="00A37C17">
          <w:rPr>
            <w:b w:val="0"/>
            <w:bCs/>
            <w:webHidden/>
          </w:rPr>
          <w:instrText xml:space="preserve"> PAGEREF _Toc242970557 \h </w:instrText>
        </w:r>
        <w:r w:rsidRPr="00A37C17">
          <w:rPr>
            <w:b w:val="0"/>
            <w:bCs/>
            <w:webHidden/>
          </w:rPr>
        </w:r>
        <w:r w:rsidRPr="00A37C17">
          <w:rPr>
            <w:b w:val="0"/>
            <w:bCs/>
            <w:webHidden/>
          </w:rPr>
          <w:fldChar w:fldCharType="separate"/>
        </w:r>
        <w:r w:rsidRPr="00A37C17">
          <w:rPr>
            <w:b w:val="0"/>
            <w:bCs/>
            <w:webHidden/>
          </w:rPr>
          <w:t>40</w:t>
        </w:r>
        <w:r w:rsidRPr="00A37C17">
          <w:rPr>
            <w:b w:val="0"/>
            <w:bCs/>
            <w:webHidden/>
          </w:rPr>
          <w:fldChar w:fldCharType="end"/>
        </w:r>
      </w:hyperlink>
    </w:p>
    <w:p w14:paraId="10F683BD" w14:textId="7A48039F" w:rsidR="00A37C17" w:rsidRPr="00A37C17" w:rsidRDefault="00A37C17">
      <w:pPr>
        <w:pStyle w:val="TOC4"/>
        <w:rPr>
          <w:rFonts w:asciiTheme="minorHAnsi" w:eastAsiaTheme="minorEastAsia" w:hAnsiTheme="minorHAnsi" w:cstheme="minorBidi"/>
          <w:b w:val="0"/>
          <w:bCs/>
          <w:color w:val="auto"/>
          <w:kern w:val="2"/>
          <w:lang w:val="en-US"/>
          <w14:ligatures w14:val="standardContextual"/>
        </w:rPr>
      </w:pPr>
      <w:hyperlink w:anchor="_Toc242970558" w:history="1">
        <w:r w:rsidRPr="00A37C17">
          <w:rPr>
            <w:rStyle w:val="Hyperlink"/>
            <w:b w:val="0"/>
            <w:bCs/>
          </w:rPr>
          <w:t>.</w:t>
        </w:r>
        <w:r w:rsidRPr="00A37C17">
          <w:rPr>
            <w:b w:val="0"/>
            <w:bCs/>
            <w:webHidden/>
          </w:rPr>
          <w:tab/>
        </w:r>
        <w:r w:rsidRPr="00A37C17">
          <w:rPr>
            <w:b w:val="0"/>
            <w:bCs/>
            <w:webHidden/>
          </w:rPr>
          <w:fldChar w:fldCharType="begin"/>
        </w:r>
        <w:r w:rsidRPr="00A37C17">
          <w:rPr>
            <w:b w:val="0"/>
            <w:bCs/>
            <w:webHidden/>
          </w:rPr>
          <w:instrText xml:space="preserve"> PAGEREF _Toc242970558 \h </w:instrText>
        </w:r>
        <w:r w:rsidRPr="00A37C17">
          <w:rPr>
            <w:b w:val="0"/>
            <w:bCs/>
            <w:webHidden/>
          </w:rPr>
        </w:r>
        <w:r w:rsidRPr="00A37C17">
          <w:rPr>
            <w:b w:val="0"/>
            <w:bCs/>
            <w:webHidden/>
          </w:rPr>
          <w:fldChar w:fldCharType="separate"/>
        </w:r>
        <w:r w:rsidRPr="00A37C17">
          <w:rPr>
            <w:b w:val="0"/>
            <w:bCs/>
            <w:webHidden/>
          </w:rPr>
          <w:t>40</w:t>
        </w:r>
        <w:r w:rsidRPr="00A37C17">
          <w:rPr>
            <w:b w:val="0"/>
            <w:bCs/>
            <w:webHidden/>
          </w:rPr>
          <w:fldChar w:fldCharType="end"/>
        </w:r>
      </w:hyperlink>
    </w:p>
    <w:p w14:paraId="5C28920C" w14:textId="59B12B60" w:rsidR="00A37C17" w:rsidRPr="00A37C17" w:rsidRDefault="00A37C17">
      <w:pPr>
        <w:pStyle w:val="TOC4"/>
        <w:rPr>
          <w:rFonts w:asciiTheme="minorHAnsi" w:eastAsiaTheme="minorEastAsia" w:hAnsiTheme="minorHAnsi" w:cstheme="minorBidi"/>
          <w:b w:val="0"/>
          <w:bCs/>
          <w:color w:val="auto"/>
          <w:kern w:val="2"/>
          <w:lang w:val="en-US"/>
          <w14:ligatures w14:val="standardContextual"/>
        </w:rPr>
      </w:pPr>
      <w:hyperlink w:anchor="_Toc242970559" w:history="1">
        <w:r w:rsidRPr="00A37C17">
          <w:rPr>
            <w:rStyle w:val="Hyperlink"/>
            <w:b w:val="0"/>
            <w:bCs/>
          </w:rPr>
          <w:t xml:space="preserve">Tabla 10. Comparación del tiempo promedio de organización y análisis. Fuente: </w:t>
        </w:r>
        <w:r w:rsidRPr="00A37C17">
          <w:rPr>
            <w:rStyle w:val="Hyperlink"/>
            <w:b w:val="0"/>
            <w:bCs/>
            <w:i/>
          </w:rPr>
          <w:t>Elaboración propia con base en las encuestas PRE y POST</w:t>
        </w:r>
        <w:r w:rsidRPr="00A37C17">
          <w:rPr>
            <w:b w:val="0"/>
            <w:bCs/>
            <w:webHidden/>
          </w:rPr>
          <w:tab/>
        </w:r>
        <w:r w:rsidRPr="00A37C17">
          <w:rPr>
            <w:b w:val="0"/>
            <w:bCs/>
            <w:webHidden/>
          </w:rPr>
          <w:fldChar w:fldCharType="begin"/>
        </w:r>
        <w:r w:rsidRPr="00A37C17">
          <w:rPr>
            <w:b w:val="0"/>
            <w:bCs/>
            <w:webHidden/>
          </w:rPr>
          <w:instrText xml:space="preserve"> PAGEREF _Toc242970559 \h </w:instrText>
        </w:r>
        <w:r w:rsidRPr="00A37C17">
          <w:rPr>
            <w:b w:val="0"/>
            <w:bCs/>
            <w:webHidden/>
          </w:rPr>
        </w:r>
        <w:r w:rsidRPr="00A37C17">
          <w:rPr>
            <w:b w:val="0"/>
            <w:bCs/>
            <w:webHidden/>
          </w:rPr>
          <w:fldChar w:fldCharType="separate"/>
        </w:r>
        <w:r w:rsidRPr="00A37C17">
          <w:rPr>
            <w:b w:val="0"/>
            <w:bCs/>
            <w:webHidden/>
          </w:rPr>
          <w:t>41</w:t>
        </w:r>
        <w:r w:rsidRPr="00A37C17">
          <w:rPr>
            <w:b w:val="0"/>
            <w:bCs/>
            <w:webHidden/>
          </w:rPr>
          <w:fldChar w:fldCharType="end"/>
        </w:r>
      </w:hyperlink>
    </w:p>
    <w:p w14:paraId="1B77AC88" w14:textId="4CCBED48" w:rsidR="00A37C17" w:rsidRPr="00A37C17" w:rsidRDefault="00A37C17">
      <w:pPr>
        <w:pStyle w:val="TOC4"/>
        <w:rPr>
          <w:rFonts w:asciiTheme="minorHAnsi" w:eastAsiaTheme="minorEastAsia" w:hAnsiTheme="minorHAnsi" w:cstheme="minorBidi"/>
          <w:b w:val="0"/>
          <w:bCs/>
          <w:color w:val="auto"/>
          <w:kern w:val="2"/>
          <w:lang w:val="en-US"/>
          <w14:ligatures w14:val="standardContextual"/>
        </w:rPr>
      </w:pPr>
      <w:hyperlink w:anchor="_Toc242970560" w:history="1">
        <w:r w:rsidRPr="00A37C17">
          <w:rPr>
            <w:rStyle w:val="Hyperlink"/>
            <w:b w:val="0"/>
            <w:bCs/>
          </w:rPr>
          <w:t xml:space="preserve">Tabla 11. Comparación de la percepción sobre la disponibilidad de información. Fuente: </w:t>
        </w:r>
        <w:r w:rsidRPr="00A37C17">
          <w:rPr>
            <w:rStyle w:val="Hyperlink"/>
            <w:b w:val="0"/>
            <w:bCs/>
            <w:i/>
          </w:rPr>
          <w:t>Elaboración propia con base en las encuestas PRE y POST</w:t>
        </w:r>
        <w:r w:rsidRPr="00A37C17">
          <w:rPr>
            <w:b w:val="0"/>
            <w:bCs/>
            <w:webHidden/>
          </w:rPr>
          <w:tab/>
        </w:r>
        <w:r w:rsidRPr="00A37C17">
          <w:rPr>
            <w:b w:val="0"/>
            <w:bCs/>
            <w:webHidden/>
          </w:rPr>
          <w:fldChar w:fldCharType="begin"/>
        </w:r>
        <w:r w:rsidRPr="00A37C17">
          <w:rPr>
            <w:b w:val="0"/>
            <w:bCs/>
            <w:webHidden/>
          </w:rPr>
          <w:instrText xml:space="preserve"> PAGEREF _Toc242970560 \h </w:instrText>
        </w:r>
        <w:r w:rsidRPr="00A37C17">
          <w:rPr>
            <w:b w:val="0"/>
            <w:bCs/>
            <w:webHidden/>
          </w:rPr>
        </w:r>
        <w:r w:rsidRPr="00A37C17">
          <w:rPr>
            <w:b w:val="0"/>
            <w:bCs/>
            <w:webHidden/>
          </w:rPr>
          <w:fldChar w:fldCharType="separate"/>
        </w:r>
        <w:r w:rsidRPr="00A37C17">
          <w:rPr>
            <w:b w:val="0"/>
            <w:bCs/>
            <w:webHidden/>
          </w:rPr>
          <w:t>42</w:t>
        </w:r>
        <w:r w:rsidRPr="00A37C17">
          <w:rPr>
            <w:b w:val="0"/>
            <w:bCs/>
            <w:webHidden/>
          </w:rPr>
          <w:fldChar w:fldCharType="end"/>
        </w:r>
      </w:hyperlink>
    </w:p>
    <w:p w14:paraId="59228C89" w14:textId="22A10DD8" w:rsidR="00A37C17" w:rsidRPr="00A37C17" w:rsidRDefault="00A37C17">
      <w:pPr>
        <w:pStyle w:val="TOC4"/>
        <w:rPr>
          <w:rFonts w:asciiTheme="minorHAnsi" w:eastAsiaTheme="minorEastAsia" w:hAnsiTheme="minorHAnsi" w:cstheme="minorBidi"/>
          <w:b w:val="0"/>
          <w:bCs/>
          <w:color w:val="auto"/>
          <w:kern w:val="2"/>
          <w:lang w:val="en-US"/>
          <w14:ligatures w14:val="standardContextual"/>
        </w:rPr>
      </w:pPr>
      <w:hyperlink w:anchor="_Toc242970561" w:history="1">
        <w:r w:rsidRPr="00A37C17">
          <w:rPr>
            <w:rStyle w:val="Hyperlink"/>
            <w:b w:val="0"/>
            <w:bCs/>
          </w:rPr>
          <w:t xml:space="preserve">Tabla 12. Resultados de la evaluación de funcionalidades del sistema OCR. Fuente: </w:t>
        </w:r>
        <w:r w:rsidRPr="00A37C17">
          <w:rPr>
            <w:rStyle w:val="Hyperlink"/>
            <w:b w:val="0"/>
            <w:bCs/>
            <w:i/>
          </w:rPr>
          <w:t>Elaboración propia con base en las encuestas POST</w:t>
        </w:r>
        <w:r w:rsidRPr="00A37C17">
          <w:rPr>
            <w:b w:val="0"/>
            <w:bCs/>
            <w:webHidden/>
          </w:rPr>
          <w:tab/>
        </w:r>
        <w:r w:rsidRPr="00A37C17">
          <w:rPr>
            <w:b w:val="0"/>
            <w:bCs/>
            <w:webHidden/>
          </w:rPr>
          <w:fldChar w:fldCharType="begin"/>
        </w:r>
        <w:r w:rsidRPr="00A37C17">
          <w:rPr>
            <w:b w:val="0"/>
            <w:bCs/>
            <w:webHidden/>
          </w:rPr>
          <w:instrText xml:space="preserve"> PAGEREF _Toc242970561 \h </w:instrText>
        </w:r>
        <w:r w:rsidRPr="00A37C17">
          <w:rPr>
            <w:b w:val="0"/>
            <w:bCs/>
            <w:webHidden/>
          </w:rPr>
        </w:r>
        <w:r w:rsidRPr="00A37C17">
          <w:rPr>
            <w:b w:val="0"/>
            <w:bCs/>
            <w:webHidden/>
          </w:rPr>
          <w:fldChar w:fldCharType="separate"/>
        </w:r>
        <w:r w:rsidRPr="00A37C17">
          <w:rPr>
            <w:b w:val="0"/>
            <w:bCs/>
            <w:webHidden/>
          </w:rPr>
          <w:t>44</w:t>
        </w:r>
        <w:r w:rsidRPr="00A37C17">
          <w:rPr>
            <w:b w:val="0"/>
            <w:bCs/>
            <w:webHidden/>
          </w:rPr>
          <w:fldChar w:fldCharType="end"/>
        </w:r>
      </w:hyperlink>
    </w:p>
    <w:p w14:paraId="1D764747" w14:textId="78AECEB7" w:rsidR="00A37C17" w:rsidRPr="00A37C17" w:rsidRDefault="00A37C17">
      <w:pPr>
        <w:pStyle w:val="TOC4"/>
        <w:rPr>
          <w:rFonts w:asciiTheme="minorHAnsi" w:eastAsiaTheme="minorEastAsia" w:hAnsiTheme="minorHAnsi" w:cstheme="minorBidi"/>
          <w:b w:val="0"/>
          <w:bCs/>
          <w:color w:val="auto"/>
          <w:kern w:val="2"/>
          <w:lang w:val="en-US"/>
          <w14:ligatures w14:val="standardContextual"/>
        </w:rPr>
      </w:pPr>
      <w:hyperlink w:anchor="_Toc242970562" w:history="1">
        <w:r w:rsidRPr="00A37C17">
          <w:rPr>
            <w:rStyle w:val="Hyperlink"/>
            <w:b w:val="0"/>
            <w:bCs/>
          </w:rPr>
          <w:t xml:space="preserve">Tabla 13. Valoración de las funcionalidades de seguimiento de campañas. Fuente: </w:t>
        </w:r>
        <w:r w:rsidRPr="00A37C17">
          <w:rPr>
            <w:rStyle w:val="Hyperlink"/>
            <w:b w:val="0"/>
            <w:bCs/>
            <w:i/>
          </w:rPr>
          <w:t>Elaboración propia con base en las encuestas POST</w:t>
        </w:r>
        <w:r w:rsidRPr="00A37C17">
          <w:rPr>
            <w:b w:val="0"/>
            <w:bCs/>
            <w:webHidden/>
          </w:rPr>
          <w:tab/>
        </w:r>
        <w:r w:rsidRPr="00A37C17">
          <w:rPr>
            <w:b w:val="0"/>
            <w:bCs/>
            <w:webHidden/>
          </w:rPr>
          <w:fldChar w:fldCharType="begin"/>
        </w:r>
        <w:r w:rsidRPr="00A37C17">
          <w:rPr>
            <w:b w:val="0"/>
            <w:bCs/>
            <w:webHidden/>
          </w:rPr>
          <w:instrText xml:space="preserve"> PAGEREF _Toc242970562 \h </w:instrText>
        </w:r>
        <w:r w:rsidRPr="00A37C17">
          <w:rPr>
            <w:b w:val="0"/>
            <w:bCs/>
            <w:webHidden/>
          </w:rPr>
        </w:r>
        <w:r w:rsidRPr="00A37C17">
          <w:rPr>
            <w:b w:val="0"/>
            <w:bCs/>
            <w:webHidden/>
          </w:rPr>
          <w:fldChar w:fldCharType="separate"/>
        </w:r>
        <w:r w:rsidRPr="00A37C17">
          <w:rPr>
            <w:b w:val="0"/>
            <w:bCs/>
            <w:webHidden/>
          </w:rPr>
          <w:t>45</w:t>
        </w:r>
        <w:r w:rsidRPr="00A37C17">
          <w:rPr>
            <w:b w:val="0"/>
            <w:bCs/>
            <w:webHidden/>
          </w:rPr>
          <w:fldChar w:fldCharType="end"/>
        </w:r>
      </w:hyperlink>
    </w:p>
    <w:p w14:paraId="5D992AA9" w14:textId="7A734279" w:rsidR="00A37C17" w:rsidRPr="00A37C17" w:rsidRDefault="00A37C17">
      <w:pPr>
        <w:pStyle w:val="TOC4"/>
        <w:rPr>
          <w:rFonts w:asciiTheme="minorHAnsi" w:eastAsiaTheme="minorEastAsia" w:hAnsiTheme="minorHAnsi" w:cstheme="minorBidi"/>
          <w:b w:val="0"/>
          <w:bCs/>
          <w:color w:val="auto"/>
          <w:kern w:val="2"/>
          <w:lang w:val="en-US"/>
          <w14:ligatures w14:val="standardContextual"/>
        </w:rPr>
      </w:pPr>
      <w:hyperlink w:anchor="_Toc242970563" w:history="1">
        <w:r w:rsidRPr="00A37C17">
          <w:rPr>
            <w:rStyle w:val="Hyperlink"/>
            <w:b w:val="0"/>
            <w:bCs/>
          </w:rPr>
          <w:t xml:space="preserve">Tabla 14. Comparación de indicadores con la hipótesis de investigación. Fuente: </w:t>
        </w:r>
        <w:r w:rsidRPr="00A37C17">
          <w:rPr>
            <w:rStyle w:val="Hyperlink"/>
            <w:b w:val="0"/>
            <w:bCs/>
            <w:i/>
          </w:rPr>
          <w:t>Elaboración propia con base en las encuestas POST</w:t>
        </w:r>
        <w:r w:rsidRPr="00A37C17">
          <w:rPr>
            <w:b w:val="0"/>
            <w:bCs/>
            <w:webHidden/>
          </w:rPr>
          <w:tab/>
        </w:r>
        <w:r w:rsidRPr="00A37C17">
          <w:rPr>
            <w:b w:val="0"/>
            <w:bCs/>
            <w:webHidden/>
          </w:rPr>
          <w:fldChar w:fldCharType="begin"/>
        </w:r>
        <w:r w:rsidRPr="00A37C17">
          <w:rPr>
            <w:b w:val="0"/>
            <w:bCs/>
            <w:webHidden/>
          </w:rPr>
          <w:instrText xml:space="preserve"> PAGEREF _Toc242970563 \h </w:instrText>
        </w:r>
        <w:r w:rsidRPr="00A37C17">
          <w:rPr>
            <w:b w:val="0"/>
            <w:bCs/>
            <w:webHidden/>
          </w:rPr>
        </w:r>
        <w:r w:rsidRPr="00A37C17">
          <w:rPr>
            <w:b w:val="0"/>
            <w:bCs/>
            <w:webHidden/>
          </w:rPr>
          <w:fldChar w:fldCharType="separate"/>
        </w:r>
        <w:r w:rsidRPr="00A37C17">
          <w:rPr>
            <w:b w:val="0"/>
            <w:bCs/>
            <w:webHidden/>
          </w:rPr>
          <w:t>53</w:t>
        </w:r>
        <w:r w:rsidRPr="00A37C17">
          <w:rPr>
            <w:b w:val="0"/>
            <w:bCs/>
            <w:webHidden/>
          </w:rPr>
          <w:fldChar w:fldCharType="end"/>
        </w:r>
      </w:hyperlink>
    </w:p>
    <w:p w14:paraId="58067441" w14:textId="0D8A8F5F" w:rsidR="00A37C17" w:rsidRPr="00A37C17" w:rsidRDefault="00A37C17">
      <w:pPr>
        <w:pStyle w:val="TOC4"/>
        <w:rPr>
          <w:rFonts w:asciiTheme="minorHAnsi" w:eastAsiaTheme="minorEastAsia" w:hAnsiTheme="minorHAnsi" w:cstheme="minorBidi"/>
          <w:b w:val="0"/>
          <w:bCs/>
          <w:color w:val="auto"/>
          <w:kern w:val="2"/>
          <w:lang w:val="en-US"/>
          <w14:ligatures w14:val="standardContextual"/>
        </w:rPr>
      </w:pPr>
      <w:hyperlink w:anchor="_Toc242970564" w:history="1">
        <w:r w:rsidRPr="00A37C17">
          <w:rPr>
            <w:rStyle w:val="Hyperlink"/>
            <w:b w:val="0"/>
            <w:bCs/>
          </w:rPr>
          <w:t>Tabla 15. Business Model Canvas aplicado al sistema OCR. Fuente: Elaboración propia</w:t>
        </w:r>
        <w:r w:rsidRPr="00A37C17">
          <w:rPr>
            <w:b w:val="0"/>
            <w:bCs/>
            <w:webHidden/>
          </w:rPr>
          <w:tab/>
        </w:r>
        <w:r w:rsidRPr="00A37C17">
          <w:rPr>
            <w:b w:val="0"/>
            <w:bCs/>
            <w:webHidden/>
          </w:rPr>
          <w:fldChar w:fldCharType="begin"/>
        </w:r>
        <w:r w:rsidRPr="00A37C17">
          <w:rPr>
            <w:b w:val="0"/>
            <w:bCs/>
            <w:webHidden/>
          </w:rPr>
          <w:instrText xml:space="preserve"> PAGEREF _Toc242970564 \h </w:instrText>
        </w:r>
        <w:r w:rsidRPr="00A37C17">
          <w:rPr>
            <w:b w:val="0"/>
            <w:bCs/>
            <w:webHidden/>
          </w:rPr>
        </w:r>
        <w:r w:rsidRPr="00A37C17">
          <w:rPr>
            <w:b w:val="0"/>
            <w:bCs/>
            <w:webHidden/>
          </w:rPr>
          <w:fldChar w:fldCharType="separate"/>
        </w:r>
        <w:r w:rsidRPr="00A37C17">
          <w:rPr>
            <w:b w:val="0"/>
            <w:bCs/>
            <w:webHidden/>
          </w:rPr>
          <w:t>56</w:t>
        </w:r>
        <w:r w:rsidRPr="00A37C17">
          <w:rPr>
            <w:b w:val="0"/>
            <w:bCs/>
            <w:webHidden/>
          </w:rPr>
          <w:fldChar w:fldCharType="end"/>
        </w:r>
      </w:hyperlink>
    </w:p>
    <w:p w14:paraId="0AA6B9CF" w14:textId="1567CC54" w:rsidR="00A37C17" w:rsidRPr="00A37C17" w:rsidRDefault="00A37C17">
      <w:pPr>
        <w:pStyle w:val="TOC4"/>
        <w:rPr>
          <w:rFonts w:asciiTheme="minorHAnsi" w:eastAsiaTheme="minorEastAsia" w:hAnsiTheme="minorHAnsi" w:cstheme="minorBidi"/>
          <w:b w:val="0"/>
          <w:bCs/>
          <w:color w:val="auto"/>
          <w:kern w:val="2"/>
          <w:lang w:val="en-US"/>
          <w14:ligatures w14:val="standardContextual"/>
        </w:rPr>
      </w:pPr>
      <w:hyperlink w:anchor="_Toc242970565" w:history="1">
        <w:r w:rsidRPr="00A37C17">
          <w:rPr>
            <w:rStyle w:val="Hyperlink"/>
            <w:b w:val="0"/>
            <w:bCs/>
          </w:rPr>
          <w:t>Tabla 16. Datos base para el cálculo económico. Fuente: Elaboración propia</w:t>
        </w:r>
        <w:r w:rsidRPr="00A37C17">
          <w:rPr>
            <w:b w:val="0"/>
            <w:bCs/>
            <w:webHidden/>
          </w:rPr>
          <w:tab/>
        </w:r>
        <w:r w:rsidRPr="00A37C17">
          <w:rPr>
            <w:b w:val="0"/>
            <w:bCs/>
            <w:webHidden/>
          </w:rPr>
          <w:fldChar w:fldCharType="begin"/>
        </w:r>
        <w:r w:rsidRPr="00A37C17">
          <w:rPr>
            <w:b w:val="0"/>
            <w:bCs/>
            <w:webHidden/>
          </w:rPr>
          <w:instrText xml:space="preserve"> PAGEREF _Toc242970565 \h </w:instrText>
        </w:r>
        <w:r w:rsidRPr="00A37C17">
          <w:rPr>
            <w:b w:val="0"/>
            <w:bCs/>
            <w:webHidden/>
          </w:rPr>
        </w:r>
        <w:r w:rsidRPr="00A37C17">
          <w:rPr>
            <w:b w:val="0"/>
            <w:bCs/>
            <w:webHidden/>
          </w:rPr>
          <w:fldChar w:fldCharType="separate"/>
        </w:r>
        <w:r w:rsidRPr="00A37C17">
          <w:rPr>
            <w:b w:val="0"/>
            <w:bCs/>
            <w:webHidden/>
          </w:rPr>
          <w:t>60</w:t>
        </w:r>
        <w:r w:rsidRPr="00A37C17">
          <w:rPr>
            <w:b w:val="0"/>
            <w:bCs/>
            <w:webHidden/>
          </w:rPr>
          <w:fldChar w:fldCharType="end"/>
        </w:r>
      </w:hyperlink>
    </w:p>
    <w:p w14:paraId="3932E5A9" w14:textId="5C784339" w:rsidR="00A37C17" w:rsidRPr="00A37C17" w:rsidRDefault="00A37C17">
      <w:pPr>
        <w:pStyle w:val="TOC4"/>
        <w:rPr>
          <w:rFonts w:asciiTheme="minorHAnsi" w:eastAsiaTheme="minorEastAsia" w:hAnsiTheme="minorHAnsi" w:cstheme="minorBidi"/>
          <w:b w:val="0"/>
          <w:bCs/>
          <w:color w:val="auto"/>
          <w:kern w:val="2"/>
          <w:lang w:val="en-US"/>
          <w14:ligatures w14:val="standardContextual"/>
        </w:rPr>
      </w:pPr>
      <w:hyperlink w:anchor="_Toc242970566" w:history="1">
        <w:r w:rsidRPr="00A37C17">
          <w:rPr>
            <w:rStyle w:val="Hyperlink"/>
            <w:b w:val="0"/>
            <w:bCs/>
          </w:rPr>
          <w:t>Tabla 17. Costo del tiempo de transcripción, actual vs. proyectado. Fuente: Elaboración propia.</w:t>
        </w:r>
        <w:r w:rsidRPr="00A37C17">
          <w:rPr>
            <w:b w:val="0"/>
            <w:bCs/>
            <w:webHidden/>
          </w:rPr>
          <w:tab/>
        </w:r>
        <w:r w:rsidRPr="00A37C17">
          <w:rPr>
            <w:b w:val="0"/>
            <w:bCs/>
            <w:webHidden/>
          </w:rPr>
          <w:fldChar w:fldCharType="begin"/>
        </w:r>
        <w:r w:rsidRPr="00A37C17">
          <w:rPr>
            <w:b w:val="0"/>
            <w:bCs/>
            <w:webHidden/>
          </w:rPr>
          <w:instrText xml:space="preserve"> PAGEREF _Toc242970566 \h </w:instrText>
        </w:r>
        <w:r w:rsidRPr="00A37C17">
          <w:rPr>
            <w:b w:val="0"/>
            <w:bCs/>
            <w:webHidden/>
          </w:rPr>
        </w:r>
        <w:r w:rsidRPr="00A37C17">
          <w:rPr>
            <w:b w:val="0"/>
            <w:bCs/>
            <w:webHidden/>
          </w:rPr>
          <w:fldChar w:fldCharType="separate"/>
        </w:r>
        <w:r w:rsidRPr="00A37C17">
          <w:rPr>
            <w:b w:val="0"/>
            <w:bCs/>
            <w:webHidden/>
          </w:rPr>
          <w:t>61</w:t>
        </w:r>
        <w:r w:rsidRPr="00A37C17">
          <w:rPr>
            <w:b w:val="0"/>
            <w:bCs/>
            <w:webHidden/>
          </w:rPr>
          <w:fldChar w:fldCharType="end"/>
        </w:r>
      </w:hyperlink>
    </w:p>
    <w:p w14:paraId="70A1455B" w14:textId="01A54463" w:rsidR="00A37C17" w:rsidRPr="00A37C17" w:rsidRDefault="00A37C17">
      <w:pPr>
        <w:pStyle w:val="TOC4"/>
        <w:rPr>
          <w:rFonts w:asciiTheme="minorHAnsi" w:eastAsiaTheme="minorEastAsia" w:hAnsiTheme="minorHAnsi" w:cstheme="minorBidi"/>
          <w:b w:val="0"/>
          <w:bCs/>
          <w:color w:val="auto"/>
          <w:kern w:val="2"/>
          <w:lang w:val="en-US"/>
          <w14:ligatures w14:val="standardContextual"/>
        </w:rPr>
      </w:pPr>
      <w:hyperlink w:anchor="_Toc242970567" w:history="1">
        <w:r w:rsidRPr="00A37C17">
          <w:rPr>
            <w:rStyle w:val="Hyperlink"/>
            <w:b w:val="0"/>
            <w:bCs/>
          </w:rPr>
          <w:t>Tabla 18. Inversión anual estimada para la organización. Fuente: Elaboración propia.</w:t>
        </w:r>
        <w:r w:rsidRPr="00A37C17">
          <w:rPr>
            <w:b w:val="0"/>
            <w:bCs/>
            <w:webHidden/>
          </w:rPr>
          <w:tab/>
        </w:r>
        <w:r w:rsidRPr="00A37C17">
          <w:rPr>
            <w:b w:val="0"/>
            <w:bCs/>
            <w:webHidden/>
          </w:rPr>
          <w:fldChar w:fldCharType="begin"/>
        </w:r>
        <w:r w:rsidRPr="00A37C17">
          <w:rPr>
            <w:b w:val="0"/>
            <w:bCs/>
            <w:webHidden/>
          </w:rPr>
          <w:instrText xml:space="preserve"> PAGEREF _Toc242970567 \h </w:instrText>
        </w:r>
        <w:r w:rsidRPr="00A37C17">
          <w:rPr>
            <w:b w:val="0"/>
            <w:bCs/>
            <w:webHidden/>
          </w:rPr>
        </w:r>
        <w:r w:rsidRPr="00A37C17">
          <w:rPr>
            <w:b w:val="0"/>
            <w:bCs/>
            <w:webHidden/>
          </w:rPr>
          <w:fldChar w:fldCharType="separate"/>
        </w:r>
        <w:r w:rsidRPr="00A37C17">
          <w:rPr>
            <w:b w:val="0"/>
            <w:bCs/>
            <w:webHidden/>
          </w:rPr>
          <w:t>62</w:t>
        </w:r>
        <w:r w:rsidRPr="00A37C17">
          <w:rPr>
            <w:b w:val="0"/>
            <w:bCs/>
            <w:webHidden/>
          </w:rPr>
          <w:fldChar w:fldCharType="end"/>
        </w:r>
      </w:hyperlink>
    </w:p>
    <w:p w14:paraId="75EEA067" w14:textId="130959A2" w:rsidR="00A37C17" w:rsidRPr="00A37C17" w:rsidRDefault="00A37C17">
      <w:pPr>
        <w:pStyle w:val="TOC4"/>
        <w:rPr>
          <w:rFonts w:asciiTheme="minorHAnsi" w:eastAsiaTheme="minorEastAsia" w:hAnsiTheme="minorHAnsi" w:cstheme="minorBidi"/>
          <w:b w:val="0"/>
          <w:bCs/>
          <w:color w:val="auto"/>
          <w:kern w:val="2"/>
          <w:lang w:val="en-US"/>
          <w14:ligatures w14:val="standardContextual"/>
        </w:rPr>
      </w:pPr>
      <w:hyperlink w:anchor="_Toc242970568" w:history="1">
        <w:r w:rsidRPr="00A37C17">
          <w:rPr>
            <w:rStyle w:val="Hyperlink"/>
            <w:b w:val="0"/>
            <w:bCs/>
          </w:rPr>
          <w:t>Tabla 19. Clasificación de la solución tecnológica. Fuente: Elaboración propia.</w:t>
        </w:r>
        <w:r w:rsidRPr="00A37C17">
          <w:rPr>
            <w:b w:val="0"/>
            <w:bCs/>
            <w:webHidden/>
          </w:rPr>
          <w:tab/>
        </w:r>
        <w:r w:rsidRPr="00A37C17">
          <w:rPr>
            <w:b w:val="0"/>
            <w:bCs/>
            <w:webHidden/>
          </w:rPr>
          <w:fldChar w:fldCharType="begin"/>
        </w:r>
        <w:r w:rsidRPr="00A37C17">
          <w:rPr>
            <w:b w:val="0"/>
            <w:bCs/>
            <w:webHidden/>
          </w:rPr>
          <w:instrText xml:space="preserve"> PAGEREF _Toc242970568 \h </w:instrText>
        </w:r>
        <w:r w:rsidRPr="00A37C17">
          <w:rPr>
            <w:b w:val="0"/>
            <w:bCs/>
            <w:webHidden/>
          </w:rPr>
        </w:r>
        <w:r w:rsidRPr="00A37C17">
          <w:rPr>
            <w:b w:val="0"/>
            <w:bCs/>
            <w:webHidden/>
          </w:rPr>
          <w:fldChar w:fldCharType="separate"/>
        </w:r>
        <w:r w:rsidRPr="00A37C17">
          <w:rPr>
            <w:b w:val="0"/>
            <w:bCs/>
            <w:webHidden/>
          </w:rPr>
          <w:t>65</w:t>
        </w:r>
        <w:r w:rsidRPr="00A37C17">
          <w:rPr>
            <w:b w:val="0"/>
            <w:bCs/>
            <w:webHidden/>
          </w:rPr>
          <w:fldChar w:fldCharType="end"/>
        </w:r>
      </w:hyperlink>
    </w:p>
    <w:p w14:paraId="5E8C826E" w14:textId="378FFA15" w:rsidR="00A37C17" w:rsidRPr="00A37C17" w:rsidRDefault="00A37C17">
      <w:pPr>
        <w:pStyle w:val="TOC4"/>
        <w:rPr>
          <w:rFonts w:asciiTheme="minorHAnsi" w:eastAsiaTheme="minorEastAsia" w:hAnsiTheme="minorHAnsi" w:cstheme="minorBidi"/>
          <w:b w:val="0"/>
          <w:bCs/>
          <w:color w:val="auto"/>
          <w:kern w:val="2"/>
          <w:lang w:val="en-US"/>
          <w14:ligatures w14:val="standardContextual"/>
        </w:rPr>
      </w:pPr>
      <w:hyperlink w:anchor="_Toc242970569" w:history="1">
        <w:r w:rsidRPr="00A37C17">
          <w:rPr>
            <w:rStyle w:val="Hyperlink"/>
            <w:b w:val="0"/>
            <w:bCs/>
          </w:rPr>
          <w:t>Tabla 20. Actores y responsabilidades. Fuente: Elaboración propia.</w:t>
        </w:r>
        <w:r w:rsidRPr="00A37C17">
          <w:rPr>
            <w:b w:val="0"/>
            <w:bCs/>
            <w:webHidden/>
          </w:rPr>
          <w:tab/>
        </w:r>
        <w:r w:rsidRPr="00A37C17">
          <w:rPr>
            <w:b w:val="0"/>
            <w:bCs/>
            <w:webHidden/>
          </w:rPr>
          <w:fldChar w:fldCharType="begin"/>
        </w:r>
        <w:r w:rsidRPr="00A37C17">
          <w:rPr>
            <w:b w:val="0"/>
            <w:bCs/>
            <w:webHidden/>
          </w:rPr>
          <w:instrText xml:space="preserve"> PAGEREF _Toc242970569 \h </w:instrText>
        </w:r>
        <w:r w:rsidRPr="00A37C17">
          <w:rPr>
            <w:b w:val="0"/>
            <w:bCs/>
            <w:webHidden/>
          </w:rPr>
        </w:r>
        <w:r w:rsidRPr="00A37C17">
          <w:rPr>
            <w:b w:val="0"/>
            <w:bCs/>
            <w:webHidden/>
          </w:rPr>
          <w:fldChar w:fldCharType="separate"/>
        </w:r>
        <w:r w:rsidRPr="00A37C17">
          <w:rPr>
            <w:b w:val="0"/>
            <w:bCs/>
            <w:webHidden/>
          </w:rPr>
          <w:t>66</w:t>
        </w:r>
        <w:r w:rsidRPr="00A37C17">
          <w:rPr>
            <w:b w:val="0"/>
            <w:bCs/>
            <w:webHidden/>
          </w:rPr>
          <w:fldChar w:fldCharType="end"/>
        </w:r>
      </w:hyperlink>
    </w:p>
    <w:p w14:paraId="4F74AF45" w14:textId="3E749C26" w:rsidR="00A37C17" w:rsidRPr="00A37C17" w:rsidRDefault="00A37C17">
      <w:pPr>
        <w:pStyle w:val="TOC4"/>
        <w:rPr>
          <w:rFonts w:asciiTheme="minorHAnsi" w:eastAsiaTheme="minorEastAsia" w:hAnsiTheme="minorHAnsi" w:cstheme="minorBidi"/>
          <w:b w:val="0"/>
          <w:bCs/>
          <w:color w:val="auto"/>
          <w:kern w:val="2"/>
          <w:lang w:val="en-US"/>
          <w14:ligatures w14:val="standardContextual"/>
        </w:rPr>
      </w:pPr>
      <w:hyperlink w:anchor="_Toc242970570" w:history="1">
        <w:r w:rsidRPr="00A37C17">
          <w:rPr>
            <w:rStyle w:val="Hyperlink"/>
            <w:b w:val="0"/>
            <w:bCs/>
          </w:rPr>
          <w:t>Tabla 21. Requerimientos funcionales. Fuente: Elaboración propia.</w:t>
        </w:r>
        <w:r w:rsidRPr="00A37C17">
          <w:rPr>
            <w:b w:val="0"/>
            <w:bCs/>
            <w:webHidden/>
          </w:rPr>
          <w:tab/>
        </w:r>
        <w:r w:rsidRPr="00A37C17">
          <w:rPr>
            <w:b w:val="0"/>
            <w:bCs/>
            <w:webHidden/>
          </w:rPr>
          <w:fldChar w:fldCharType="begin"/>
        </w:r>
        <w:r w:rsidRPr="00A37C17">
          <w:rPr>
            <w:b w:val="0"/>
            <w:bCs/>
            <w:webHidden/>
          </w:rPr>
          <w:instrText xml:space="preserve"> PAGEREF _Toc242970570 \h </w:instrText>
        </w:r>
        <w:r w:rsidRPr="00A37C17">
          <w:rPr>
            <w:b w:val="0"/>
            <w:bCs/>
            <w:webHidden/>
          </w:rPr>
        </w:r>
        <w:r w:rsidRPr="00A37C17">
          <w:rPr>
            <w:b w:val="0"/>
            <w:bCs/>
            <w:webHidden/>
          </w:rPr>
          <w:fldChar w:fldCharType="separate"/>
        </w:r>
        <w:r w:rsidRPr="00A37C17">
          <w:rPr>
            <w:b w:val="0"/>
            <w:bCs/>
            <w:webHidden/>
          </w:rPr>
          <w:t>67</w:t>
        </w:r>
        <w:r w:rsidRPr="00A37C17">
          <w:rPr>
            <w:b w:val="0"/>
            <w:bCs/>
            <w:webHidden/>
          </w:rPr>
          <w:fldChar w:fldCharType="end"/>
        </w:r>
      </w:hyperlink>
    </w:p>
    <w:p w14:paraId="4A74C6D4" w14:textId="3701FDD2" w:rsidR="00A37C17" w:rsidRPr="00A37C17" w:rsidRDefault="00A37C17">
      <w:pPr>
        <w:pStyle w:val="TOC4"/>
        <w:rPr>
          <w:rFonts w:asciiTheme="minorHAnsi" w:eastAsiaTheme="minorEastAsia" w:hAnsiTheme="minorHAnsi" w:cstheme="minorBidi"/>
          <w:b w:val="0"/>
          <w:bCs/>
          <w:color w:val="auto"/>
          <w:kern w:val="2"/>
          <w:lang w:val="en-US"/>
          <w14:ligatures w14:val="standardContextual"/>
        </w:rPr>
      </w:pPr>
      <w:hyperlink w:anchor="_Toc242970571" w:history="1">
        <w:r w:rsidRPr="00A37C17">
          <w:rPr>
            <w:rStyle w:val="Hyperlink"/>
            <w:b w:val="0"/>
            <w:bCs/>
          </w:rPr>
          <w:t>Tabla 22. Requerimientos no funcionales. Fuente: Elaboración propia.</w:t>
        </w:r>
        <w:r w:rsidRPr="00A37C17">
          <w:rPr>
            <w:b w:val="0"/>
            <w:bCs/>
            <w:webHidden/>
          </w:rPr>
          <w:tab/>
        </w:r>
        <w:r w:rsidRPr="00A37C17">
          <w:rPr>
            <w:b w:val="0"/>
            <w:bCs/>
            <w:webHidden/>
          </w:rPr>
          <w:fldChar w:fldCharType="begin"/>
        </w:r>
        <w:r w:rsidRPr="00A37C17">
          <w:rPr>
            <w:b w:val="0"/>
            <w:bCs/>
            <w:webHidden/>
          </w:rPr>
          <w:instrText xml:space="preserve"> PAGEREF _Toc242970571 \h </w:instrText>
        </w:r>
        <w:r w:rsidRPr="00A37C17">
          <w:rPr>
            <w:b w:val="0"/>
            <w:bCs/>
            <w:webHidden/>
          </w:rPr>
        </w:r>
        <w:r w:rsidRPr="00A37C17">
          <w:rPr>
            <w:b w:val="0"/>
            <w:bCs/>
            <w:webHidden/>
          </w:rPr>
          <w:fldChar w:fldCharType="separate"/>
        </w:r>
        <w:r w:rsidRPr="00A37C17">
          <w:rPr>
            <w:b w:val="0"/>
            <w:bCs/>
            <w:webHidden/>
          </w:rPr>
          <w:t>67</w:t>
        </w:r>
        <w:r w:rsidRPr="00A37C17">
          <w:rPr>
            <w:b w:val="0"/>
            <w:bCs/>
            <w:webHidden/>
          </w:rPr>
          <w:fldChar w:fldCharType="end"/>
        </w:r>
      </w:hyperlink>
    </w:p>
    <w:p w14:paraId="7CFC87E8" w14:textId="77DE879C" w:rsidR="00A37C17" w:rsidRPr="00A37C17" w:rsidRDefault="00A37C17">
      <w:pPr>
        <w:pStyle w:val="TOC4"/>
        <w:rPr>
          <w:rFonts w:asciiTheme="minorHAnsi" w:eastAsiaTheme="minorEastAsia" w:hAnsiTheme="minorHAnsi" w:cstheme="minorBidi"/>
          <w:b w:val="0"/>
          <w:bCs/>
          <w:color w:val="auto"/>
          <w:kern w:val="2"/>
          <w:lang w:val="en-US"/>
          <w14:ligatures w14:val="standardContextual"/>
        </w:rPr>
      </w:pPr>
      <w:hyperlink w:anchor="_Toc242970572" w:history="1">
        <w:r w:rsidRPr="00A37C17">
          <w:rPr>
            <w:rStyle w:val="Hyperlink"/>
            <w:b w:val="0"/>
            <w:bCs/>
          </w:rPr>
          <w:t>Tabla 23. Tecnologías utilizadas. Fuente: Elaboración propia.</w:t>
        </w:r>
        <w:r w:rsidRPr="00A37C17">
          <w:rPr>
            <w:b w:val="0"/>
            <w:bCs/>
            <w:webHidden/>
          </w:rPr>
          <w:tab/>
        </w:r>
        <w:r w:rsidRPr="00A37C17">
          <w:rPr>
            <w:b w:val="0"/>
            <w:bCs/>
            <w:webHidden/>
          </w:rPr>
          <w:fldChar w:fldCharType="begin"/>
        </w:r>
        <w:r w:rsidRPr="00A37C17">
          <w:rPr>
            <w:b w:val="0"/>
            <w:bCs/>
            <w:webHidden/>
          </w:rPr>
          <w:instrText xml:space="preserve"> PAGEREF _Toc242970572 \h </w:instrText>
        </w:r>
        <w:r w:rsidRPr="00A37C17">
          <w:rPr>
            <w:b w:val="0"/>
            <w:bCs/>
            <w:webHidden/>
          </w:rPr>
        </w:r>
        <w:r w:rsidRPr="00A37C17">
          <w:rPr>
            <w:b w:val="0"/>
            <w:bCs/>
            <w:webHidden/>
          </w:rPr>
          <w:fldChar w:fldCharType="separate"/>
        </w:r>
        <w:r w:rsidRPr="00A37C17">
          <w:rPr>
            <w:b w:val="0"/>
            <w:bCs/>
            <w:webHidden/>
          </w:rPr>
          <w:t>71</w:t>
        </w:r>
        <w:r w:rsidRPr="00A37C17">
          <w:rPr>
            <w:b w:val="0"/>
            <w:bCs/>
            <w:webHidden/>
          </w:rPr>
          <w:fldChar w:fldCharType="end"/>
        </w:r>
      </w:hyperlink>
    </w:p>
    <w:p w14:paraId="7EF6C7C3" w14:textId="7A876A78" w:rsidR="00A37C17" w:rsidRPr="00A37C17" w:rsidRDefault="00A37C17">
      <w:pPr>
        <w:pStyle w:val="TOC4"/>
        <w:rPr>
          <w:rFonts w:asciiTheme="minorHAnsi" w:eastAsiaTheme="minorEastAsia" w:hAnsiTheme="minorHAnsi" w:cstheme="minorBidi"/>
          <w:b w:val="0"/>
          <w:bCs/>
          <w:color w:val="auto"/>
          <w:kern w:val="2"/>
          <w:lang w:val="en-US"/>
          <w14:ligatures w14:val="standardContextual"/>
        </w:rPr>
      </w:pPr>
      <w:hyperlink w:anchor="_Toc242970573" w:history="1">
        <w:r w:rsidRPr="00A37C17">
          <w:rPr>
            <w:rStyle w:val="Hyperlink"/>
            <w:b w:val="0"/>
            <w:bCs/>
          </w:rPr>
          <w:t>Tabla 24. Matriz principal de plan de pruebas. Fuente: Elaboración propia.</w:t>
        </w:r>
        <w:r w:rsidRPr="00A37C17">
          <w:rPr>
            <w:b w:val="0"/>
            <w:bCs/>
            <w:webHidden/>
          </w:rPr>
          <w:tab/>
        </w:r>
        <w:r w:rsidRPr="00A37C17">
          <w:rPr>
            <w:b w:val="0"/>
            <w:bCs/>
            <w:webHidden/>
          </w:rPr>
          <w:fldChar w:fldCharType="begin"/>
        </w:r>
        <w:r w:rsidRPr="00A37C17">
          <w:rPr>
            <w:b w:val="0"/>
            <w:bCs/>
            <w:webHidden/>
          </w:rPr>
          <w:instrText xml:space="preserve"> PAGEREF _Toc242970573 \h </w:instrText>
        </w:r>
        <w:r w:rsidRPr="00A37C17">
          <w:rPr>
            <w:b w:val="0"/>
            <w:bCs/>
            <w:webHidden/>
          </w:rPr>
        </w:r>
        <w:r w:rsidRPr="00A37C17">
          <w:rPr>
            <w:b w:val="0"/>
            <w:bCs/>
            <w:webHidden/>
          </w:rPr>
          <w:fldChar w:fldCharType="separate"/>
        </w:r>
        <w:r w:rsidRPr="00A37C17">
          <w:rPr>
            <w:b w:val="0"/>
            <w:bCs/>
            <w:webHidden/>
          </w:rPr>
          <w:t>73</w:t>
        </w:r>
        <w:r w:rsidRPr="00A37C17">
          <w:rPr>
            <w:b w:val="0"/>
            <w:bCs/>
            <w:webHidden/>
          </w:rPr>
          <w:fldChar w:fldCharType="end"/>
        </w:r>
      </w:hyperlink>
    </w:p>
    <w:p w14:paraId="5C5A870A" w14:textId="507401C0" w:rsidR="00A37C17" w:rsidRPr="00A37C17" w:rsidRDefault="00A37C17">
      <w:pPr>
        <w:pStyle w:val="TOC4"/>
        <w:rPr>
          <w:rFonts w:asciiTheme="minorHAnsi" w:eastAsiaTheme="minorEastAsia" w:hAnsiTheme="minorHAnsi" w:cstheme="minorBidi"/>
          <w:b w:val="0"/>
          <w:bCs/>
          <w:color w:val="auto"/>
          <w:kern w:val="2"/>
          <w:lang w:val="en-US"/>
          <w14:ligatures w14:val="standardContextual"/>
        </w:rPr>
      </w:pPr>
      <w:hyperlink w:anchor="_Toc242970574" w:history="1">
        <w:r w:rsidRPr="00A37C17">
          <w:rPr>
            <w:rStyle w:val="Hyperlink"/>
            <w:b w:val="0"/>
            <w:bCs/>
          </w:rPr>
          <w:t>Tabla 25. Evidencias y criterios de aceptación. Fuente: Elaboración propia.</w:t>
        </w:r>
        <w:r w:rsidRPr="00A37C17">
          <w:rPr>
            <w:b w:val="0"/>
            <w:bCs/>
            <w:webHidden/>
          </w:rPr>
          <w:tab/>
        </w:r>
        <w:r w:rsidRPr="00A37C17">
          <w:rPr>
            <w:b w:val="0"/>
            <w:bCs/>
            <w:webHidden/>
          </w:rPr>
          <w:fldChar w:fldCharType="begin"/>
        </w:r>
        <w:r w:rsidRPr="00A37C17">
          <w:rPr>
            <w:b w:val="0"/>
            <w:bCs/>
            <w:webHidden/>
          </w:rPr>
          <w:instrText xml:space="preserve"> PAGEREF _Toc242970574 \h </w:instrText>
        </w:r>
        <w:r w:rsidRPr="00A37C17">
          <w:rPr>
            <w:b w:val="0"/>
            <w:bCs/>
            <w:webHidden/>
          </w:rPr>
        </w:r>
        <w:r w:rsidRPr="00A37C17">
          <w:rPr>
            <w:b w:val="0"/>
            <w:bCs/>
            <w:webHidden/>
          </w:rPr>
          <w:fldChar w:fldCharType="separate"/>
        </w:r>
        <w:r w:rsidRPr="00A37C17">
          <w:rPr>
            <w:b w:val="0"/>
            <w:bCs/>
            <w:webHidden/>
          </w:rPr>
          <w:t>74</w:t>
        </w:r>
        <w:r w:rsidRPr="00A37C17">
          <w:rPr>
            <w:b w:val="0"/>
            <w:bCs/>
            <w:webHidden/>
          </w:rPr>
          <w:fldChar w:fldCharType="end"/>
        </w:r>
      </w:hyperlink>
    </w:p>
    <w:p w14:paraId="17FB6693" w14:textId="396573B9" w:rsidR="00A37C17" w:rsidRPr="00A37C17" w:rsidRDefault="00A37C17">
      <w:pPr>
        <w:pStyle w:val="TOC4"/>
        <w:rPr>
          <w:rFonts w:asciiTheme="minorHAnsi" w:eastAsiaTheme="minorEastAsia" w:hAnsiTheme="minorHAnsi" w:cstheme="minorBidi"/>
          <w:b w:val="0"/>
          <w:bCs/>
          <w:color w:val="auto"/>
          <w:kern w:val="2"/>
          <w:lang w:val="en-US"/>
          <w14:ligatures w14:val="standardContextual"/>
        </w:rPr>
      </w:pPr>
      <w:hyperlink w:anchor="_Toc242970575" w:history="1">
        <w:r w:rsidRPr="00A37C17">
          <w:rPr>
            <w:rStyle w:val="Hyperlink"/>
            <w:b w:val="0"/>
            <w:bCs/>
          </w:rPr>
          <w:t>Tabla 26. Evaluación del sistema conforme a las características de ISO/IEC 25010. Fuente: Elaboración propia.</w:t>
        </w:r>
        <w:r w:rsidRPr="00A37C17">
          <w:rPr>
            <w:b w:val="0"/>
            <w:bCs/>
            <w:webHidden/>
          </w:rPr>
          <w:tab/>
        </w:r>
        <w:r w:rsidRPr="00A37C17">
          <w:rPr>
            <w:b w:val="0"/>
            <w:bCs/>
            <w:webHidden/>
          </w:rPr>
          <w:fldChar w:fldCharType="begin"/>
        </w:r>
        <w:r w:rsidRPr="00A37C17">
          <w:rPr>
            <w:b w:val="0"/>
            <w:bCs/>
            <w:webHidden/>
          </w:rPr>
          <w:instrText xml:space="preserve"> PAGEREF _Toc242970575 \h </w:instrText>
        </w:r>
        <w:r w:rsidRPr="00A37C17">
          <w:rPr>
            <w:b w:val="0"/>
            <w:bCs/>
            <w:webHidden/>
          </w:rPr>
        </w:r>
        <w:r w:rsidRPr="00A37C17">
          <w:rPr>
            <w:b w:val="0"/>
            <w:bCs/>
            <w:webHidden/>
          </w:rPr>
          <w:fldChar w:fldCharType="separate"/>
        </w:r>
        <w:r w:rsidRPr="00A37C17">
          <w:rPr>
            <w:b w:val="0"/>
            <w:bCs/>
            <w:webHidden/>
          </w:rPr>
          <w:t>76</w:t>
        </w:r>
        <w:r w:rsidRPr="00A37C17">
          <w:rPr>
            <w:b w:val="0"/>
            <w:bCs/>
            <w:webHidden/>
          </w:rPr>
          <w:fldChar w:fldCharType="end"/>
        </w:r>
      </w:hyperlink>
    </w:p>
    <w:p w14:paraId="229AC403" w14:textId="3EE7D5AA" w:rsidR="00A37C17" w:rsidRPr="00A37C17" w:rsidRDefault="00A37C17">
      <w:pPr>
        <w:pStyle w:val="TOC4"/>
        <w:rPr>
          <w:rFonts w:asciiTheme="minorHAnsi" w:eastAsiaTheme="minorEastAsia" w:hAnsiTheme="minorHAnsi" w:cstheme="minorBidi"/>
          <w:b w:val="0"/>
          <w:bCs/>
          <w:color w:val="auto"/>
          <w:kern w:val="2"/>
          <w:lang w:val="en-US"/>
          <w14:ligatures w14:val="standardContextual"/>
        </w:rPr>
      </w:pPr>
      <w:hyperlink w:anchor="_Toc242970576" w:history="1">
        <w:r w:rsidRPr="00A37C17">
          <w:rPr>
            <w:rStyle w:val="Hyperlink"/>
            <w:b w:val="0"/>
            <w:bCs/>
          </w:rPr>
          <w:t>Tabla 27. Metas de calidad y resultados obtenidos. Fuente: Elaboración propia.</w:t>
        </w:r>
        <w:r w:rsidRPr="00A37C17">
          <w:rPr>
            <w:b w:val="0"/>
            <w:bCs/>
            <w:webHidden/>
          </w:rPr>
          <w:tab/>
        </w:r>
        <w:r w:rsidRPr="00A37C17">
          <w:rPr>
            <w:b w:val="0"/>
            <w:bCs/>
            <w:webHidden/>
          </w:rPr>
          <w:fldChar w:fldCharType="begin"/>
        </w:r>
        <w:r w:rsidRPr="00A37C17">
          <w:rPr>
            <w:b w:val="0"/>
            <w:bCs/>
            <w:webHidden/>
          </w:rPr>
          <w:instrText xml:space="preserve"> PAGEREF _Toc242970576 \h </w:instrText>
        </w:r>
        <w:r w:rsidRPr="00A37C17">
          <w:rPr>
            <w:b w:val="0"/>
            <w:bCs/>
            <w:webHidden/>
          </w:rPr>
        </w:r>
        <w:r w:rsidRPr="00A37C17">
          <w:rPr>
            <w:b w:val="0"/>
            <w:bCs/>
            <w:webHidden/>
          </w:rPr>
          <w:fldChar w:fldCharType="separate"/>
        </w:r>
        <w:r w:rsidRPr="00A37C17">
          <w:rPr>
            <w:b w:val="0"/>
            <w:bCs/>
            <w:webHidden/>
          </w:rPr>
          <w:t>77</w:t>
        </w:r>
        <w:r w:rsidRPr="00A37C17">
          <w:rPr>
            <w:b w:val="0"/>
            <w:bCs/>
            <w:webHidden/>
          </w:rPr>
          <w:fldChar w:fldCharType="end"/>
        </w:r>
      </w:hyperlink>
    </w:p>
    <w:p w14:paraId="265E59D1" w14:textId="211632D5" w:rsidR="00A37C17" w:rsidRPr="00A37C17" w:rsidRDefault="00A37C17">
      <w:pPr>
        <w:pStyle w:val="TOC4"/>
        <w:rPr>
          <w:rFonts w:asciiTheme="minorHAnsi" w:eastAsiaTheme="minorEastAsia" w:hAnsiTheme="minorHAnsi" w:cstheme="minorBidi"/>
          <w:b w:val="0"/>
          <w:bCs/>
          <w:color w:val="auto"/>
          <w:kern w:val="2"/>
          <w:lang w:val="en-US"/>
          <w14:ligatures w14:val="standardContextual"/>
        </w:rPr>
      </w:pPr>
      <w:hyperlink w:anchor="_Toc242970577" w:history="1">
        <w:r w:rsidRPr="00A37C17">
          <w:rPr>
            <w:rStyle w:val="Hyperlink"/>
            <w:b w:val="0"/>
            <w:bCs/>
          </w:rPr>
          <w:t>Tabla 28. Costo de la calidad en el proyecto. Fuente: Elaboración propia.</w:t>
        </w:r>
        <w:r w:rsidRPr="00A37C17">
          <w:rPr>
            <w:b w:val="0"/>
            <w:bCs/>
            <w:webHidden/>
          </w:rPr>
          <w:tab/>
        </w:r>
        <w:r w:rsidRPr="00A37C17">
          <w:rPr>
            <w:b w:val="0"/>
            <w:bCs/>
            <w:webHidden/>
          </w:rPr>
          <w:fldChar w:fldCharType="begin"/>
        </w:r>
        <w:r w:rsidRPr="00A37C17">
          <w:rPr>
            <w:b w:val="0"/>
            <w:bCs/>
            <w:webHidden/>
          </w:rPr>
          <w:instrText xml:space="preserve"> PAGEREF _Toc242970577 \h </w:instrText>
        </w:r>
        <w:r w:rsidRPr="00A37C17">
          <w:rPr>
            <w:b w:val="0"/>
            <w:bCs/>
            <w:webHidden/>
          </w:rPr>
        </w:r>
        <w:r w:rsidRPr="00A37C17">
          <w:rPr>
            <w:b w:val="0"/>
            <w:bCs/>
            <w:webHidden/>
          </w:rPr>
          <w:fldChar w:fldCharType="separate"/>
        </w:r>
        <w:r w:rsidRPr="00A37C17">
          <w:rPr>
            <w:b w:val="0"/>
            <w:bCs/>
            <w:webHidden/>
          </w:rPr>
          <w:t>78</w:t>
        </w:r>
        <w:r w:rsidRPr="00A37C17">
          <w:rPr>
            <w:b w:val="0"/>
            <w:bCs/>
            <w:webHidden/>
          </w:rPr>
          <w:fldChar w:fldCharType="end"/>
        </w:r>
      </w:hyperlink>
    </w:p>
    <w:p w14:paraId="0CA87FA5" w14:textId="472B1457" w:rsidR="00A37C17" w:rsidRPr="00A37C17" w:rsidRDefault="00A37C17">
      <w:pPr>
        <w:pStyle w:val="TOC4"/>
        <w:rPr>
          <w:rFonts w:asciiTheme="minorHAnsi" w:eastAsiaTheme="minorEastAsia" w:hAnsiTheme="minorHAnsi" w:cstheme="minorBidi"/>
          <w:b w:val="0"/>
          <w:bCs/>
          <w:color w:val="auto"/>
          <w:kern w:val="2"/>
          <w:lang w:val="en-US"/>
          <w14:ligatures w14:val="standardContextual"/>
        </w:rPr>
      </w:pPr>
      <w:hyperlink w:anchor="_Toc242970578" w:history="1">
        <w:r w:rsidRPr="00A37C17">
          <w:rPr>
            <w:rStyle w:val="Hyperlink"/>
            <w:b w:val="0"/>
            <w:bCs/>
          </w:rPr>
          <w:t>Tabla 29. Principios de ética informática aplicados al sistema. Fuente: Elaboración propia.</w:t>
        </w:r>
        <w:r w:rsidRPr="00A37C17">
          <w:rPr>
            <w:b w:val="0"/>
            <w:bCs/>
            <w:webHidden/>
          </w:rPr>
          <w:tab/>
        </w:r>
        <w:r w:rsidRPr="00A37C17">
          <w:rPr>
            <w:b w:val="0"/>
            <w:bCs/>
            <w:webHidden/>
          </w:rPr>
          <w:fldChar w:fldCharType="begin"/>
        </w:r>
        <w:r w:rsidRPr="00A37C17">
          <w:rPr>
            <w:b w:val="0"/>
            <w:bCs/>
            <w:webHidden/>
          </w:rPr>
          <w:instrText xml:space="preserve"> PAGEREF _Toc242970578 \h </w:instrText>
        </w:r>
        <w:r w:rsidRPr="00A37C17">
          <w:rPr>
            <w:b w:val="0"/>
            <w:bCs/>
            <w:webHidden/>
          </w:rPr>
        </w:r>
        <w:r w:rsidRPr="00A37C17">
          <w:rPr>
            <w:b w:val="0"/>
            <w:bCs/>
            <w:webHidden/>
          </w:rPr>
          <w:fldChar w:fldCharType="separate"/>
        </w:r>
        <w:r w:rsidRPr="00A37C17">
          <w:rPr>
            <w:b w:val="0"/>
            <w:bCs/>
            <w:webHidden/>
          </w:rPr>
          <w:t>79</w:t>
        </w:r>
        <w:r w:rsidRPr="00A37C17">
          <w:rPr>
            <w:b w:val="0"/>
            <w:bCs/>
            <w:webHidden/>
          </w:rPr>
          <w:fldChar w:fldCharType="end"/>
        </w:r>
      </w:hyperlink>
    </w:p>
    <w:p w14:paraId="1F252508" w14:textId="373592D1" w:rsidR="00B65318" w:rsidRPr="0051045B" w:rsidRDefault="00AB7356">
      <w:pPr>
        <w:rPr>
          <w:lang w:val="es-GT"/>
        </w:rPr>
      </w:pPr>
      <w:r w:rsidRPr="00D124B0">
        <w:rPr>
          <w:lang w:val="es-GT"/>
        </w:rPr>
        <w:fldChar w:fldCharType="end"/>
      </w:r>
      <w:r w:rsidRPr="0051045B">
        <w:rPr>
          <w:lang w:val="es-GT"/>
        </w:rPr>
        <w:br w:type="page"/>
      </w:r>
    </w:p>
    <w:p w14:paraId="6F0A774D" w14:textId="77777777" w:rsidR="00B65318" w:rsidRPr="00033DAC" w:rsidRDefault="00000000">
      <w:pPr>
        <w:spacing w:after="360"/>
        <w:jc w:val="center"/>
        <w:rPr>
          <w:lang w:val="es-GT"/>
        </w:rPr>
      </w:pPr>
      <w:r w:rsidRPr="00033DAC">
        <w:rPr>
          <w:b/>
          <w:bCs/>
          <w:lang w:val="es-GT"/>
        </w:rPr>
        <w:lastRenderedPageBreak/>
        <w:t>Í</w:t>
      </w:r>
      <w:r w:rsidR="006512B6">
        <w:rPr>
          <w:b/>
          <w:bCs/>
          <w:lang w:val="es-GT"/>
        </w:rPr>
        <w:t>ndice de figuras</w:t>
      </w:r>
    </w:p>
    <w:p w14:paraId="044E5E00" w14:textId="0D6A0790" w:rsidR="00A37C17" w:rsidRDefault="004B53AC">
      <w:pPr>
        <w:pStyle w:val="TOC6"/>
        <w:rPr>
          <w:rFonts w:asciiTheme="minorHAnsi" w:eastAsiaTheme="minorEastAsia" w:hAnsiTheme="minorHAnsi" w:cstheme="minorBidi"/>
          <w:bCs w:val="0"/>
          <w:color w:val="auto"/>
          <w:kern w:val="2"/>
          <w:lang w:val="en-US"/>
          <w14:ligatures w14:val="standardContextual"/>
        </w:rPr>
      </w:pPr>
      <w:r w:rsidRPr="0051045B">
        <w:rPr>
          <w:b/>
        </w:rPr>
        <w:fldChar w:fldCharType="begin"/>
      </w:r>
      <w:r w:rsidRPr="0051045B">
        <w:instrText xml:space="preserve"> TOC \o "6-6" \h \z </w:instrText>
      </w:r>
      <w:r w:rsidRPr="0051045B">
        <w:rPr>
          <w:b/>
        </w:rPr>
        <w:fldChar w:fldCharType="separate"/>
      </w:r>
      <w:hyperlink w:anchor="_Toc242970541" w:history="1">
        <w:r w:rsidR="00A37C17" w:rsidRPr="0030277D">
          <w:rPr>
            <w:rStyle w:val="Hyperlink"/>
          </w:rPr>
          <w:t>Figura 1: Tiempo promedio de consulta (segundos). Fuente: encuestas PRE y POST</w:t>
        </w:r>
        <w:r w:rsidR="00A37C17">
          <w:rPr>
            <w:webHidden/>
          </w:rPr>
          <w:tab/>
        </w:r>
        <w:r w:rsidR="00A37C17">
          <w:rPr>
            <w:webHidden/>
          </w:rPr>
          <w:fldChar w:fldCharType="begin"/>
        </w:r>
        <w:r w:rsidR="00A37C17">
          <w:rPr>
            <w:webHidden/>
          </w:rPr>
          <w:instrText xml:space="preserve"> PAGEREF _Toc242970541 \h </w:instrText>
        </w:r>
        <w:r w:rsidR="00A37C17">
          <w:rPr>
            <w:webHidden/>
          </w:rPr>
        </w:r>
        <w:r w:rsidR="00A37C17">
          <w:rPr>
            <w:webHidden/>
          </w:rPr>
          <w:fldChar w:fldCharType="separate"/>
        </w:r>
        <w:r w:rsidR="00A37C17">
          <w:rPr>
            <w:webHidden/>
          </w:rPr>
          <w:t>40</w:t>
        </w:r>
        <w:r w:rsidR="00A37C17">
          <w:rPr>
            <w:webHidden/>
          </w:rPr>
          <w:fldChar w:fldCharType="end"/>
        </w:r>
      </w:hyperlink>
    </w:p>
    <w:p w14:paraId="4D78DB93" w14:textId="176DABB8" w:rsidR="00A37C17" w:rsidRDefault="00A37C17">
      <w:pPr>
        <w:pStyle w:val="TOC6"/>
        <w:rPr>
          <w:rFonts w:asciiTheme="minorHAnsi" w:eastAsiaTheme="minorEastAsia" w:hAnsiTheme="minorHAnsi" w:cstheme="minorBidi"/>
          <w:bCs w:val="0"/>
          <w:color w:val="auto"/>
          <w:kern w:val="2"/>
          <w:lang w:val="en-US"/>
          <w14:ligatures w14:val="standardContextual"/>
        </w:rPr>
      </w:pPr>
      <w:hyperlink w:anchor="_Toc242970542" w:history="1">
        <w:r w:rsidRPr="0030277D">
          <w:rPr>
            <w:rStyle w:val="Hyperlink"/>
          </w:rPr>
          <w:t>Figura 2: Tiempo de organización y análisis (minutos). Fuente: encuestas PRE y POST</w:t>
        </w:r>
        <w:r>
          <w:rPr>
            <w:webHidden/>
          </w:rPr>
          <w:tab/>
        </w:r>
        <w:r>
          <w:rPr>
            <w:webHidden/>
          </w:rPr>
          <w:fldChar w:fldCharType="begin"/>
        </w:r>
        <w:r>
          <w:rPr>
            <w:webHidden/>
          </w:rPr>
          <w:instrText xml:space="preserve"> PAGEREF _Toc242970542 \h </w:instrText>
        </w:r>
        <w:r>
          <w:rPr>
            <w:webHidden/>
          </w:rPr>
        </w:r>
        <w:r>
          <w:rPr>
            <w:webHidden/>
          </w:rPr>
          <w:fldChar w:fldCharType="separate"/>
        </w:r>
        <w:r>
          <w:rPr>
            <w:webHidden/>
          </w:rPr>
          <w:t>41</w:t>
        </w:r>
        <w:r>
          <w:rPr>
            <w:webHidden/>
          </w:rPr>
          <w:fldChar w:fldCharType="end"/>
        </w:r>
      </w:hyperlink>
    </w:p>
    <w:p w14:paraId="308C6B5F" w14:textId="65FCDB00" w:rsidR="00A37C17" w:rsidRDefault="00A37C17">
      <w:pPr>
        <w:pStyle w:val="TOC6"/>
        <w:rPr>
          <w:rFonts w:asciiTheme="minorHAnsi" w:eastAsiaTheme="minorEastAsia" w:hAnsiTheme="minorHAnsi" w:cstheme="minorBidi"/>
          <w:bCs w:val="0"/>
          <w:color w:val="auto"/>
          <w:kern w:val="2"/>
          <w:lang w:val="en-US"/>
          <w14:ligatures w14:val="standardContextual"/>
        </w:rPr>
      </w:pPr>
      <w:hyperlink w:anchor="_Toc242970543" w:history="1">
        <w:r w:rsidRPr="0030277D">
          <w:rPr>
            <w:rStyle w:val="Hyperlink"/>
          </w:rPr>
          <w:t>Figura 3: Disponibilidad y acceso (Likert 1 a 5). Fuente: encuestas PRE y POST</w:t>
        </w:r>
        <w:r>
          <w:rPr>
            <w:webHidden/>
          </w:rPr>
          <w:tab/>
        </w:r>
        <w:r>
          <w:rPr>
            <w:webHidden/>
          </w:rPr>
          <w:fldChar w:fldCharType="begin"/>
        </w:r>
        <w:r>
          <w:rPr>
            <w:webHidden/>
          </w:rPr>
          <w:instrText xml:space="preserve"> PAGEREF _Toc242970543 \h </w:instrText>
        </w:r>
        <w:r>
          <w:rPr>
            <w:webHidden/>
          </w:rPr>
        </w:r>
        <w:r>
          <w:rPr>
            <w:webHidden/>
          </w:rPr>
          <w:fldChar w:fldCharType="separate"/>
        </w:r>
        <w:r>
          <w:rPr>
            <w:webHidden/>
          </w:rPr>
          <w:t>43</w:t>
        </w:r>
        <w:r>
          <w:rPr>
            <w:webHidden/>
          </w:rPr>
          <w:fldChar w:fldCharType="end"/>
        </w:r>
      </w:hyperlink>
    </w:p>
    <w:p w14:paraId="15FFF49B" w14:textId="00109194" w:rsidR="00A37C17" w:rsidRDefault="00A37C17">
      <w:pPr>
        <w:pStyle w:val="TOC6"/>
        <w:rPr>
          <w:rFonts w:asciiTheme="minorHAnsi" w:eastAsiaTheme="minorEastAsia" w:hAnsiTheme="minorHAnsi" w:cstheme="minorBidi"/>
          <w:bCs w:val="0"/>
          <w:color w:val="auto"/>
          <w:kern w:val="2"/>
          <w:lang w:val="en-US"/>
          <w14:ligatures w14:val="standardContextual"/>
        </w:rPr>
      </w:pPr>
      <w:hyperlink w:anchor="_Toc242970544" w:history="1">
        <w:r w:rsidRPr="0030277D">
          <w:rPr>
            <w:rStyle w:val="Hyperlink"/>
          </w:rPr>
          <w:t>Figura 4: Seguimiento de campañas (Likert 1 a 5). Fuente: encuestas PRE y POST</w:t>
        </w:r>
        <w:r>
          <w:rPr>
            <w:webHidden/>
          </w:rPr>
          <w:tab/>
        </w:r>
        <w:r>
          <w:rPr>
            <w:webHidden/>
          </w:rPr>
          <w:fldChar w:fldCharType="begin"/>
        </w:r>
        <w:r>
          <w:rPr>
            <w:webHidden/>
          </w:rPr>
          <w:instrText xml:space="preserve"> PAGEREF _Toc242970544 \h </w:instrText>
        </w:r>
        <w:r>
          <w:rPr>
            <w:webHidden/>
          </w:rPr>
        </w:r>
        <w:r>
          <w:rPr>
            <w:webHidden/>
          </w:rPr>
          <w:fldChar w:fldCharType="separate"/>
        </w:r>
        <w:r>
          <w:rPr>
            <w:webHidden/>
          </w:rPr>
          <w:t>45</w:t>
        </w:r>
        <w:r>
          <w:rPr>
            <w:webHidden/>
          </w:rPr>
          <w:fldChar w:fldCharType="end"/>
        </w:r>
      </w:hyperlink>
    </w:p>
    <w:p w14:paraId="175790AA" w14:textId="1C98424B" w:rsidR="00A37C17" w:rsidRDefault="00A37C17">
      <w:pPr>
        <w:pStyle w:val="TOC6"/>
        <w:rPr>
          <w:rFonts w:asciiTheme="minorHAnsi" w:eastAsiaTheme="minorEastAsia" w:hAnsiTheme="minorHAnsi" w:cstheme="minorBidi"/>
          <w:bCs w:val="0"/>
          <w:color w:val="auto"/>
          <w:kern w:val="2"/>
          <w:lang w:val="en-US"/>
          <w14:ligatures w14:val="standardContextual"/>
        </w:rPr>
      </w:pPr>
      <w:hyperlink w:anchor="_Toc242970545" w:history="1">
        <w:r w:rsidRPr="0030277D">
          <w:rPr>
            <w:rStyle w:val="Hyperlink"/>
          </w:rPr>
          <w:t>Figura 5: Meta vs reducción observada (%). Fuente: encuestas PRE y POST</w:t>
        </w:r>
        <w:r>
          <w:rPr>
            <w:webHidden/>
          </w:rPr>
          <w:tab/>
        </w:r>
        <w:r>
          <w:rPr>
            <w:webHidden/>
          </w:rPr>
          <w:fldChar w:fldCharType="begin"/>
        </w:r>
        <w:r>
          <w:rPr>
            <w:webHidden/>
          </w:rPr>
          <w:instrText xml:space="preserve"> PAGEREF _Toc242970545 \h </w:instrText>
        </w:r>
        <w:r>
          <w:rPr>
            <w:webHidden/>
          </w:rPr>
        </w:r>
        <w:r>
          <w:rPr>
            <w:webHidden/>
          </w:rPr>
          <w:fldChar w:fldCharType="separate"/>
        </w:r>
        <w:r>
          <w:rPr>
            <w:webHidden/>
          </w:rPr>
          <w:t>53</w:t>
        </w:r>
        <w:r>
          <w:rPr>
            <w:webHidden/>
          </w:rPr>
          <w:fldChar w:fldCharType="end"/>
        </w:r>
      </w:hyperlink>
    </w:p>
    <w:p w14:paraId="15557FA2" w14:textId="1B81DC2A" w:rsidR="00A37C17" w:rsidRDefault="00A37C17">
      <w:pPr>
        <w:pStyle w:val="TOC6"/>
        <w:rPr>
          <w:rFonts w:asciiTheme="minorHAnsi" w:eastAsiaTheme="minorEastAsia" w:hAnsiTheme="minorHAnsi" w:cstheme="minorBidi"/>
          <w:bCs w:val="0"/>
          <w:color w:val="auto"/>
          <w:kern w:val="2"/>
          <w:lang w:val="en-US"/>
          <w14:ligatures w14:val="standardContextual"/>
        </w:rPr>
      </w:pPr>
      <w:hyperlink w:anchor="_Toc242970546" w:history="1">
        <w:r w:rsidRPr="0030277D">
          <w:rPr>
            <w:rStyle w:val="Hyperlink"/>
          </w:rPr>
          <w:t>Figura 6: Arquitectura de la Solución. Fuente: Elaboración propia</w:t>
        </w:r>
        <w:r>
          <w:rPr>
            <w:webHidden/>
          </w:rPr>
          <w:tab/>
        </w:r>
        <w:r>
          <w:rPr>
            <w:webHidden/>
          </w:rPr>
          <w:fldChar w:fldCharType="begin"/>
        </w:r>
        <w:r>
          <w:rPr>
            <w:webHidden/>
          </w:rPr>
          <w:instrText xml:space="preserve"> PAGEREF _Toc242970546 \h </w:instrText>
        </w:r>
        <w:r>
          <w:rPr>
            <w:webHidden/>
          </w:rPr>
        </w:r>
        <w:r>
          <w:rPr>
            <w:webHidden/>
          </w:rPr>
          <w:fldChar w:fldCharType="separate"/>
        </w:r>
        <w:r>
          <w:rPr>
            <w:webHidden/>
          </w:rPr>
          <w:t>68</w:t>
        </w:r>
        <w:r>
          <w:rPr>
            <w:webHidden/>
          </w:rPr>
          <w:fldChar w:fldCharType="end"/>
        </w:r>
      </w:hyperlink>
    </w:p>
    <w:p w14:paraId="0C0E3455" w14:textId="6346D060" w:rsidR="00A37C17" w:rsidRDefault="00A37C17">
      <w:pPr>
        <w:pStyle w:val="TOC6"/>
        <w:rPr>
          <w:rFonts w:asciiTheme="minorHAnsi" w:eastAsiaTheme="minorEastAsia" w:hAnsiTheme="minorHAnsi" w:cstheme="minorBidi"/>
          <w:bCs w:val="0"/>
          <w:color w:val="auto"/>
          <w:kern w:val="2"/>
          <w:lang w:val="en-US"/>
          <w14:ligatures w14:val="standardContextual"/>
        </w:rPr>
      </w:pPr>
      <w:hyperlink w:anchor="_Toc242970547" w:history="1">
        <w:r w:rsidRPr="0030277D">
          <w:rPr>
            <w:rStyle w:val="Hyperlink"/>
          </w:rPr>
          <w:t>Figura 7: Flujo funcional del procesamiento OCR y asignación de puntos. Fuente: Elaboración propia</w:t>
        </w:r>
        <w:r>
          <w:rPr>
            <w:webHidden/>
          </w:rPr>
          <w:tab/>
        </w:r>
        <w:r>
          <w:rPr>
            <w:webHidden/>
          </w:rPr>
          <w:fldChar w:fldCharType="begin"/>
        </w:r>
        <w:r>
          <w:rPr>
            <w:webHidden/>
          </w:rPr>
          <w:instrText xml:space="preserve"> PAGEREF _Toc242970547 \h </w:instrText>
        </w:r>
        <w:r>
          <w:rPr>
            <w:webHidden/>
          </w:rPr>
        </w:r>
        <w:r>
          <w:rPr>
            <w:webHidden/>
          </w:rPr>
          <w:fldChar w:fldCharType="separate"/>
        </w:r>
        <w:r>
          <w:rPr>
            <w:webHidden/>
          </w:rPr>
          <w:t>69</w:t>
        </w:r>
        <w:r>
          <w:rPr>
            <w:webHidden/>
          </w:rPr>
          <w:fldChar w:fldCharType="end"/>
        </w:r>
      </w:hyperlink>
    </w:p>
    <w:p w14:paraId="17FA697D" w14:textId="6BBEFBE3" w:rsidR="00A37C17" w:rsidRDefault="00A37C17">
      <w:pPr>
        <w:pStyle w:val="TOC6"/>
        <w:rPr>
          <w:rFonts w:asciiTheme="minorHAnsi" w:eastAsiaTheme="minorEastAsia" w:hAnsiTheme="minorHAnsi" w:cstheme="minorBidi"/>
          <w:bCs w:val="0"/>
          <w:color w:val="auto"/>
          <w:kern w:val="2"/>
          <w:lang w:val="en-US"/>
          <w14:ligatures w14:val="standardContextual"/>
        </w:rPr>
      </w:pPr>
      <w:hyperlink w:anchor="_Toc242970548" w:history="1">
        <w:r w:rsidRPr="0030277D">
          <w:rPr>
            <w:rStyle w:val="Hyperlink"/>
          </w:rPr>
          <w:t>Figura 8: Modelo lógico de datos en Firestore. Fuente: Elaboración propia</w:t>
        </w:r>
        <w:r>
          <w:rPr>
            <w:webHidden/>
          </w:rPr>
          <w:tab/>
        </w:r>
        <w:r>
          <w:rPr>
            <w:webHidden/>
          </w:rPr>
          <w:fldChar w:fldCharType="begin"/>
        </w:r>
        <w:r>
          <w:rPr>
            <w:webHidden/>
          </w:rPr>
          <w:instrText xml:space="preserve"> PAGEREF _Toc242970548 \h </w:instrText>
        </w:r>
        <w:r>
          <w:rPr>
            <w:webHidden/>
          </w:rPr>
        </w:r>
        <w:r>
          <w:rPr>
            <w:webHidden/>
          </w:rPr>
          <w:fldChar w:fldCharType="separate"/>
        </w:r>
        <w:r>
          <w:rPr>
            <w:webHidden/>
          </w:rPr>
          <w:t>70</w:t>
        </w:r>
        <w:r>
          <w:rPr>
            <w:webHidden/>
          </w:rPr>
          <w:fldChar w:fldCharType="end"/>
        </w:r>
      </w:hyperlink>
    </w:p>
    <w:p w14:paraId="4D9A325B" w14:textId="7CAD9442" w:rsidR="00B65318" w:rsidRDefault="004B53AC">
      <w:pPr>
        <w:rPr>
          <w:b/>
          <w:bCs/>
          <w:lang w:val="es-GT"/>
        </w:rPr>
      </w:pPr>
      <w:r w:rsidRPr="0051045B">
        <w:rPr>
          <w:lang w:val="es-GT"/>
        </w:rPr>
        <w:fldChar w:fldCharType="end"/>
      </w:r>
    </w:p>
    <w:p w14:paraId="2F8AB150" w14:textId="77777777" w:rsidR="00161690" w:rsidRDefault="00161690" w:rsidP="00161690">
      <w:pPr>
        <w:rPr>
          <w:b/>
          <w:bCs/>
          <w:lang w:val="es-GT"/>
        </w:rPr>
      </w:pPr>
    </w:p>
    <w:p w14:paraId="76C1253F" w14:textId="77777777" w:rsidR="00161690" w:rsidRDefault="00161690" w:rsidP="00161690">
      <w:pPr>
        <w:tabs>
          <w:tab w:val="left" w:pos="971"/>
        </w:tabs>
        <w:rPr>
          <w:b/>
          <w:bCs/>
          <w:lang w:val="es-GT"/>
        </w:rPr>
      </w:pPr>
      <w:r>
        <w:rPr>
          <w:b/>
          <w:bCs/>
          <w:lang w:val="es-GT"/>
        </w:rPr>
        <w:tab/>
      </w:r>
    </w:p>
    <w:p w14:paraId="6ABEE442" w14:textId="77777777" w:rsidR="00161690" w:rsidRPr="00161690" w:rsidRDefault="00161690" w:rsidP="00161690">
      <w:pPr>
        <w:tabs>
          <w:tab w:val="left" w:pos="971"/>
        </w:tabs>
        <w:rPr>
          <w:lang w:val="es-GT"/>
        </w:rPr>
        <w:sectPr w:rsidR="00161690" w:rsidRPr="00161690">
          <w:footerReference w:type="default" r:id="rId10"/>
          <w:pgSz w:w="12240" w:h="15840"/>
          <w:pgMar w:top="1417" w:right="1417" w:bottom="1417" w:left="1701" w:header="708" w:footer="708" w:gutter="0"/>
          <w:pgNumType w:fmt="upperRoman"/>
          <w:cols w:space="720"/>
          <w:docGrid w:linePitch="360"/>
        </w:sectPr>
      </w:pPr>
      <w:r>
        <w:rPr>
          <w:lang w:val="es-GT"/>
        </w:rPr>
        <w:tab/>
      </w:r>
    </w:p>
    <w:p w14:paraId="3847BA47" w14:textId="77777777" w:rsidR="00B65318" w:rsidRPr="00033DAC" w:rsidRDefault="00000000">
      <w:pPr>
        <w:pStyle w:val="Heading1"/>
        <w:rPr>
          <w:lang w:val="es-GT"/>
        </w:rPr>
      </w:pPr>
      <w:bookmarkStart w:id="0" w:name="_Toc238063726"/>
      <w:bookmarkStart w:id="1" w:name="_Toc242970579"/>
      <w:r w:rsidRPr="00033DAC">
        <w:rPr>
          <w:lang w:val="es-GT"/>
        </w:rPr>
        <w:lastRenderedPageBreak/>
        <w:t>Introducción</w:t>
      </w:r>
      <w:bookmarkEnd w:id="0"/>
      <w:bookmarkEnd w:id="1"/>
    </w:p>
    <w:p w14:paraId="32C20AC3" w14:textId="77777777" w:rsidR="00B65318" w:rsidRPr="00033DAC" w:rsidRDefault="00000000" w:rsidP="006512B6">
      <w:pPr>
        <w:spacing w:after="360"/>
        <w:ind w:firstLine="720"/>
        <w:rPr>
          <w:lang w:val="es-GT"/>
        </w:rPr>
      </w:pPr>
      <w:r w:rsidRPr="00033DAC">
        <w:rPr>
          <w:lang w:val="es-GT"/>
        </w:rPr>
        <w:t>La industria farmacéutica guatemalteca opera bajo un modelo comercial en el que el fabricante o el distribuidor no vende directamente al consumidor final, sino que coloca sus productos en una red amplia de farmacias independientes, cadenas regionales y puntos de venta comunitarios. En ese esquema, la decisión de recomendar un producto sobre otro ocurre en el mostrador y depende en gran medida del criterio del dependiente o cajero que atiende al cliente. Por esa razón, los proveedores han adoptado desde hace décadas programas de incentivos dirigidos al personal de mostrador, mediante los cuales se ofrece una bonificación, un premio o un reconocimiento a quien logre colocar una cantidad determinada de unidades de un producto durante un período definido.</w:t>
      </w:r>
    </w:p>
    <w:p w14:paraId="5923B3EE" w14:textId="77777777" w:rsidR="00B65318" w:rsidRPr="00033DAC" w:rsidRDefault="00000000" w:rsidP="006512B6">
      <w:pPr>
        <w:spacing w:after="360"/>
        <w:ind w:firstLine="720"/>
        <w:rPr>
          <w:lang w:val="es-GT"/>
        </w:rPr>
      </w:pPr>
      <w:r w:rsidRPr="00033DAC">
        <w:rPr>
          <w:lang w:val="es-GT"/>
        </w:rPr>
        <w:t>La eficacia de estos programas depende directamente de la confiabilidad con que se verifique la venta. En la práctica, la validación se realiza de forma manual: el cajero fotografía la factura y la envía por mensajería instantánea al visitador médico o al supervisor comercial, quien revisa la imagen, identifica las líneas de producto que corresponden a la campaña vigente y transcribe los datos a una hoja de cálculo. Este procedimiento, además de consumir un volumen considerable de tiempo administrativo, introduce errores de transcripción, permite el conteo duplicado de una misma factura y retrasa la entrega de resultados hasta el cierre del período, con lo cual el programa de incentivos pierde su capacidad de influir en el comportamiento de venta mientras la campaña aún está activa.</w:t>
      </w:r>
    </w:p>
    <w:p w14:paraId="49BA8A2D" w14:textId="77777777" w:rsidR="00B65318" w:rsidRPr="00033DAC" w:rsidRDefault="00000000" w:rsidP="006512B6">
      <w:pPr>
        <w:spacing w:after="360"/>
        <w:ind w:firstLine="720"/>
        <w:rPr>
          <w:lang w:val="es-GT"/>
        </w:rPr>
      </w:pPr>
      <w:r w:rsidRPr="00033DAC">
        <w:rPr>
          <w:lang w:val="es-GT"/>
        </w:rPr>
        <w:t xml:space="preserve">El reconocimiento óptico de caracteres, conocido por sus siglas en inglés como OCR, ofrece una vía técnica para resolver esta limitación. Se trata de un conjunto de técnicas de procesamiento digital de imágenes y de aprendizaje automático que permiten convertir el contenido gráfico de un documento impreso en texto codificado y estructurado, susceptible de ser almacenado, consultado y analizado por medios informáticos. Aplicado al dominio de las facturas, el OCR permite extraer de manera automática el número de documento, la fecha de emisión, el número de identificación tributaria del emisor y el detalle de líneas con sus cantidades y precios, de modo que </w:t>
      </w:r>
      <w:r w:rsidRPr="00033DAC">
        <w:rPr>
          <w:lang w:val="es-GT"/>
        </w:rPr>
        <w:lastRenderedPageBreak/>
        <w:t>la información quede disponible en una base de datos sin intervención manual de captura.</w:t>
      </w:r>
    </w:p>
    <w:p w14:paraId="1453BC96" w14:textId="77777777" w:rsidR="00B65318" w:rsidRPr="00033DAC" w:rsidRDefault="00000000" w:rsidP="006512B6">
      <w:pPr>
        <w:spacing w:after="360"/>
        <w:ind w:firstLine="720"/>
        <w:rPr>
          <w:lang w:val="es-GT"/>
        </w:rPr>
      </w:pPr>
      <w:r w:rsidRPr="00033DAC">
        <w:rPr>
          <w:lang w:val="es-GT"/>
        </w:rPr>
        <w:t>El presente proyecto propone el diseño y la implementación de un sistema informático que integre un motor de reconocimiento óptico de caracteres, un módulo de validación asistida y un tablero de indicadores, con el propósito de automatizar la acreditación de ventas dentro de las campañas de incentivos de una empresa proveedora de productos farmacéuticos en Guatemala. El sistema debe permitir que el cajero capture la factura desde su propio dispositivo móvil, que los datos se extraigan y se conserven de forma verificable, y que el supervisor comercial disponga en tiempo cercano al real de estadísticas confiables sobre las unidades acreditadas a cada punto de venta y a cada colaborador.</w:t>
      </w:r>
    </w:p>
    <w:p w14:paraId="6B7690F8" w14:textId="77777777" w:rsidR="00B65318" w:rsidRPr="00033DAC" w:rsidRDefault="00000000" w:rsidP="006512B6">
      <w:pPr>
        <w:spacing w:after="360"/>
        <w:ind w:firstLine="720"/>
        <w:rPr>
          <w:lang w:val="es-GT"/>
        </w:rPr>
      </w:pPr>
      <w:r w:rsidRPr="00033DAC">
        <w:rPr>
          <w:lang w:val="es-GT"/>
        </w:rPr>
        <w:t>El documento se organiza en tres capítulos. El primero desarrolla el marco conceptual, en el cual se describen los antecedentes de la organización, se plantea el problema, se justifica la relevancia del proyecto, se formulan los objetivos, se delimitan los alcances y los límites, y se enuncia la hipótesis de investigación. El segundo capítulo presenta el marco teórico, integrado por el estado del arte sobre extracción automática de información en documentos comerciales, las bases teóricas que sustentan la propuesta y la definición operacional de los términos técnicos empleados. El tercer capítulo expone el marco metodológico, en el cual se establecen el tipo y el diseño de la investigación, la población y la muestra, las técnicas e instrumentos de recolección de datos, el procedimiento de validación del instrumento y el marco de trabajo seleccionado para la ejecución técnica del desarrollo. Finalmente, se incluyen las referencias bibliográficas en formato de la American Psychological Association, séptima edición, y los anexos con el instrumento de investigación aplicado.</w:t>
      </w:r>
    </w:p>
    <w:p w14:paraId="3EA46910" w14:textId="77777777" w:rsidR="00B65318" w:rsidRPr="00033DAC" w:rsidRDefault="00000000" w:rsidP="006512B6">
      <w:pPr>
        <w:pStyle w:val="Heading1"/>
        <w:pageBreakBefore/>
        <w:rPr>
          <w:lang w:val="es-GT"/>
        </w:rPr>
      </w:pPr>
      <w:bookmarkStart w:id="2" w:name="_Toc238063727"/>
      <w:bookmarkStart w:id="3" w:name="_Toc242970580"/>
      <w:r w:rsidRPr="00033DAC">
        <w:rPr>
          <w:lang w:val="es-GT"/>
        </w:rPr>
        <w:lastRenderedPageBreak/>
        <w:t xml:space="preserve">Capítulo </w:t>
      </w:r>
      <w:r w:rsidR="00381C1E">
        <w:rPr>
          <w:lang w:val="es-GT"/>
        </w:rPr>
        <w:t>I</w:t>
      </w:r>
      <w:r w:rsidR="00DF11E3">
        <w:rPr>
          <w:lang w:val="es-GT"/>
        </w:rPr>
        <w:t xml:space="preserve"> </w:t>
      </w:r>
      <w:r w:rsidR="00DF11E3" w:rsidRPr="00DF11E3">
        <w:rPr>
          <w:lang w:val="es-GT"/>
        </w:rPr>
        <w:t>–</w:t>
      </w:r>
      <w:r w:rsidR="00DF11E3">
        <w:rPr>
          <w:lang w:val="es-GT"/>
        </w:rPr>
        <w:t xml:space="preserve"> </w:t>
      </w:r>
      <w:r w:rsidRPr="00033DAC">
        <w:rPr>
          <w:lang w:val="es-GT"/>
        </w:rPr>
        <w:t>M</w:t>
      </w:r>
      <w:r w:rsidR="00D6227A">
        <w:rPr>
          <w:lang w:val="es-GT"/>
        </w:rPr>
        <w:t>arco</w:t>
      </w:r>
      <w:r w:rsidRPr="00033DAC">
        <w:rPr>
          <w:lang w:val="es-GT"/>
        </w:rPr>
        <w:t xml:space="preserve"> </w:t>
      </w:r>
      <w:r w:rsidR="00D6227A">
        <w:rPr>
          <w:lang w:val="es-GT"/>
        </w:rPr>
        <w:t>Conceptual</w:t>
      </w:r>
      <w:bookmarkEnd w:id="2"/>
      <w:bookmarkEnd w:id="3"/>
    </w:p>
    <w:p w14:paraId="445F651A" w14:textId="77777777" w:rsidR="00B65318" w:rsidRPr="00033DAC" w:rsidRDefault="00000000" w:rsidP="006512B6">
      <w:pPr>
        <w:pStyle w:val="Heading2"/>
        <w:spacing w:after="360"/>
        <w:jc w:val="left"/>
        <w:rPr>
          <w:lang w:val="es-GT"/>
        </w:rPr>
      </w:pPr>
      <w:bookmarkStart w:id="4" w:name="_Toc238063728"/>
      <w:bookmarkStart w:id="5" w:name="_Toc242970581"/>
      <w:r w:rsidRPr="00033DAC">
        <w:rPr>
          <w:lang w:val="es-GT"/>
        </w:rPr>
        <w:t>1.1 Antecedentes del proyecto</w:t>
      </w:r>
      <w:bookmarkEnd w:id="4"/>
      <w:bookmarkEnd w:id="5"/>
    </w:p>
    <w:p w14:paraId="1AB66B91" w14:textId="77777777" w:rsidR="00B65318" w:rsidRPr="00033DAC" w:rsidRDefault="00000000" w:rsidP="006512B6">
      <w:pPr>
        <w:spacing w:after="360"/>
        <w:ind w:firstLine="720"/>
        <w:rPr>
          <w:lang w:val="es-GT"/>
        </w:rPr>
      </w:pPr>
      <w:r w:rsidRPr="00033DAC">
        <w:rPr>
          <w:lang w:val="es-GT"/>
        </w:rPr>
        <w:t xml:space="preserve">La organización objeto de estudio es una empresa distribuidora de productos farmacéuticos de consumo que opera en la República de Guatemala y que coloca su portafolio en farmacias independientes, cadenas regionales y puntos de venta comunitarios ubicados principalmente en </w:t>
      </w:r>
      <w:r w:rsidR="000A144F">
        <w:rPr>
          <w:lang w:val="es-GT"/>
        </w:rPr>
        <w:t xml:space="preserve">el </w:t>
      </w:r>
      <w:r w:rsidRPr="00033DAC">
        <w:rPr>
          <w:lang w:val="es-GT"/>
        </w:rPr>
        <w:t>departamento de Guatemala. Su modelo comercial corresponde a lo que en el sector se denomina venta indirecta o sell-out, en el cual el ingreso no se genera únicamente al despachar el producto a la farmacia, sino cuando ese producto efectivamente sale del mostrador hacia el consumidor final. Bajo este modelo, la fuerza de ventas de la empresa se organiza en rutas atendidas por visitadores médicos y supervisores comerciales, quienes visitan periódicamente cada punto de venta para verificar la existencia de inventario, colocar material publicitario y dar seguimiento a los programas de incentivo vigentes.</w:t>
      </w:r>
    </w:p>
    <w:p w14:paraId="63495A56" w14:textId="77777777" w:rsidR="00B65318" w:rsidRPr="00033DAC" w:rsidRDefault="00000000" w:rsidP="006512B6">
      <w:pPr>
        <w:spacing w:after="360"/>
        <w:ind w:firstLine="720"/>
        <w:rPr>
          <w:lang w:val="es-GT"/>
        </w:rPr>
      </w:pPr>
      <w:r w:rsidRPr="00033DAC">
        <w:rPr>
          <w:lang w:val="es-GT"/>
        </w:rPr>
        <w:t>Desde hace varios ejercicios, la empresa ha sostenido su estrategia de rotación mediante campañas de incentivo dirigidas al personal de mostrador. El mecanismo es sencillo en su formulación: la empresa define un producto o una línea de productos, establece una meta de unidades vendidas dentro de un período determinado y ofrece una bonificación económica, un premio en especie o un reconocimiento al cajero o dependiente que alcance dicha meta. Estas campañas se han demostrado eficaces para desplazar inventario y para ganar espacio de recomendación frente a productos competidores, ya que el dependiente es, en la práctica, el asesor de compra del consumidor guatemalteco cuando este acude a la farmacia sin prescripción médica.</w:t>
      </w:r>
    </w:p>
    <w:p w14:paraId="101B8C15" w14:textId="77777777" w:rsidR="00B65318" w:rsidRPr="00033DAC" w:rsidRDefault="00000000" w:rsidP="006512B6">
      <w:pPr>
        <w:spacing w:after="360"/>
        <w:ind w:firstLine="720"/>
        <w:rPr>
          <w:lang w:val="es-GT"/>
        </w:rPr>
      </w:pPr>
      <w:r w:rsidRPr="00033DAC">
        <w:rPr>
          <w:lang w:val="es-GT"/>
        </w:rPr>
        <w:t xml:space="preserve">El punto crítico del mecanismo se encuentra en la comprobación de la venta. La empresa no tiene acceso al sistema de punto de venta de la farmacia, porque cada establecimiento es una entidad comercial independiente que administra su propia información. Por lo tanto, el único documento disponible como evidencia de la transacción es la factura emitida al consumidor final. En el procedimiento actual, el cajero toma una fotografía de la factura con su teléfono personal y la remite por </w:t>
      </w:r>
      <w:r w:rsidRPr="00033DAC">
        <w:rPr>
          <w:lang w:val="es-GT"/>
        </w:rPr>
        <w:lastRenderedPageBreak/>
        <w:t>mensajería instantánea al visitador médico asignado a la ruta. El visitador acumula las imágenes recibidas y, al final de cada semana, revisa una por una para identificar las líneas correspondientes al producto en campaña, y transcribe manualmente la fecha, el número de factura, la cantidad de unidades y el nombre del cajero en una hoja de cálculo compartida. El supervisor comercial consolida las hojas de cálculo de todas las rutas al cierre del mes y determina qué cajeros alcanzaron la meta.</w:t>
      </w:r>
    </w:p>
    <w:p w14:paraId="0BD9B841" w14:textId="77777777" w:rsidR="00B65318" w:rsidRPr="00033DAC" w:rsidRDefault="00000000" w:rsidP="006512B6">
      <w:pPr>
        <w:spacing w:after="360"/>
        <w:ind w:firstLine="720"/>
        <w:rPr>
          <w:lang w:val="es-GT"/>
        </w:rPr>
      </w:pPr>
      <w:r w:rsidRPr="00033DAC">
        <w:rPr>
          <w:lang w:val="es-GT"/>
        </w:rPr>
        <w:t>Este procedimiento ha permitido operar los programas de incentivo, pero presenta debilidades que la propia organización ha identificado. En primer lugar, el tiempo administrativo invertido en la revisión y la transcripción resulta elevado y crece de forma proporcional al número de facturas recibidas, lo cual limita la escalabilidad de las campañas. En segundo lugar, la transcripción manual introduce errores en cantidades, fechas y números de documento, que después originan reclamos por parte de los cajeros y desgaste en la relación comercial. En tercer lugar, no existe un control automático que impida que una misma factura sea reportada dos veces, ya sea por error o de forma deliberada, lo cual afecta la integridad del programa. En cuarto lugar, y quizá lo más relevante desde el punto de vista comercial, los resultados solo se conocen al cierre del período, cuando ya no es posible ejecutar acciones correctivas para estimular la venta en las rutas o en los productos que muestran rezago.</w:t>
      </w:r>
    </w:p>
    <w:p w14:paraId="3A7E590D" w14:textId="77777777" w:rsidR="00B65318" w:rsidRPr="00033DAC" w:rsidRDefault="00000000" w:rsidP="006512B6">
      <w:pPr>
        <w:spacing w:after="360"/>
        <w:ind w:firstLine="720"/>
        <w:rPr>
          <w:lang w:val="es-GT"/>
        </w:rPr>
      </w:pPr>
      <w:r w:rsidRPr="00033DAC">
        <w:rPr>
          <w:lang w:val="es-GT"/>
        </w:rPr>
        <w:t>En paralelo, el entorno tecnológico nacional ha evolucionado en una dirección que favorece la digitalización de este proceso. La Superintendencia de Administración Tributaria implementó de manera progresiva el régimen de Factura Electrónica en Línea, conocido como FEL, el cual estandarizó la estructura de los documentos tributarios y generalizó la impresión de identificadores legibles por máquina en los comprobantes emitidos por los contribuyentes (Superintendencia de Administración Tributaria, 2022). Esta estandarización reduce la variabilidad de los formatos que un sistema de reconocimiento debe interpretar y aumenta la probabilidad de una extracción correcta. De forma complementaria, la penetración de teléfonos inteligentes con cámaras de resolución adecuada entre el personal de mostrador es actualmente alta, lo cual hace viable un modelo de captura descentralizada sin necesidad de proveer hardware especializado a cada punto de venta.</w:t>
      </w:r>
    </w:p>
    <w:p w14:paraId="1C2B0D7C" w14:textId="77777777" w:rsidR="00B65318" w:rsidRPr="00033DAC" w:rsidRDefault="00000000" w:rsidP="006512B6">
      <w:pPr>
        <w:spacing w:after="360"/>
        <w:ind w:firstLine="720"/>
        <w:rPr>
          <w:lang w:val="es-GT"/>
        </w:rPr>
      </w:pPr>
      <w:r w:rsidRPr="00033DAC">
        <w:rPr>
          <w:lang w:val="es-GT"/>
        </w:rPr>
        <w:lastRenderedPageBreak/>
        <w:t>En el ámbito técnico, el reconocimiento óptico de caracteres ha alcanzado un grado de madurez que permite su aplicación en procesos productivos. Los trabajos de revisión histórica de la disciplina documentan una trayectoria de más de seis décadas de desarrollo continuo, desde los primeros sistemas basados en plantillas hasta los enfoques estadísticos contemporáneos (Mori, Suen &amp; Yamamoto, 1992). En la última década, la incorporación de arquitecturas de aprendizaje profundo ha mejorado de forma sustancial la precisión del reconocimiento en documentos de calidad variable (Shi, Bai &amp; Yao, 2017), y se han desarrollado modelos específicamente orientados a la comprensión de documentos comerciales que aprovechan de manera conjunta el contenido textual y su disposición espacial en la página (Xu et al., 2020). Existen además conjuntos de datos y competencias internacionales dedicados exclusivamente a la extracción de información en recibos y facturas escaneadas, lo cual evidencia que el problema es reconocido como un área de investigación activa y con soluciones evaluables (Huang et al., 2019).</w:t>
      </w:r>
    </w:p>
    <w:p w14:paraId="3AB105A5" w14:textId="77777777" w:rsidR="00B65318" w:rsidRPr="00033DAC" w:rsidRDefault="00000000" w:rsidP="006512B6">
      <w:pPr>
        <w:spacing w:after="360"/>
        <w:ind w:firstLine="720"/>
        <w:rPr>
          <w:lang w:val="es-GT"/>
        </w:rPr>
      </w:pPr>
      <w:r w:rsidRPr="00033DAC">
        <w:rPr>
          <w:lang w:val="es-GT"/>
        </w:rPr>
        <w:t>La convergencia de estos tres factores, es decir, una necesidad organizacional claramente identificada, un entorno documental progresivamente estandarizado y una tecnología de reconocimiento suficientemente madura, constituye el antecedente inmediato del presente proyecto y sustenta la oportunidad de intervención que se describe en los apartados siguientes.</w:t>
      </w:r>
    </w:p>
    <w:p w14:paraId="34325C3D" w14:textId="77777777" w:rsidR="00B65318" w:rsidRPr="00033DAC" w:rsidRDefault="00000000" w:rsidP="006512B6">
      <w:pPr>
        <w:pStyle w:val="Heading2"/>
        <w:spacing w:after="360"/>
        <w:jc w:val="left"/>
        <w:rPr>
          <w:lang w:val="es-GT"/>
        </w:rPr>
      </w:pPr>
      <w:bookmarkStart w:id="6" w:name="_Toc238063729"/>
      <w:bookmarkStart w:id="7" w:name="_Toc242970582"/>
      <w:r w:rsidRPr="00033DAC">
        <w:rPr>
          <w:lang w:val="es-GT"/>
        </w:rPr>
        <w:t>1.2 Planteamiento del problema</w:t>
      </w:r>
      <w:bookmarkEnd w:id="6"/>
      <w:bookmarkEnd w:id="7"/>
    </w:p>
    <w:p w14:paraId="0B096D13" w14:textId="77777777" w:rsidR="00B65318" w:rsidRPr="00033DAC" w:rsidRDefault="00000000" w:rsidP="006512B6">
      <w:pPr>
        <w:spacing w:after="360"/>
        <w:ind w:firstLine="720"/>
        <w:rPr>
          <w:lang w:val="es-GT"/>
        </w:rPr>
      </w:pPr>
      <w:r w:rsidRPr="00033DAC">
        <w:rPr>
          <w:lang w:val="es-GT"/>
        </w:rPr>
        <w:t>La empresa distribuidora carece de un mecanismo automatizado y confiable para validar las ventas reportadas por el personal de mostrador dentro de sus campañas de incentivo, así como para consolidar dichas ventas en información estadística oportuna. La validación se realiza mediante la revisión visual de imágenes de facturas y la transcripción manual de sus datos a hojas de cálculo, un procedimiento que depende del criterio individual del visitador médico, que no deja registro auditable de la evidencia utilizada y que no dispone de controles para detectar documentos repetidos o alterados.</w:t>
      </w:r>
    </w:p>
    <w:p w14:paraId="03AA2E60" w14:textId="77777777" w:rsidR="00B65318" w:rsidRPr="00033DAC" w:rsidRDefault="00000000" w:rsidP="006512B6">
      <w:pPr>
        <w:spacing w:after="360"/>
        <w:ind w:firstLine="720"/>
        <w:rPr>
          <w:lang w:val="es-GT"/>
        </w:rPr>
      </w:pPr>
      <w:r w:rsidRPr="00033DAC">
        <w:rPr>
          <w:lang w:val="es-GT"/>
        </w:rPr>
        <w:lastRenderedPageBreak/>
        <w:t>Las consecuencias de esta situación se manifiestan en tres planos. En el plano operativo, el personal de campo destina a tareas de captura y verificación un tiempo que debería dedicar a la gestión comercial de la ruta, y el volumen de facturas que puede procesar impone un techo práctico al tamaño de las campañas. En el plano de la calidad de la información, la ausencia de validaciones automáticas de consistencia entre el detalle de la factura y su total, y la inexistencia de un control de unicidad documental, generan registros con errores que se propagan hasta el cálculo final de los premios y derivan en reclamos, ajustes manuales y pérdida de confianza del personal de mostrador en el programa. En el plano de la toma de decisiones, la información se conoce con un rezago que puede alcanzar hasta cuatro semanas, de modo que el supervisor comercial no puede reorientar esfuerzos, reforzar puntos de venta rezagados ni corregir la parametrización de una campaña mientras esta permanece vigente.</w:t>
      </w:r>
    </w:p>
    <w:p w14:paraId="32C1BC64" w14:textId="77777777" w:rsidR="00B65318" w:rsidRPr="00033DAC" w:rsidRDefault="00000000" w:rsidP="006512B6">
      <w:pPr>
        <w:spacing w:after="360"/>
        <w:ind w:firstLine="720"/>
        <w:rPr>
          <w:lang w:val="es-GT"/>
        </w:rPr>
      </w:pPr>
      <w:r w:rsidRPr="00033DAC">
        <w:rPr>
          <w:lang w:val="es-GT"/>
        </w:rPr>
        <w:t>Adicionalmente, la información histórica de las campañas queda dispersa en archivos de hoja de cálculo administrados de forma local por cada visitador, sin un esquema común de datos, sin control de versiones y sin resguardo centralizado. Ello impide realizar análisis comparativos entre campañas, estimar la elasticidad de la respuesta del canal frente a distintos niveles de incentivo o construir indicadores de desempeño sostenidos en el tiempo. En términos de gestión de la información, la organización opera con datos que no cumplen las propiedades mínimas de integridad, oportunidad y trazabilidad que se exigen a un activo informacional (Laudon &amp; Laudon, 2020).</w:t>
      </w:r>
    </w:p>
    <w:p w14:paraId="4D6525EA" w14:textId="77777777" w:rsidR="00B65318" w:rsidRPr="00033DAC" w:rsidRDefault="00000000" w:rsidP="006512B6">
      <w:pPr>
        <w:spacing w:after="360"/>
        <w:rPr>
          <w:lang w:val="es-GT"/>
        </w:rPr>
      </w:pPr>
      <w:r w:rsidRPr="00033DAC">
        <w:rPr>
          <w:lang w:val="es-GT"/>
        </w:rPr>
        <w:t>De lo anterior se desprende la pregunta que orienta la presente investigación:</w:t>
      </w:r>
    </w:p>
    <w:p w14:paraId="3C6C56D4" w14:textId="77777777" w:rsidR="00D10DFF" w:rsidRPr="00D10DFF" w:rsidRDefault="00D10DFF" w:rsidP="00D10DFF">
      <w:pPr>
        <w:spacing w:after="360"/>
        <w:ind w:firstLine="720"/>
        <w:rPr>
          <w:i/>
          <w:iCs/>
          <w:lang w:val="es-GT"/>
        </w:rPr>
      </w:pPr>
      <w:r w:rsidRPr="00D10DFF">
        <w:rPr>
          <w:i/>
          <w:iCs/>
          <w:lang w:val="es-GT"/>
        </w:rPr>
        <w:t>¿En qué medida la implementación de un sistema de reconocimiento óptico de caracteres (OCR) contribuye a reducir los tiempos de consulta y análisis de resultados, mejorar la disponibilidad de información y facilitar el seguimiento de las campañas de incentivos de una empresa proveedora de productos farmacéuticos en Guatemala?</w:t>
      </w:r>
    </w:p>
    <w:p w14:paraId="234BCE2C" w14:textId="77777777" w:rsidR="00D10DFF" w:rsidRPr="006512B6" w:rsidRDefault="00D10DFF" w:rsidP="006512B6">
      <w:pPr>
        <w:spacing w:after="360"/>
        <w:ind w:firstLine="720"/>
        <w:rPr>
          <w:i/>
          <w:iCs/>
          <w:lang w:val="es-GT"/>
        </w:rPr>
      </w:pPr>
    </w:p>
    <w:p w14:paraId="2E312894" w14:textId="77777777" w:rsidR="00B65318" w:rsidRPr="00033DAC" w:rsidRDefault="00000000" w:rsidP="006512B6">
      <w:pPr>
        <w:pStyle w:val="Heading2"/>
        <w:spacing w:after="360"/>
        <w:jc w:val="left"/>
        <w:rPr>
          <w:lang w:val="es-GT"/>
        </w:rPr>
      </w:pPr>
      <w:bookmarkStart w:id="8" w:name="_Toc238063730"/>
      <w:bookmarkStart w:id="9" w:name="_Toc242970583"/>
      <w:r w:rsidRPr="00033DAC">
        <w:rPr>
          <w:lang w:val="es-GT"/>
        </w:rPr>
        <w:lastRenderedPageBreak/>
        <w:t>1.3 Justificación</w:t>
      </w:r>
      <w:bookmarkEnd w:id="8"/>
      <w:bookmarkEnd w:id="9"/>
    </w:p>
    <w:p w14:paraId="2EEE9141" w14:textId="77777777" w:rsidR="00B65318" w:rsidRPr="00033DAC" w:rsidRDefault="00000000" w:rsidP="006512B6">
      <w:pPr>
        <w:spacing w:after="360"/>
        <w:ind w:firstLine="720"/>
        <w:rPr>
          <w:lang w:val="es-GT"/>
        </w:rPr>
      </w:pPr>
      <w:r w:rsidRPr="00033DAC">
        <w:rPr>
          <w:lang w:val="es-GT"/>
        </w:rPr>
        <w:t>La justificación del proyecto se sustenta en cuatro dimensiones complementarias: la relevancia operativa para la organización, el aporte a la calidad de la información gerencial, la pertinencia tecnológica de la solución propuesta y su contribución académica.</w:t>
      </w:r>
    </w:p>
    <w:p w14:paraId="11473C23" w14:textId="77777777" w:rsidR="00B65318" w:rsidRPr="00033DAC" w:rsidRDefault="00000000" w:rsidP="006512B6">
      <w:pPr>
        <w:pStyle w:val="Heading3"/>
        <w:spacing w:after="360"/>
        <w:ind w:firstLine="720"/>
        <w:jc w:val="left"/>
        <w:rPr>
          <w:lang w:val="es-GT"/>
        </w:rPr>
      </w:pPr>
      <w:bookmarkStart w:id="10" w:name="_Toc238063731"/>
      <w:bookmarkStart w:id="11" w:name="_Toc242970584"/>
      <w:r w:rsidRPr="00033DAC">
        <w:rPr>
          <w:lang w:val="es-GT"/>
        </w:rPr>
        <w:t>1.3.1 Relevancia operativa</w:t>
      </w:r>
      <w:bookmarkEnd w:id="10"/>
      <w:bookmarkEnd w:id="11"/>
    </w:p>
    <w:p w14:paraId="74DAD62A" w14:textId="77777777" w:rsidR="00B65318" w:rsidRPr="00033DAC" w:rsidRDefault="00000000" w:rsidP="006512B6">
      <w:pPr>
        <w:spacing w:after="360"/>
        <w:ind w:firstLine="720"/>
        <w:rPr>
          <w:lang w:val="es-GT"/>
        </w:rPr>
      </w:pPr>
      <w:r w:rsidRPr="00033DAC">
        <w:rPr>
          <w:lang w:val="es-GT"/>
        </w:rPr>
        <w:t>La automatización de la extracción de datos de facturas libera capacidad de trabajo del personal de campo y de los supervisores comerciales. Si se considera que la revisión y la transcripción manual de una factura demanda en promedio entre tres y cinco minutos, y que la organización recibe un volumen mensual del orden de varios miles de documentos durante los períodos de campaña activa, la reducción del tiempo unitario de procesamiento tiene un efecto acumulado significativo sobre la disponibilidad del recurso humano. Este tiempo recuperado puede reasignarse a actividades de mayor valor agregado, como la capacitación del personal de mostrador o la ampliación de la cobertura de rutas.</w:t>
      </w:r>
    </w:p>
    <w:p w14:paraId="0A570618" w14:textId="77777777" w:rsidR="00B65318" w:rsidRPr="00033DAC" w:rsidRDefault="00000000" w:rsidP="006512B6">
      <w:pPr>
        <w:pStyle w:val="Heading3"/>
        <w:spacing w:after="360"/>
        <w:ind w:firstLine="720"/>
        <w:jc w:val="left"/>
        <w:rPr>
          <w:lang w:val="es-GT"/>
        </w:rPr>
      </w:pPr>
      <w:bookmarkStart w:id="12" w:name="_Toc238063732"/>
      <w:bookmarkStart w:id="13" w:name="_Toc242970585"/>
      <w:r w:rsidRPr="00033DAC">
        <w:rPr>
          <w:lang w:val="es-GT"/>
        </w:rPr>
        <w:t>1.3.2 Calidad de la información gerencial</w:t>
      </w:r>
      <w:bookmarkEnd w:id="12"/>
      <w:bookmarkEnd w:id="13"/>
    </w:p>
    <w:p w14:paraId="47916B82" w14:textId="77777777" w:rsidR="00B65318" w:rsidRDefault="00000000" w:rsidP="006512B6">
      <w:pPr>
        <w:spacing w:after="360"/>
        <w:ind w:firstLine="720"/>
        <w:rPr>
          <w:lang w:val="es-GT"/>
        </w:rPr>
      </w:pPr>
      <w:r w:rsidRPr="00033DAC">
        <w:rPr>
          <w:lang w:val="es-GT"/>
        </w:rPr>
        <w:t>Un sistema que almacene de forma estructurada cada factura procesada, junto con la imagen original, el resultado de la extracción y el registro de las correcciones aplicadas, produce un acervo de datos con trazabilidad completa. Esta característica es determinante en un programa de incentivos, porque permite reconstruir con evidencia el fundamento de cada acreditación y resolver reclamos de manera objetiva. Asimismo, la disponibilidad de un tablero de indicadores actualizado permite pasar de un esquema de reporte retrospectivo a uno de seguimiento continuo, lo cual habilita decisiones correctivas dentro del propio período de campaña.</w:t>
      </w:r>
    </w:p>
    <w:p w14:paraId="30D63B2F" w14:textId="77777777" w:rsidR="006512B6" w:rsidRPr="00033DAC" w:rsidRDefault="006512B6" w:rsidP="006512B6">
      <w:pPr>
        <w:spacing w:after="360"/>
        <w:ind w:firstLine="720"/>
        <w:rPr>
          <w:lang w:val="es-GT"/>
        </w:rPr>
      </w:pPr>
    </w:p>
    <w:p w14:paraId="25A95590" w14:textId="77777777" w:rsidR="00B65318" w:rsidRPr="00033DAC" w:rsidRDefault="00000000" w:rsidP="006512B6">
      <w:pPr>
        <w:pStyle w:val="Heading3"/>
        <w:spacing w:after="360"/>
        <w:ind w:firstLine="720"/>
        <w:jc w:val="left"/>
        <w:rPr>
          <w:lang w:val="es-GT"/>
        </w:rPr>
      </w:pPr>
      <w:bookmarkStart w:id="14" w:name="_Toc238063733"/>
      <w:bookmarkStart w:id="15" w:name="_Toc242970586"/>
      <w:r w:rsidRPr="00033DAC">
        <w:rPr>
          <w:lang w:val="es-GT"/>
        </w:rPr>
        <w:lastRenderedPageBreak/>
        <w:t>1.3.3 Pertinencia tecnológica</w:t>
      </w:r>
      <w:bookmarkEnd w:id="14"/>
      <w:bookmarkEnd w:id="15"/>
    </w:p>
    <w:p w14:paraId="6C4446D5" w14:textId="77777777" w:rsidR="00B65318" w:rsidRPr="00033DAC" w:rsidRDefault="00000000" w:rsidP="006512B6">
      <w:pPr>
        <w:spacing w:after="360"/>
        <w:ind w:firstLine="720"/>
        <w:rPr>
          <w:lang w:val="es-GT"/>
        </w:rPr>
      </w:pPr>
      <w:r w:rsidRPr="00033DAC">
        <w:rPr>
          <w:lang w:val="es-GT"/>
        </w:rPr>
        <w:t>La solución propuesta se apoya en componentes tecnológicos disponibles, documentados y de amplia adopción. Existen motores de reconocimiento óptico de caracteres de código abierto con soporte para el idioma español y con resultados documentados en la literatura (Smith, 2007), así como bibliotecas maduras de procesamiento digital de imágenes que permiten implementar las etapas de preprocesamiento necesarias para mejorar la legibilidad de fotografías tomadas en condiciones no controladas (Bradski, 2000). La arquitectura web permite además que la captura se realice desde el navegador del teléfono del propio cajero, lo cual elimina la necesidad de distribuir e instalar aplicaciones y reduce la barrera de adopción.</w:t>
      </w:r>
    </w:p>
    <w:p w14:paraId="125E4B33" w14:textId="77777777" w:rsidR="00B65318" w:rsidRPr="00033DAC" w:rsidRDefault="00000000" w:rsidP="006512B6">
      <w:pPr>
        <w:pStyle w:val="Heading3"/>
        <w:spacing w:after="360"/>
        <w:ind w:firstLine="720"/>
        <w:jc w:val="left"/>
        <w:rPr>
          <w:lang w:val="es-GT"/>
        </w:rPr>
      </w:pPr>
      <w:bookmarkStart w:id="16" w:name="_Toc238063734"/>
      <w:bookmarkStart w:id="17" w:name="_Toc242970587"/>
      <w:r w:rsidRPr="00033DAC">
        <w:rPr>
          <w:lang w:val="es-GT"/>
        </w:rPr>
        <w:t>1.3.4 Aporte académico</w:t>
      </w:r>
      <w:bookmarkEnd w:id="16"/>
      <w:bookmarkEnd w:id="17"/>
    </w:p>
    <w:p w14:paraId="467793B5" w14:textId="77777777" w:rsidR="00B65318" w:rsidRDefault="00000000" w:rsidP="006512B6">
      <w:pPr>
        <w:spacing w:after="360"/>
        <w:ind w:firstLine="720"/>
        <w:rPr>
          <w:lang w:val="es-GT"/>
        </w:rPr>
      </w:pPr>
      <w:r w:rsidRPr="00033DAC">
        <w:rPr>
          <w:lang w:val="es-GT"/>
        </w:rPr>
        <w:t>Aunque la extracción automática de información en facturas es un campo activo a nivel internacional, la literatura disponible se concentra en documentos emitidos en contextos europeos, norteamericanos y asiáticos. El presente trabajo aporta evidencia empírica sobre el desempeño de estas técnicas aplicadas a documentos tributarios guatemaltecos, capturados con dispositivos móviles heterogéneos y en condiciones reales de operación, lo cual constituye un aporte pertinente para la comunidad académica y profesional nacional. La comparación entre el procedimiento actual y el propuesto se resume en la tabla siguiente.</w:t>
      </w:r>
    </w:p>
    <w:p w14:paraId="746A58B9" w14:textId="77777777" w:rsidR="006512B6" w:rsidRDefault="006512B6" w:rsidP="006512B6">
      <w:pPr>
        <w:spacing w:after="360"/>
        <w:ind w:firstLine="720"/>
        <w:rPr>
          <w:lang w:val="es-GT"/>
        </w:rPr>
      </w:pPr>
    </w:p>
    <w:p w14:paraId="2EDAA679" w14:textId="77777777" w:rsidR="006512B6" w:rsidRDefault="006512B6" w:rsidP="006512B6">
      <w:pPr>
        <w:spacing w:after="360"/>
        <w:ind w:firstLine="720"/>
        <w:rPr>
          <w:lang w:val="es-GT"/>
        </w:rPr>
      </w:pPr>
    </w:p>
    <w:p w14:paraId="15312DC7" w14:textId="77777777" w:rsidR="006512B6" w:rsidRPr="00033DAC" w:rsidRDefault="006512B6" w:rsidP="006512B6">
      <w:pPr>
        <w:spacing w:after="360"/>
        <w:ind w:firstLine="720"/>
        <w:rPr>
          <w:lang w:val="es-GT"/>
        </w:rPr>
      </w:pPr>
    </w:p>
    <w:p w14:paraId="1AB5D927" w14:textId="77777777" w:rsidR="0014707F" w:rsidRPr="00033DAC" w:rsidRDefault="0014707F">
      <w:pPr>
        <w:pStyle w:val="CaptionTabla"/>
        <w:rPr>
          <w:lang w:val="es-GT"/>
        </w:rPr>
      </w:pPr>
    </w:p>
    <w:tbl>
      <w:tblPr>
        <w:tblW w:w="9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006"/>
        <w:gridCol w:w="3558"/>
        <w:gridCol w:w="3558"/>
      </w:tblGrid>
      <w:tr w:rsidR="00B65318" w14:paraId="5D7157DB" w14:textId="77777777">
        <w:trPr>
          <w:cantSplit/>
          <w:tblHeader/>
        </w:trPr>
        <w:tc>
          <w:tcPr>
            <w:tcW w:w="2007" w:type="dxa"/>
            <w:tcMar>
              <w:top w:w="60" w:type="dxa"/>
              <w:left w:w="90" w:type="dxa"/>
              <w:bottom w:w="60" w:type="dxa"/>
              <w:right w:w="90" w:type="dxa"/>
            </w:tcMar>
            <w:vAlign w:val="center"/>
          </w:tcPr>
          <w:p w14:paraId="4D5866F0" w14:textId="77777777" w:rsidR="00B65318" w:rsidRDefault="00000000">
            <w:pPr>
              <w:spacing w:before="40" w:after="40" w:line="240" w:lineRule="auto"/>
              <w:jc w:val="center"/>
            </w:pPr>
            <w:r>
              <w:rPr>
                <w:b/>
                <w:bCs/>
                <w:sz w:val="22"/>
                <w:szCs w:val="22"/>
              </w:rPr>
              <w:lastRenderedPageBreak/>
              <w:t>Criterio</w:t>
            </w:r>
          </w:p>
        </w:tc>
        <w:tc>
          <w:tcPr>
            <w:tcW w:w="3558" w:type="dxa"/>
            <w:tcMar>
              <w:top w:w="60" w:type="dxa"/>
              <w:left w:w="90" w:type="dxa"/>
              <w:bottom w:w="60" w:type="dxa"/>
              <w:right w:w="90" w:type="dxa"/>
            </w:tcMar>
            <w:vAlign w:val="center"/>
          </w:tcPr>
          <w:p w14:paraId="5371E0C0" w14:textId="77777777" w:rsidR="00B65318" w:rsidRDefault="00000000">
            <w:pPr>
              <w:spacing w:before="40" w:after="40" w:line="240" w:lineRule="auto"/>
              <w:jc w:val="center"/>
            </w:pPr>
            <w:r>
              <w:rPr>
                <w:b/>
                <w:bCs/>
                <w:sz w:val="22"/>
                <w:szCs w:val="22"/>
              </w:rPr>
              <w:t>Procedimiento actual</w:t>
            </w:r>
          </w:p>
        </w:tc>
        <w:tc>
          <w:tcPr>
            <w:tcW w:w="3558" w:type="dxa"/>
            <w:tcMar>
              <w:top w:w="60" w:type="dxa"/>
              <w:left w:w="90" w:type="dxa"/>
              <w:bottom w:w="60" w:type="dxa"/>
              <w:right w:w="90" w:type="dxa"/>
            </w:tcMar>
            <w:vAlign w:val="center"/>
          </w:tcPr>
          <w:p w14:paraId="52C7FE3D" w14:textId="77777777" w:rsidR="00B65318" w:rsidRDefault="00000000">
            <w:pPr>
              <w:spacing w:before="40" w:after="40" w:line="240" w:lineRule="auto"/>
              <w:jc w:val="center"/>
            </w:pPr>
            <w:r>
              <w:rPr>
                <w:b/>
                <w:bCs/>
                <w:sz w:val="22"/>
                <w:szCs w:val="22"/>
              </w:rPr>
              <w:t>Procedimiento propuesto</w:t>
            </w:r>
          </w:p>
        </w:tc>
      </w:tr>
      <w:tr w:rsidR="00B65318" w:rsidRPr="00D124B0" w14:paraId="58A7C37B" w14:textId="77777777">
        <w:trPr>
          <w:cantSplit/>
        </w:trPr>
        <w:tc>
          <w:tcPr>
            <w:tcW w:w="2007" w:type="dxa"/>
            <w:tcMar>
              <w:top w:w="60" w:type="dxa"/>
              <w:left w:w="90" w:type="dxa"/>
              <w:bottom w:w="60" w:type="dxa"/>
              <w:right w:w="90" w:type="dxa"/>
            </w:tcMar>
            <w:vAlign w:val="center"/>
          </w:tcPr>
          <w:p w14:paraId="60444366" w14:textId="77777777" w:rsidR="00B65318" w:rsidRDefault="00000000">
            <w:pPr>
              <w:spacing w:before="40" w:after="40" w:line="240" w:lineRule="auto"/>
              <w:jc w:val="left"/>
            </w:pPr>
            <w:r>
              <w:rPr>
                <w:sz w:val="22"/>
                <w:szCs w:val="22"/>
              </w:rPr>
              <w:t>Medio de recepción</w:t>
            </w:r>
          </w:p>
        </w:tc>
        <w:tc>
          <w:tcPr>
            <w:tcW w:w="3558" w:type="dxa"/>
            <w:tcMar>
              <w:top w:w="60" w:type="dxa"/>
              <w:left w:w="90" w:type="dxa"/>
              <w:bottom w:w="60" w:type="dxa"/>
              <w:right w:w="90" w:type="dxa"/>
            </w:tcMar>
            <w:vAlign w:val="center"/>
          </w:tcPr>
          <w:p w14:paraId="35DA8DE7" w14:textId="77777777" w:rsidR="00B65318" w:rsidRPr="00033DAC" w:rsidRDefault="00000000">
            <w:pPr>
              <w:spacing w:before="40" w:after="40" w:line="240" w:lineRule="auto"/>
              <w:jc w:val="left"/>
              <w:rPr>
                <w:lang w:val="es-GT"/>
              </w:rPr>
            </w:pPr>
            <w:r w:rsidRPr="00033DAC">
              <w:rPr>
                <w:sz w:val="22"/>
                <w:szCs w:val="22"/>
                <w:lang w:val="es-GT"/>
              </w:rPr>
              <w:t>Mensajería instantánea al visitador médico</w:t>
            </w:r>
          </w:p>
        </w:tc>
        <w:tc>
          <w:tcPr>
            <w:tcW w:w="3558" w:type="dxa"/>
            <w:tcMar>
              <w:top w:w="60" w:type="dxa"/>
              <w:left w:w="90" w:type="dxa"/>
              <w:bottom w:w="60" w:type="dxa"/>
              <w:right w:w="90" w:type="dxa"/>
            </w:tcMar>
            <w:vAlign w:val="center"/>
          </w:tcPr>
          <w:p w14:paraId="1C829556" w14:textId="77777777" w:rsidR="00B65318" w:rsidRPr="00033DAC" w:rsidRDefault="00000000">
            <w:pPr>
              <w:spacing w:before="40" w:after="40" w:line="240" w:lineRule="auto"/>
              <w:jc w:val="left"/>
              <w:rPr>
                <w:lang w:val="es-GT"/>
              </w:rPr>
            </w:pPr>
            <w:r w:rsidRPr="00033DAC">
              <w:rPr>
                <w:sz w:val="22"/>
                <w:szCs w:val="22"/>
                <w:lang w:val="es-GT"/>
              </w:rPr>
              <w:t>Carga directa del cajero en la plataforma web</w:t>
            </w:r>
          </w:p>
        </w:tc>
      </w:tr>
      <w:tr w:rsidR="00B65318" w:rsidRPr="00D124B0" w14:paraId="1FD068DA" w14:textId="77777777">
        <w:trPr>
          <w:cantSplit/>
        </w:trPr>
        <w:tc>
          <w:tcPr>
            <w:tcW w:w="2007" w:type="dxa"/>
            <w:tcMar>
              <w:top w:w="60" w:type="dxa"/>
              <w:left w:w="90" w:type="dxa"/>
              <w:bottom w:w="60" w:type="dxa"/>
              <w:right w:w="90" w:type="dxa"/>
            </w:tcMar>
            <w:vAlign w:val="center"/>
          </w:tcPr>
          <w:p w14:paraId="37032B36" w14:textId="77777777" w:rsidR="00B65318" w:rsidRDefault="00000000">
            <w:pPr>
              <w:spacing w:before="40" w:after="40" w:line="240" w:lineRule="auto"/>
              <w:jc w:val="left"/>
            </w:pPr>
            <w:r>
              <w:rPr>
                <w:sz w:val="22"/>
                <w:szCs w:val="22"/>
              </w:rPr>
              <w:t>Captura de datos</w:t>
            </w:r>
          </w:p>
        </w:tc>
        <w:tc>
          <w:tcPr>
            <w:tcW w:w="3558" w:type="dxa"/>
            <w:tcMar>
              <w:top w:w="60" w:type="dxa"/>
              <w:left w:w="90" w:type="dxa"/>
              <w:bottom w:w="60" w:type="dxa"/>
              <w:right w:w="90" w:type="dxa"/>
            </w:tcMar>
            <w:vAlign w:val="center"/>
          </w:tcPr>
          <w:p w14:paraId="0F9D952E" w14:textId="77777777" w:rsidR="00B65318" w:rsidRPr="00033DAC" w:rsidRDefault="00000000">
            <w:pPr>
              <w:spacing w:before="40" w:after="40" w:line="240" w:lineRule="auto"/>
              <w:jc w:val="left"/>
              <w:rPr>
                <w:lang w:val="es-GT"/>
              </w:rPr>
            </w:pPr>
            <w:r w:rsidRPr="00033DAC">
              <w:rPr>
                <w:sz w:val="22"/>
                <w:szCs w:val="22"/>
                <w:lang w:val="es-GT"/>
              </w:rPr>
              <w:t>Transcripción manual a hoja de cálculo</w:t>
            </w:r>
          </w:p>
        </w:tc>
        <w:tc>
          <w:tcPr>
            <w:tcW w:w="3558" w:type="dxa"/>
            <w:tcMar>
              <w:top w:w="60" w:type="dxa"/>
              <w:left w:w="90" w:type="dxa"/>
              <w:bottom w:w="60" w:type="dxa"/>
              <w:right w:w="90" w:type="dxa"/>
            </w:tcMar>
            <w:vAlign w:val="center"/>
          </w:tcPr>
          <w:p w14:paraId="2B70C208" w14:textId="77777777" w:rsidR="00B65318" w:rsidRPr="00033DAC" w:rsidRDefault="00000000">
            <w:pPr>
              <w:spacing w:before="40" w:after="40" w:line="240" w:lineRule="auto"/>
              <w:jc w:val="left"/>
              <w:rPr>
                <w:lang w:val="es-GT"/>
              </w:rPr>
            </w:pPr>
            <w:r w:rsidRPr="00033DAC">
              <w:rPr>
                <w:sz w:val="22"/>
                <w:szCs w:val="22"/>
                <w:lang w:val="es-GT"/>
              </w:rPr>
              <w:t>Extracción automática mediante OCR con validación asistida</w:t>
            </w:r>
          </w:p>
        </w:tc>
      </w:tr>
      <w:tr w:rsidR="00B65318" w:rsidRPr="00D124B0" w14:paraId="4A797D67" w14:textId="77777777">
        <w:trPr>
          <w:cantSplit/>
        </w:trPr>
        <w:tc>
          <w:tcPr>
            <w:tcW w:w="2007" w:type="dxa"/>
            <w:tcMar>
              <w:top w:w="60" w:type="dxa"/>
              <w:left w:w="90" w:type="dxa"/>
              <w:bottom w:w="60" w:type="dxa"/>
              <w:right w:w="90" w:type="dxa"/>
            </w:tcMar>
            <w:vAlign w:val="center"/>
          </w:tcPr>
          <w:p w14:paraId="195332AA" w14:textId="77777777" w:rsidR="00B65318" w:rsidRDefault="00000000">
            <w:pPr>
              <w:spacing w:before="40" w:after="40" w:line="240" w:lineRule="auto"/>
              <w:jc w:val="left"/>
            </w:pPr>
            <w:r>
              <w:rPr>
                <w:sz w:val="22"/>
                <w:szCs w:val="22"/>
              </w:rPr>
              <w:t>Tiempo por factura</w:t>
            </w:r>
          </w:p>
        </w:tc>
        <w:tc>
          <w:tcPr>
            <w:tcW w:w="3558" w:type="dxa"/>
            <w:tcMar>
              <w:top w:w="60" w:type="dxa"/>
              <w:left w:w="90" w:type="dxa"/>
              <w:bottom w:w="60" w:type="dxa"/>
              <w:right w:w="90" w:type="dxa"/>
            </w:tcMar>
            <w:vAlign w:val="center"/>
          </w:tcPr>
          <w:p w14:paraId="27CB5177" w14:textId="77777777" w:rsidR="00B65318" w:rsidRDefault="00000000">
            <w:pPr>
              <w:spacing w:before="40" w:after="40" w:line="240" w:lineRule="auto"/>
              <w:jc w:val="left"/>
            </w:pPr>
            <w:r>
              <w:rPr>
                <w:sz w:val="22"/>
                <w:szCs w:val="22"/>
              </w:rPr>
              <w:t>Entre 3 y 5 minutos</w:t>
            </w:r>
          </w:p>
        </w:tc>
        <w:tc>
          <w:tcPr>
            <w:tcW w:w="3558" w:type="dxa"/>
            <w:tcMar>
              <w:top w:w="60" w:type="dxa"/>
              <w:left w:w="90" w:type="dxa"/>
              <w:bottom w:w="60" w:type="dxa"/>
              <w:right w:w="90" w:type="dxa"/>
            </w:tcMar>
            <w:vAlign w:val="center"/>
          </w:tcPr>
          <w:p w14:paraId="3E01146D" w14:textId="77777777" w:rsidR="00B65318" w:rsidRPr="00033DAC" w:rsidRDefault="00000000">
            <w:pPr>
              <w:spacing w:before="40" w:after="40" w:line="240" w:lineRule="auto"/>
              <w:jc w:val="left"/>
              <w:rPr>
                <w:lang w:val="es-GT"/>
              </w:rPr>
            </w:pPr>
            <w:r w:rsidRPr="00033DAC">
              <w:rPr>
                <w:sz w:val="22"/>
                <w:szCs w:val="22"/>
                <w:lang w:val="es-GT"/>
              </w:rPr>
              <w:t>Menos de 30 segundos, incluida la revisión de excepciones</w:t>
            </w:r>
          </w:p>
        </w:tc>
      </w:tr>
      <w:tr w:rsidR="00B65318" w:rsidRPr="00D124B0" w14:paraId="627D8136" w14:textId="77777777">
        <w:trPr>
          <w:cantSplit/>
        </w:trPr>
        <w:tc>
          <w:tcPr>
            <w:tcW w:w="2007" w:type="dxa"/>
            <w:tcMar>
              <w:top w:w="60" w:type="dxa"/>
              <w:left w:w="90" w:type="dxa"/>
              <w:bottom w:w="60" w:type="dxa"/>
              <w:right w:w="90" w:type="dxa"/>
            </w:tcMar>
            <w:vAlign w:val="center"/>
          </w:tcPr>
          <w:p w14:paraId="31CCB029" w14:textId="77777777" w:rsidR="00B65318" w:rsidRDefault="00000000">
            <w:pPr>
              <w:spacing w:before="40" w:after="40" w:line="240" w:lineRule="auto"/>
              <w:jc w:val="left"/>
            </w:pPr>
            <w:r>
              <w:rPr>
                <w:sz w:val="22"/>
                <w:szCs w:val="22"/>
              </w:rPr>
              <w:t>Control de duplicados</w:t>
            </w:r>
          </w:p>
        </w:tc>
        <w:tc>
          <w:tcPr>
            <w:tcW w:w="3558" w:type="dxa"/>
            <w:tcMar>
              <w:top w:w="60" w:type="dxa"/>
              <w:left w:w="90" w:type="dxa"/>
              <w:bottom w:w="60" w:type="dxa"/>
              <w:right w:w="90" w:type="dxa"/>
            </w:tcMar>
            <w:vAlign w:val="center"/>
          </w:tcPr>
          <w:p w14:paraId="148EE346" w14:textId="77777777" w:rsidR="00B65318" w:rsidRDefault="00000000">
            <w:pPr>
              <w:spacing w:before="40" w:after="40" w:line="240" w:lineRule="auto"/>
              <w:jc w:val="left"/>
            </w:pPr>
            <w:r>
              <w:rPr>
                <w:sz w:val="22"/>
                <w:szCs w:val="22"/>
              </w:rPr>
              <w:t>Inexistente</w:t>
            </w:r>
          </w:p>
        </w:tc>
        <w:tc>
          <w:tcPr>
            <w:tcW w:w="3558" w:type="dxa"/>
            <w:tcMar>
              <w:top w:w="60" w:type="dxa"/>
              <w:left w:w="90" w:type="dxa"/>
              <w:bottom w:w="60" w:type="dxa"/>
              <w:right w:w="90" w:type="dxa"/>
            </w:tcMar>
            <w:vAlign w:val="center"/>
          </w:tcPr>
          <w:p w14:paraId="48B1A7C1" w14:textId="77777777" w:rsidR="00B65318" w:rsidRPr="00033DAC" w:rsidRDefault="00000000">
            <w:pPr>
              <w:spacing w:before="40" w:after="40" w:line="240" w:lineRule="auto"/>
              <w:jc w:val="left"/>
              <w:rPr>
                <w:lang w:val="es-GT"/>
              </w:rPr>
            </w:pPr>
            <w:r w:rsidRPr="00033DAC">
              <w:rPr>
                <w:sz w:val="22"/>
                <w:szCs w:val="22"/>
                <w:lang w:val="es-GT"/>
              </w:rPr>
              <w:t>Verificación por huella digital de la imagen y por serie y número de documento</w:t>
            </w:r>
          </w:p>
        </w:tc>
      </w:tr>
      <w:tr w:rsidR="00B65318" w:rsidRPr="00D124B0" w14:paraId="180640FA" w14:textId="77777777">
        <w:trPr>
          <w:cantSplit/>
        </w:trPr>
        <w:tc>
          <w:tcPr>
            <w:tcW w:w="2007" w:type="dxa"/>
            <w:tcMar>
              <w:top w:w="60" w:type="dxa"/>
              <w:left w:w="90" w:type="dxa"/>
              <w:bottom w:w="60" w:type="dxa"/>
              <w:right w:w="90" w:type="dxa"/>
            </w:tcMar>
            <w:vAlign w:val="center"/>
          </w:tcPr>
          <w:p w14:paraId="03D2D641" w14:textId="77777777" w:rsidR="00B65318" w:rsidRDefault="00000000">
            <w:pPr>
              <w:spacing w:before="40" w:after="40" w:line="240" w:lineRule="auto"/>
              <w:jc w:val="left"/>
            </w:pPr>
            <w:r>
              <w:rPr>
                <w:sz w:val="22"/>
                <w:szCs w:val="22"/>
              </w:rPr>
              <w:t>Trazabilidad</w:t>
            </w:r>
          </w:p>
        </w:tc>
        <w:tc>
          <w:tcPr>
            <w:tcW w:w="3558" w:type="dxa"/>
            <w:tcMar>
              <w:top w:w="60" w:type="dxa"/>
              <w:left w:w="90" w:type="dxa"/>
              <w:bottom w:w="60" w:type="dxa"/>
              <w:right w:w="90" w:type="dxa"/>
            </w:tcMar>
            <w:vAlign w:val="center"/>
          </w:tcPr>
          <w:p w14:paraId="4A7222BA" w14:textId="77777777" w:rsidR="00B65318" w:rsidRPr="00033DAC" w:rsidRDefault="00000000">
            <w:pPr>
              <w:spacing w:before="40" w:after="40" w:line="240" w:lineRule="auto"/>
              <w:jc w:val="left"/>
              <w:rPr>
                <w:lang w:val="es-GT"/>
              </w:rPr>
            </w:pPr>
            <w:r w:rsidRPr="00033DAC">
              <w:rPr>
                <w:sz w:val="22"/>
                <w:szCs w:val="22"/>
                <w:lang w:val="es-GT"/>
              </w:rPr>
              <w:t>No se conserva la evidencia de forma centralizada</w:t>
            </w:r>
          </w:p>
        </w:tc>
        <w:tc>
          <w:tcPr>
            <w:tcW w:w="3558" w:type="dxa"/>
            <w:tcMar>
              <w:top w:w="60" w:type="dxa"/>
              <w:left w:w="90" w:type="dxa"/>
              <w:bottom w:w="60" w:type="dxa"/>
              <w:right w:w="90" w:type="dxa"/>
            </w:tcMar>
            <w:vAlign w:val="center"/>
          </w:tcPr>
          <w:p w14:paraId="17AB0C5E" w14:textId="77777777" w:rsidR="00B65318" w:rsidRPr="00033DAC" w:rsidRDefault="00000000">
            <w:pPr>
              <w:spacing w:before="40" w:after="40" w:line="240" w:lineRule="auto"/>
              <w:jc w:val="left"/>
              <w:rPr>
                <w:lang w:val="es-GT"/>
              </w:rPr>
            </w:pPr>
            <w:r w:rsidRPr="00033DAC">
              <w:rPr>
                <w:sz w:val="22"/>
                <w:szCs w:val="22"/>
                <w:lang w:val="es-GT"/>
              </w:rPr>
              <w:t>Imagen original, resultado de extracción y bitácora de correcciones</w:t>
            </w:r>
          </w:p>
        </w:tc>
      </w:tr>
      <w:tr w:rsidR="00B65318" w:rsidRPr="00D124B0" w14:paraId="2DCF7802" w14:textId="77777777">
        <w:trPr>
          <w:cantSplit/>
        </w:trPr>
        <w:tc>
          <w:tcPr>
            <w:tcW w:w="2007" w:type="dxa"/>
            <w:tcMar>
              <w:top w:w="60" w:type="dxa"/>
              <w:left w:w="90" w:type="dxa"/>
              <w:bottom w:w="60" w:type="dxa"/>
              <w:right w:w="90" w:type="dxa"/>
            </w:tcMar>
            <w:vAlign w:val="center"/>
          </w:tcPr>
          <w:p w14:paraId="42F76D98" w14:textId="77777777" w:rsidR="00B65318" w:rsidRDefault="00000000">
            <w:pPr>
              <w:spacing w:before="40" w:after="40" w:line="240" w:lineRule="auto"/>
              <w:jc w:val="left"/>
            </w:pPr>
            <w:r>
              <w:rPr>
                <w:sz w:val="22"/>
                <w:szCs w:val="22"/>
              </w:rPr>
              <w:t>Disponibilidad de resultados</w:t>
            </w:r>
          </w:p>
        </w:tc>
        <w:tc>
          <w:tcPr>
            <w:tcW w:w="3558" w:type="dxa"/>
            <w:tcMar>
              <w:top w:w="60" w:type="dxa"/>
              <w:left w:w="90" w:type="dxa"/>
              <w:bottom w:w="60" w:type="dxa"/>
              <w:right w:w="90" w:type="dxa"/>
            </w:tcMar>
            <w:vAlign w:val="center"/>
          </w:tcPr>
          <w:p w14:paraId="29343198" w14:textId="77777777" w:rsidR="00B65318" w:rsidRPr="00033DAC" w:rsidRDefault="00000000">
            <w:pPr>
              <w:spacing w:before="40" w:after="40" w:line="240" w:lineRule="auto"/>
              <w:jc w:val="left"/>
              <w:rPr>
                <w:lang w:val="es-GT"/>
              </w:rPr>
            </w:pPr>
            <w:r w:rsidRPr="00033DAC">
              <w:rPr>
                <w:sz w:val="22"/>
                <w:szCs w:val="22"/>
                <w:lang w:val="es-GT"/>
              </w:rPr>
              <w:t>Al cierre del período, con rezago de hasta cuatro semanas</w:t>
            </w:r>
          </w:p>
        </w:tc>
        <w:tc>
          <w:tcPr>
            <w:tcW w:w="3558" w:type="dxa"/>
            <w:tcMar>
              <w:top w:w="60" w:type="dxa"/>
              <w:left w:w="90" w:type="dxa"/>
              <w:bottom w:w="60" w:type="dxa"/>
              <w:right w:w="90" w:type="dxa"/>
            </w:tcMar>
            <w:vAlign w:val="center"/>
          </w:tcPr>
          <w:p w14:paraId="525F51BC" w14:textId="77777777" w:rsidR="00B65318" w:rsidRPr="00033DAC" w:rsidRDefault="00000000">
            <w:pPr>
              <w:spacing w:before="40" w:after="40" w:line="240" w:lineRule="auto"/>
              <w:jc w:val="left"/>
              <w:rPr>
                <w:lang w:val="es-GT"/>
              </w:rPr>
            </w:pPr>
            <w:r w:rsidRPr="00033DAC">
              <w:rPr>
                <w:sz w:val="22"/>
                <w:szCs w:val="22"/>
                <w:lang w:val="es-GT"/>
              </w:rPr>
              <w:t>Actualización continua en el tablero de indicadores</w:t>
            </w:r>
          </w:p>
        </w:tc>
      </w:tr>
      <w:tr w:rsidR="00B65318" w:rsidRPr="00D124B0" w14:paraId="6ABB1241" w14:textId="77777777">
        <w:trPr>
          <w:cantSplit/>
        </w:trPr>
        <w:tc>
          <w:tcPr>
            <w:tcW w:w="2007" w:type="dxa"/>
            <w:tcMar>
              <w:top w:w="60" w:type="dxa"/>
              <w:left w:w="90" w:type="dxa"/>
              <w:bottom w:w="60" w:type="dxa"/>
              <w:right w:w="90" w:type="dxa"/>
            </w:tcMar>
            <w:vAlign w:val="center"/>
          </w:tcPr>
          <w:p w14:paraId="0B3BAEFC" w14:textId="77777777" w:rsidR="00B65318" w:rsidRDefault="00000000">
            <w:pPr>
              <w:spacing w:before="40" w:after="40" w:line="240" w:lineRule="auto"/>
              <w:jc w:val="left"/>
            </w:pPr>
            <w:r>
              <w:rPr>
                <w:sz w:val="22"/>
                <w:szCs w:val="22"/>
              </w:rPr>
              <w:t>Resguardo de la información</w:t>
            </w:r>
          </w:p>
        </w:tc>
        <w:tc>
          <w:tcPr>
            <w:tcW w:w="3558" w:type="dxa"/>
            <w:tcMar>
              <w:top w:w="60" w:type="dxa"/>
              <w:left w:w="90" w:type="dxa"/>
              <w:bottom w:w="60" w:type="dxa"/>
              <w:right w:w="90" w:type="dxa"/>
            </w:tcMar>
            <w:vAlign w:val="center"/>
          </w:tcPr>
          <w:p w14:paraId="0BB4AD40" w14:textId="77777777" w:rsidR="00B65318" w:rsidRPr="00033DAC" w:rsidRDefault="00000000">
            <w:pPr>
              <w:spacing w:before="40" w:after="40" w:line="240" w:lineRule="auto"/>
              <w:jc w:val="left"/>
              <w:rPr>
                <w:lang w:val="es-GT"/>
              </w:rPr>
            </w:pPr>
            <w:r w:rsidRPr="00033DAC">
              <w:rPr>
                <w:sz w:val="22"/>
                <w:szCs w:val="22"/>
                <w:lang w:val="es-GT"/>
              </w:rPr>
              <w:t>Archivos locales por visitador, sin respaldo</w:t>
            </w:r>
          </w:p>
        </w:tc>
        <w:tc>
          <w:tcPr>
            <w:tcW w:w="3558" w:type="dxa"/>
            <w:tcMar>
              <w:top w:w="60" w:type="dxa"/>
              <w:left w:w="90" w:type="dxa"/>
              <w:bottom w:w="60" w:type="dxa"/>
              <w:right w:w="90" w:type="dxa"/>
            </w:tcMar>
            <w:vAlign w:val="center"/>
          </w:tcPr>
          <w:p w14:paraId="2D673077" w14:textId="77777777" w:rsidR="00B65318" w:rsidRPr="00033DAC" w:rsidRDefault="00000000">
            <w:pPr>
              <w:spacing w:before="40" w:after="40" w:line="240" w:lineRule="auto"/>
              <w:jc w:val="left"/>
              <w:rPr>
                <w:lang w:val="es-GT"/>
              </w:rPr>
            </w:pPr>
            <w:r w:rsidRPr="00033DAC">
              <w:rPr>
                <w:sz w:val="22"/>
                <w:szCs w:val="22"/>
                <w:lang w:val="es-GT"/>
              </w:rPr>
              <w:t>Base de datos centralizada con respaldos automáticos</w:t>
            </w:r>
          </w:p>
        </w:tc>
      </w:tr>
      <w:tr w:rsidR="00B65318" w:rsidRPr="00D124B0" w14:paraId="3A690E4C" w14:textId="77777777">
        <w:trPr>
          <w:cantSplit/>
        </w:trPr>
        <w:tc>
          <w:tcPr>
            <w:tcW w:w="2007" w:type="dxa"/>
            <w:tcMar>
              <w:top w:w="60" w:type="dxa"/>
              <w:left w:w="90" w:type="dxa"/>
              <w:bottom w:w="60" w:type="dxa"/>
              <w:right w:w="90" w:type="dxa"/>
            </w:tcMar>
            <w:vAlign w:val="center"/>
          </w:tcPr>
          <w:p w14:paraId="25B83D54" w14:textId="77777777" w:rsidR="00B65318" w:rsidRDefault="00000000">
            <w:pPr>
              <w:spacing w:before="40" w:after="40" w:line="240" w:lineRule="auto"/>
              <w:jc w:val="left"/>
            </w:pPr>
            <w:r>
              <w:rPr>
                <w:sz w:val="22"/>
                <w:szCs w:val="22"/>
              </w:rPr>
              <w:t>Escalabilidad</w:t>
            </w:r>
          </w:p>
        </w:tc>
        <w:tc>
          <w:tcPr>
            <w:tcW w:w="3558" w:type="dxa"/>
            <w:tcMar>
              <w:top w:w="60" w:type="dxa"/>
              <w:left w:w="90" w:type="dxa"/>
              <w:bottom w:w="60" w:type="dxa"/>
              <w:right w:w="90" w:type="dxa"/>
            </w:tcMar>
            <w:vAlign w:val="center"/>
          </w:tcPr>
          <w:p w14:paraId="281580B4" w14:textId="77777777" w:rsidR="00B65318" w:rsidRPr="00033DAC" w:rsidRDefault="00000000">
            <w:pPr>
              <w:spacing w:before="40" w:after="40" w:line="240" w:lineRule="auto"/>
              <w:jc w:val="left"/>
              <w:rPr>
                <w:lang w:val="es-GT"/>
              </w:rPr>
            </w:pPr>
            <w:r w:rsidRPr="00033DAC">
              <w:rPr>
                <w:sz w:val="22"/>
                <w:szCs w:val="22"/>
                <w:lang w:val="es-GT"/>
              </w:rPr>
              <w:t>Limitada por la capacidad de revisión manual</w:t>
            </w:r>
          </w:p>
        </w:tc>
        <w:tc>
          <w:tcPr>
            <w:tcW w:w="3558" w:type="dxa"/>
            <w:tcMar>
              <w:top w:w="60" w:type="dxa"/>
              <w:left w:w="90" w:type="dxa"/>
              <w:bottom w:w="60" w:type="dxa"/>
              <w:right w:w="90" w:type="dxa"/>
            </w:tcMar>
            <w:vAlign w:val="center"/>
          </w:tcPr>
          <w:p w14:paraId="5BF75447" w14:textId="77777777" w:rsidR="00B65318" w:rsidRPr="00033DAC" w:rsidRDefault="00000000">
            <w:pPr>
              <w:spacing w:before="40" w:after="40" w:line="240" w:lineRule="auto"/>
              <w:jc w:val="left"/>
              <w:rPr>
                <w:lang w:val="es-GT"/>
              </w:rPr>
            </w:pPr>
            <w:r w:rsidRPr="00033DAC">
              <w:rPr>
                <w:sz w:val="22"/>
                <w:szCs w:val="22"/>
                <w:lang w:val="es-GT"/>
              </w:rPr>
              <w:t>Limitada por la capacidad de cómputo, ampliable de forma horizontal</w:t>
            </w:r>
          </w:p>
        </w:tc>
      </w:tr>
    </w:tbl>
    <w:p w14:paraId="6B563FAA" w14:textId="77777777" w:rsidR="00B65318" w:rsidRPr="00444029" w:rsidRDefault="0014707F" w:rsidP="00AB7356">
      <w:pPr>
        <w:pStyle w:val="Heading4"/>
      </w:pPr>
      <w:bookmarkStart w:id="18" w:name="_Toc238063735"/>
      <w:bookmarkStart w:id="19" w:name="_Toc242970549"/>
      <w:r w:rsidRPr="00444029">
        <w:t>Tabla 1</w:t>
      </w:r>
      <w:r w:rsidR="00444029">
        <w:t>.</w:t>
      </w:r>
      <w:r w:rsidR="00D66B1D" w:rsidRPr="00444029">
        <w:t xml:space="preserve"> </w:t>
      </w:r>
      <w:r w:rsidRPr="00444029">
        <w:t xml:space="preserve">Comparación entre el procedimiento actual y el procedimiento propuesto Fuente: </w:t>
      </w:r>
      <w:r w:rsidR="004619C5" w:rsidRPr="00444029">
        <w:t>E</w:t>
      </w:r>
      <w:r w:rsidRPr="00444029">
        <w:t>laboración propia</w:t>
      </w:r>
      <w:bookmarkEnd w:id="18"/>
      <w:bookmarkEnd w:id="19"/>
    </w:p>
    <w:p w14:paraId="66D55697" w14:textId="77777777" w:rsidR="00B65318" w:rsidRPr="00033DAC" w:rsidRDefault="00000000" w:rsidP="006512B6">
      <w:pPr>
        <w:pStyle w:val="Heading2"/>
        <w:spacing w:after="360"/>
        <w:jc w:val="left"/>
        <w:rPr>
          <w:lang w:val="es-GT"/>
        </w:rPr>
      </w:pPr>
      <w:bookmarkStart w:id="20" w:name="_Toc238063736"/>
      <w:bookmarkStart w:id="21" w:name="_Toc242970588"/>
      <w:r w:rsidRPr="00033DAC">
        <w:rPr>
          <w:lang w:val="es-GT"/>
        </w:rPr>
        <w:t>1.4 Objetivos</w:t>
      </w:r>
      <w:bookmarkEnd w:id="20"/>
      <w:bookmarkEnd w:id="21"/>
    </w:p>
    <w:p w14:paraId="2167C62F" w14:textId="77777777" w:rsidR="00B65318" w:rsidRPr="00033DAC" w:rsidRDefault="00000000" w:rsidP="006512B6">
      <w:pPr>
        <w:pStyle w:val="Heading3"/>
        <w:spacing w:after="360"/>
        <w:ind w:firstLine="720"/>
        <w:jc w:val="left"/>
        <w:rPr>
          <w:lang w:val="es-GT"/>
        </w:rPr>
      </w:pPr>
      <w:bookmarkStart w:id="22" w:name="_Toc238063737"/>
      <w:bookmarkStart w:id="23" w:name="_Toc242970589"/>
      <w:r w:rsidRPr="00033DAC">
        <w:rPr>
          <w:lang w:val="es-GT"/>
        </w:rPr>
        <w:t>1.4.1 Objetivo general</w:t>
      </w:r>
      <w:bookmarkEnd w:id="22"/>
      <w:bookmarkEnd w:id="23"/>
    </w:p>
    <w:p w14:paraId="252ABF0F" w14:textId="77777777" w:rsidR="00D10DFF" w:rsidRPr="00D10DFF" w:rsidRDefault="00D10DFF" w:rsidP="00D10DFF">
      <w:pPr>
        <w:spacing w:after="360"/>
        <w:ind w:firstLine="720"/>
        <w:rPr>
          <w:lang w:val="es-GT"/>
        </w:rPr>
      </w:pPr>
      <w:r w:rsidRPr="00D10DFF">
        <w:rPr>
          <w:lang w:val="es-GT"/>
        </w:rPr>
        <w:t>Implementar un sistema informático basado en reconocimiento óptico de caracteres (OCR) para la validación de facturas y generación de estadísticas de ventas en campañas de incentivos farmacéuticos, con el propósito de reducir los tiempos de consulta y análisis de resultados, mejorar la disponibilidad de información y facilitar el seguimiento de campañas comerciales en una empresa proveedora de productos farmacéuticos en Guatemala.</w:t>
      </w:r>
    </w:p>
    <w:p w14:paraId="73F06EF3" w14:textId="77777777" w:rsidR="006512B6" w:rsidRPr="00033DAC" w:rsidRDefault="006512B6" w:rsidP="006512B6">
      <w:pPr>
        <w:spacing w:after="360"/>
        <w:ind w:firstLine="720"/>
        <w:rPr>
          <w:lang w:val="es-GT"/>
        </w:rPr>
      </w:pPr>
    </w:p>
    <w:p w14:paraId="69DD4B93" w14:textId="77777777" w:rsidR="00B65318" w:rsidRPr="008A1FB4" w:rsidRDefault="00000000" w:rsidP="006512B6">
      <w:pPr>
        <w:pStyle w:val="Heading3"/>
        <w:spacing w:after="360"/>
        <w:ind w:firstLine="360"/>
        <w:jc w:val="left"/>
        <w:rPr>
          <w:lang w:val="es-GT"/>
        </w:rPr>
      </w:pPr>
      <w:bookmarkStart w:id="24" w:name="_Toc238063738"/>
      <w:bookmarkStart w:id="25" w:name="_Toc242970590"/>
      <w:r w:rsidRPr="008A1FB4">
        <w:rPr>
          <w:lang w:val="es-GT"/>
        </w:rPr>
        <w:lastRenderedPageBreak/>
        <w:t>1.4.2 Objetivos específicos</w:t>
      </w:r>
      <w:bookmarkEnd w:id="24"/>
      <w:bookmarkEnd w:id="25"/>
    </w:p>
    <w:p w14:paraId="69A9246F" w14:textId="77777777" w:rsidR="00C10AD7" w:rsidRDefault="00C10AD7" w:rsidP="006512B6">
      <w:pPr>
        <w:pStyle w:val="ListParagraph"/>
        <w:numPr>
          <w:ilvl w:val="0"/>
          <w:numId w:val="3"/>
        </w:numPr>
        <w:spacing w:after="360"/>
        <w:rPr>
          <w:lang w:val="es-GT"/>
        </w:rPr>
      </w:pPr>
      <w:r w:rsidRPr="00C10AD7">
        <w:rPr>
          <w:lang w:val="es-GT"/>
        </w:rPr>
        <w:t>Reducir en al menos un 25% el tiempo promedio requerido para consultar y analizar los resultados de las campañas de incentivos mediante la implementación del sistema OCR.</w:t>
      </w:r>
    </w:p>
    <w:p w14:paraId="18E7B4F5" w14:textId="77777777" w:rsidR="00C10AD7" w:rsidRDefault="00C10AD7" w:rsidP="006512B6">
      <w:pPr>
        <w:pStyle w:val="ListParagraph"/>
        <w:numPr>
          <w:ilvl w:val="0"/>
          <w:numId w:val="3"/>
        </w:numPr>
        <w:spacing w:after="360"/>
        <w:rPr>
          <w:lang w:val="es-GT"/>
        </w:rPr>
      </w:pPr>
      <w:r w:rsidRPr="00C10AD7">
        <w:rPr>
          <w:lang w:val="es-GT"/>
        </w:rPr>
        <w:t>Incrementar en al menos un 20% la percepción favorable sobre la disponibilidad y el acceso oportuno a la información de las campañas de incentivos mediante su centralización en el sistema.</w:t>
      </w:r>
    </w:p>
    <w:p w14:paraId="0C15CD6F" w14:textId="77777777" w:rsidR="00C10AD7" w:rsidRDefault="00C10AD7" w:rsidP="006512B6">
      <w:pPr>
        <w:pStyle w:val="ListParagraph"/>
        <w:numPr>
          <w:ilvl w:val="0"/>
          <w:numId w:val="3"/>
        </w:numPr>
        <w:spacing w:after="360"/>
        <w:rPr>
          <w:lang w:val="es-GT"/>
        </w:rPr>
      </w:pPr>
      <w:r w:rsidRPr="00C10AD7">
        <w:rPr>
          <w:lang w:val="es-GT"/>
        </w:rPr>
        <w:t>Alcanzar un nivel de valoración favorable de al menos el 80% en las funcionalidades de seguimiento de campañas de incentivos, mediante indicadores de ventas, metas y desempeño de los puntos de venta.</w:t>
      </w:r>
    </w:p>
    <w:p w14:paraId="3B76D82B" w14:textId="77777777" w:rsidR="00B65318" w:rsidRPr="00033DAC" w:rsidRDefault="00000000" w:rsidP="006512B6">
      <w:pPr>
        <w:pStyle w:val="Heading2"/>
        <w:spacing w:after="360"/>
        <w:jc w:val="left"/>
        <w:rPr>
          <w:lang w:val="es-GT"/>
        </w:rPr>
      </w:pPr>
      <w:bookmarkStart w:id="26" w:name="_Toc238063739"/>
      <w:bookmarkStart w:id="27" w:name="_Toc242970591"/>
      <w:r w:rsidRPr="00033DAC">
        <w:rPr>
          <w:lang w:val="es-GT"/>
        </w:rPr>
        <w:t>1.5 Alcances y límites</w:t>
      </w:r>
      <w:bookmarkEnd w:id="26"/>
      <w:bookmarkEnd w:id="27"/>
    </w:p>
    <w:p w14:paraId="594FAFFA" w14:textId="77777777" w:rsidR="00B65318" w:rsidRPr="00033DAC" w:rsidRDefault="00000000" w:rsidP="006512B6">
      <w:pPr>
        <w:pStyle w:val="Heading3"/>
        <w:spacing w:after="360"/>
        <w:ind w:firstLine="720"/>
        <w:jc w:val="left"/>
        <w:rPr>
          <w:lang w:val="es-GT"/>
        </w:rPr>
      </w:pPr>
      <w:bookmarkStart w:id="28" w:name="_Toc238063740"/>
      <w:bookmarkStart w:id="29" w:name="_Toc242970592"/>
      <w:r w:rsidRPr="00033DAC">
        <w:rPr>
          <w:lang w:val="es-GT"/>
        </w:rPr>
        <w:t>1.5.1 Alcances</w:t>
      </w:r>
      <w:bookmarkEnd w:id="28"/>
      <w:bookmarkEnd w:id="29"/>
    </w:p>
    <w:p w14:paraId="611EF929" w14:textId="77777777" w:rsidR="00B65318" w:rsidRPr="00033DAC" w:rsidRDefault="00000000" w:rsidP="006512B6">
      <w:pPr>
        <w:spacing w:after="360"/>
        <w:ind w:firstLine="720"/>
        <w:rPr>
          <w:lang w:val="es-GT"/>
        </w:rPr>
      </w:pPr>
      <w:r w:rsidRPr="00033DAC">
        <w:rPr>
          <w:lang w:val="es-GT"/>
        </w:rPr>
        <w:t xml:space="preserve">El proyecto comprende el análisis, el diseño, el desarrollo y la evaluación de una aplicación web accesible desde navegadores de escritorio y de dispositivos móviles, con las siguientes capacidades. En primer lugar, la carga de imágenes de facturas en los formatos de uso más frecuente, así como la captura directa desde la cámara del dispositivo. En segundo lugar, el preprocesamiento de la imagen y la ejecución del reconocimiento óptico de caracteres para extraer el número de identificación tributaria del emisor, la serie y el número de documento, la fecha de emisión, el detalle de líneas con descripción, cantidad y precio unitario, y el total facturado. En tercer lugar, la conciliación de las descripciones reconocidas contra el catálogo de productos de la empresa y la acreditación automática de unidades a la campaña vigente que corresponda. En cuarto lugar, una bandeja de validación en la que un usuario autorizado revise y corrija los documentos cuyo nivel de confianza se ubique por debajo del umbral definido. En quinto lugar, un tablero de indicadores con filtros por campaña, período, punto de venta, producto y colaborador, y con exportación </w:t>
      </w:r>
      <w:r w:rsidRPr="00033DAC">
        <w:rPr>
          <w:lang w:val="es-GT"/>
        </w:rPr>
        <w:lastRenderedPageBreak/>
        <w:t>de reportes. En sexto lugar, la administración de usuarios por perfiles, del catálogo de productos, de los puntos de venta y de las campañas de incentivo, así como una bitácora de operaciones para fines de auditoría.</w:t>
      </w:r>
    </w:p>
    <w:p w14:paraId="7C4996F2" w14:textId="77777777" w:rsidR="00B65318" w:rsidRPr="00033DAC" w:rsidRDefault="00000000" w:rsidP="006512B6">
      <w:pPr>
        <w:spacing w:after="360"/>
        <w:ind w:firstLine="720"/>
        <w:rPr>
          <w:lang w:val="es-GT"/>
        </w:rPr>
      </w:pPr>
      <w:r w:rsidRPr="00033DAC">
        <w:rPr>
          <w:lang w:val="es-GT"/>
        </w:rPr>
        <w:t>El ámbito geográfico del estudio se circunscribe a los puntos de venta atendidos por la organización en</w:t>
      </w:r>
      <w:r w:rsidR="00544BFB">
        <w:rPr>
          <w:lang w:val="es-GT"/>
        </w:rPr>
        <w:t xml:space="preserve"> el</w:t>
      </w:r>
      <w:r w:rsidR="00544BFB" w:rsidRPr="00033DAC">
        <w:rPr>
          <w:lang w:val="es-GT"/>
        </w:rPr>
        <w:t xml:space="preserve"> departamento</w:t>
      </w:r>
      <w:r w:rsidRPr="00033DAC">
        <w:rPr>
          <w:lang w:val="es-GT"/>
        </w:rPr>
        <w:t xml:space="preserve"> de Guatemala. El ámbito temporal corresponde al ciclo académico comprendido entre agosto y noviembre del año 2026. El ámbito temático se limita al reconocimiento y la explotación estadística de facturas de venta al consumidor final emitidas por farmacias, sin extenderse a otros documentos comerciales.</w:t>
      </w:r>
    </w:p>
    <w:p w14:paraId="2E30C830" w14:textId="77777777" w:rsidR="00B65318" w:rsidRPr="00033DAC" w:rsidRDefault="00000000" w:rsidP="006512B6">
      <w:pPr>
        <w:pStyle w:val="Heading3"/>
        <w:spacing w:after="360"/>
        <w:ind w:firstLine="720"/>
        <w:jc w:val="left"/>
        <w:rPr>
          <w:lang w:val="es-GT"/>
        </w:rPr>
      </w:pPr>
      <w:bookmarkStart w:id="30" w:name="_Toc238063741"/>
      <w:bookmarkStart w:id="31" w:name="_Toc242970593"/>
      <w:r w:rsidRPr="00033DAC">
        <w:rPr>
          <w:lang w:val="es-GT"/>
        </w:rPr>
        <w:t>1.5.2 Límites</w:t>
      </w:r>
      <w:bookmarkEnd w:id="30"/>
      <w:bookmarkEnd w:id="31"/>
    </w:p>
    <w:p w14:paraId="207CA019" w14:textId="77777777" w:rsidR="00B65318" w:rsidRPr="00033DAC" w:rsidRDefault="00000000" w:rsidP="006512B6">
      <w:pPr>
        <w:spacing w:after="360"/>
        <w:ind w:firstLine="720"/>
        <w:rPr>
          <w:lang w:val="es-GT"/>
        </w:rPr>
      </w:pPr>
      <w:r w:rsidRPr="00033DAC">
        <w:rPr>
          <w:lang w:val="es-GT"/>
        </w:rPr>
        <w:t>El proyecto no contempla la integración directa con los sistemas de punto de venta de las farmacias, dado que estos pertenecen a entidades comerciales independientes y su acceso requeriría acuerdos contractuales que exceden el alcance del presente trabajo. Tampoco contempla la consulta o la validación en línea contra los servicios de la administración tributaria, ni el desarrollo de aplicaciones nativas para sistemas operativos móviles, ni la gestión del pago o la entrega física de los premios derivados de las campañas, procesos que permanecen bajo responsabilidad del área comercial y financiera de la organización.</w:t>
      </w:r>
    </w:p>
    <w:p w14:paraId="68169D92" w14:textId="77777777" w:rsidR="00B65318" w:rsidRPr="00033DAC" w:rsidRDefault="00000000" w:rsidP="006512B6">
      <w:pPr>
        <w:spacing w:after="360"/>
        <w:ind w:firstLine="720"/>
        <w:rPr>
          <w:lang w:val="es-GT"/>
        </w:rPr>
      </w:pPr>
      <w:r w:rsidRPr="00033DAC">
        <w:rPr>
          <w:lang w:val="es-GT"/>
        </w:rPr>
        <w:t>En el plano técnico, el reconocimiento se limita a documentos impresos en idioma español; no se contempla el reconocimiento de escritura manuscrita ni la interpretación de anotaciones agregadas a mano sobre el documento. El desempeño del sistema depende de la calidad de la imagen capturada, por lo que documentos deteriorados, con impresión térmica desvanecida, con pliegues sobre las áreas de interés o fotografiados con iluminación insuficiente pueden requerir validación manual. Finalmente, el entorno de despliegue durante la fase de evaluación corresponde a un ambiente de prueba controlado, y la puesta en producción a escala nacional constituye una etapa posterior sujeta a la decisión de la organización.</w:t>
      </w:r>
    </w:p>
    <w:p w14:paraId="46A7D69C" w14:textId="77777777" w:rsidR="00B65318" w:rsidRPr="00033DAC" w:rsidRDefault="00000000" w:rsidP="006512B6">
      <w:pPr>
        <w:pStyle w:val="Heading2"/>
        <w:spacing w:after="360"/>
        <w:jc w:val="left"/>
        <w:rPr>
          <w:lang w:val="es-GT"/>
        </w:rPr>
      </w:pPr>
      <w:bookmarkStart w:id="32" w:name="_Toc238063742"/>
      <w:bookmarkStart w:id="33" w:name="_Toc242970594"/>
      <w:r w:rsidRPr="00033DAC">
        <w:rPr>
          <w:lang w:val="es-GT"/>
        </w:rPr>
        <w:lastRenderedPageBreak/>
        <w:t>1.6 Hipótesis</w:t>
      </w:r>
      <w:bookmarkEnd w:id="32"/>
      <w:bookmarkEnd w:id="33"/>
    </w:p>
    <w:p w14:paraId="2FE10014" w14:textId="77777777" w:rsidR="00A04640" w:rsidRPr="00A04640" w:rsidRDefault="00A04640" w:rsidP="00A04640">
      <w:pPr>
        <w:spacing w:after="120"/>
        <w:ind w:firstLine="720"/>
        <w:rPr>
          <w:lang w:val="es-GT"/>
        </w:rPr>
      </w:pPr>
      <w:r w:rsidRPr="00A04640">
        <w:rPr>
          <w:b/>
          <w:bCs/>
          <w:lang w:val="es-GT"/>
        </w:rPr>
        <w:t xml:space="preserve">Variable independiente: </w:t>
      </w:r>
      <w:r w:rsidRPr="00A04640">
        <w:rPr>
          <w:lang w:val="es-GT"/>
        </w:rPr>
        <w:t>Implementación del sistema de reconocimiento óptico de caracteres (OCR) para la gestión y consulta de información de las campañas de incentivos.</w:t>
      </w:r>
    </w:p>
    <w:p w14:paraId="65CCDE33" w14:textId="77777777" w:rsidR="00A04640" w:rsidRPr="00A04640" w:rsidRDefault="00A04640" w:rsidP="00A04640">
      <w:pPr>
        <w:spacing w:after="120"/>
        <w:ind w:firstLine="720"/>
        <w:rPr>
          <w:b/>
          <w:bCs/>
          <w:lang w:val="es-GT"/>
        </w:rPr>
      </w:pPr>
      <w:r w:rsidRPr="00A04640">
        <w:rPr>
          <w:b/>
          <w:bCs/>
          <w:lang w:val="es-GT"/>
        </w:rPr>
        <w:t xml:space="preserve">Variable dependiente: </w:t>
      </w:r>
      <w:r w:rsidRPr="00A04640">
        <w:rPr>
          <w:lang w:val="es-GT"/>
        </w:rPr>
        <w:t>Tiempo promedio requerido para consultar y analizar los resultados de las campañas de incentivos farmacéuticos.</w:t>
      </w:r>
    </w:p>
    <w:p w14:paraId="7F7529AF" w14:textId="77777777" w:rsidR="00A04640" w:rsidRPr="00A04640" w:rsidRDefault="00A04640" w:rsidP="00A04640">
      <w:pPr>
        <w:spacing w:after="120"/>
        <w:ind w:firstLine="720"/>
        <w:rPr>
          <w:b/>
          <w:bCs/>
          <w:lang w:val="es-GT"/>
        </w:rPr>
      </w:pPr>
      <w:r w:rsidRPr="00A04640">
        <w:rPr>
          <w:b/>
          <w:bCs/>
          <w:lang w:val="es-GT"/>
        </w:rPr>
        <w:t xml:space="preserve">Hipótesis alternativa (H1): </w:t>
      </w:r>
      <w:r w:rsidRPr="00A04640">
        <w:rPr>
          <w:lang w:val="es-GT"/>
        </w:rPr>
        <w:t>La implementación del sistema de reconocimiento óptico de caracteres reduce en al menos un 25% el tiempo promedio requerido para consultar y analizar los resultados de las campañas de incentivos farmacéuticos, en comparación con el procedimiento anterior.</w:t>
      </w:r>
    </w:p>
    <w:p w14:paraId="4CCD12A3" w14:textId="77777777" w:rsidR="00A04640" w:rsidRPr="00A04640" w:rsidRDefault="00A04640" w:rsidP="00A04640">
      <w:pPr>
        <w:spacing w:after="120"/>
        <w:ind w:firstLine="720"/>
        <w:rPr>
          <w:b/>
          <w:bCs/>
          <w:lang w:val="es-GT"/>
        </w:rPr>
      </w:pPr>
      <w:r w:rsidRPr="00A04640">
        <w:rPr>
          <w:b/>
          <w:bCs/>
          <w:lang w:val="es-GT"/>
        </w:rPr>
        <w:t xml:space="preserve">Hipótesis nula (H0): </w:t>
      </w:r>
      <w:r w:rsidRPr="00A04640">
        <w:rPr>
          <w:lang w:val="es-GT"/>
        </w:rPr>
        <w:t>La implementación del sistema de reconocimiento óptico de caracteres no alcanza una reducción del 25% en el tiempo promedio requerido para consultar y analizar los resultados de las campañas de incentivos farmacéuticos, en comparación con el procedimiento anterior.</w:t>
      </w:r>
    </w:p>
    <w:p w14:paraId="7250DEFD" w14:textId="77777777" w:rsidR="00F35FD5" w:rsidRDefault="00F35FD5">
      <w:pPr>
        <w:spacing w:after="120"/>
        <w:ind w:firstLine="720"/>
        <w:rPr>
          <w:lang w:val="es-GT"/>
        </w:rPr>
      </w:pPr>
    </w:p>
    <w:p w14:paraId="23877FB5" w14:textId="77777777" w:rsidR="00F35FD5" w:rsidRDefault="00F35FD5">
      <w:pPr>
        <w:spacing w:after="120"/>
        <w:ind w:firstLine="720"/>
        <w:rPr>
          <w:lang w:val="es-GT"/>
        </w:rPr>
      </w:pPr>
    </w:p>
    <w:p w14:paraId="203AF688" w14:textId="77777777" w:rsidR="00B65318" w:rsidRPr="00033DAC" w:rsidRDefault="00000000" w:rsidP="006512B6">
      <w:pPr>
        <w:pStyle w:val="Heading1"/>
        <w:pageBreakBefore/>
        <w:rPr>
          <w:lang w:val="es-GT"/>
        </w:rPr>
      </w:pPr>
      <w:bookmarkStart w:id="34" w:name="_Toc238063743"/>
      <w:bookmarkStart w:id="35" w:name="_Toc242970595"/>
      <w:r w:rsidRPr="00033DAC">
        <w:rPr>
          <w:lang w:val="es-GT"/>
        </w:rPr>
        <w:lastRenderedPageBreak/>
        <w:t xml:space="preserve">Capítulo </w:t>
      </w:r>
      <w:r w:rsidR="00381C1E">
        <w:rPr>
          <w:lang w:val="es-GT"/>
        </w:rPr>
        <w:t>II</w:t>
      </w:r>
      <w:r w:rsidR="0089205D">
        <w:rPr>
          <w:lang w:val="es-GT"/>
        </w:rPr>
        <w:t xml:space="preserve"> </w:t>
      </w:r>
      <w:r w:rsidR="0089205D" w:rsidRPr="00DF11E3">
        <w:rPr>
          <w:lang w:val="es-GT"/>
        </w:rPr>
        <w:t>–</w:t>
      </w:r>
      <w:r w:rsidR="0089205D">
        <w:rPr>
          <w:lang w:val="es-GT"/>
        </w:rPr>
        <w:t xml:space="preserve"> </w:t>
      </w:r>
      <w:r w:rsidR="00A54AEB">
        <w:rPr>
          <w:lang w:val="es-GT"/>
        </w:rPr>
        <w:t>Marco Teórico</w:t>
      </w:r>
      <w:bookmarkEnd w:id="34"/>
      <w:bookmarkEnd w:id="35"/>
    </w:p>
    <w:p w14:paraId="11108697" w14:textId="77777777" w:rsidR="00B65318" w:rsidRPr="00033DAC" w:rsidRDefault="00000000" w:rsidP="006512B6">
      <w:pPr>
        <w:pStyle w:val="Heading2"/>
        <w:spacing w:after="360"/>
        <w:jc w:val="left"/>
        <w:rPr>
          <w:lang w:val="es-GT"/>
        </w:rPr>
      </w:pPr>
      <w:bookmarkStart w:id="36" w:name="_Toc238063744"/>
      <w:bookmarkStart w:id="37" w:name="_Toc242970596"/>
      <w:r w:rsidRPr="00033DAC">
        <w:rPr>
          <w:lang w:val="es-GT"/>
        </w:rPr>
        <w:t>2.1 Estado del arte</w:t>
      </w:r>
      <w:bookmarkEnd w:id="36"/>
      <w:bookmarkEnd w:id="37"/>
    </w:p>
    <w:p w14:paraId="420817C3" w14:textId="77777777" w:rsidR="00B65318" w:rsidRPr="00033DAC" w:rsidRDefault="00000000" w:rsidP="006512B6">
      <w:pPr>
        <w:spacing w:after="360"/>
        <w:ind w:firstLine="720"/>
        <w:rPr>
          <w:lang w:val="es-GT"/>
        </w:rPr>
      </w:pPr>
      <w:r w:rsidRPr="00033DAC">
        <w:rPr>
          <w:lang w:val="es-GT"/>
        </w:rPr>
        <w:t>El reconocimiento automático de información contenida en documentos comerciales constituye una línea de investigación consolidada dentro del análisis de documentos y el reconocimiento de patrones. En este apartado se revisan los aportes más relevantes en el ámbito internacional, las experiencias documentadas en América Latina y la situación particular del contexto guatemalteco, para luego contrastar dichos hallazgos con la propuesta del presente proyecto.</w:t>
      </w:r>
    </w:p>
    <w:p w14:paraId="4B846390" w14:textId="77777777" w:rsidR="00B65318" w:rsidRPr="00033DAC" w:rsidRDefault="00000000" w:rsidP="006512B6">
      <w:pPr>
        <w:pStyle w:val="Heading3"/>
        <w:spacing w:after="360"/>
        <w:ind w:firstLine="720"/>
        <w:jc w:val="left"/>
        <w:rPr>
          <w:lang w:val="es-GT"/>
        </w:rPr>
      </w:pPr>
      <w:bookmarkStart w:id="38" w:name="_Toc238063745"/>
      <w:bookmarkStart w:id="39" w:name="_Toc242970597"/>
      <w:r w:rsidRPr="00033DAC">
        <w:rPr>
          <w:lang w:val="es-GT"/>
        </w:rPr>
        <w:t>2.1.1 Desarrollo del reconocimiento óptico de caracteres</w:t>
      </w:r>
      <w:bookmarkEnd w:id="38"/>
      <w:bookmarkEnd w:id="39"/>
    </w:p>
    <w:p w14:paraId="30EC6F58" w14:textId="77777777" w:rsidR="00B65318" w:rsidRPr="00033DAC" w:rsidRDefault="00000000" w:rsidP="006512B6">
      <w:pPr>
        <w:spacing w:after="360"/>
        <w:ind w:firstLine="720"/>
        <w:rPr>
          <w:lang w:val="es-GT"/>
        </w:rPr>
      </w:pPr>
      <w:r w:rsidRPr="00033DAC">
        <w:rPr>
          <w:lang w:val="es-GT"/>
        </w:rPr>
        <w:t>El reconocimiento óptico de caracteres tiene un recorrido de más de seis décadas. La revisión histórica elaborada por Mori, Suen y Yamamoto (1992) distingue tres generaciones de sistemas: una primera basada en la comparación de plantillas rígidas, aplicable únicamente a tipografías conocidas y a documentos de calidad controlada; una segunda que incorporó la extracción de características estructurales del carácter, lo cual permitió tolerar variaciones tipográficas; y una tercera fundamentada en métodos estadísticos y en el uso de contexto lingüístico, que amplió el rango de documentos procesables. Esta trayectoria explica por qué los motores contemporáneos combinan etapas de segmentación, clasificación y corrección posterior basada en diccionarios.</w:t>
      </w:r>
    </w:p>
    <w:p w14:paraId="79784940" w14:textId="77777777" w:rsidR="00B65318" w:rsidRPr="00033DAC" w:rsidRDefault="00000000" w:rsidP="006512B6">
      <w:pPr>
        <w:spacing w:after="360"/>
        <w:ind w:firstLine="720"/>
        <w:rPr>
          <w:lang w:val="es-GT"/>
        </w:rPr>
      </w:pPr>
      <w:r w:rsidRPr="00033DAC">
        <w:rPr>
          <w:lang w:val="es-GT"/>
        </w:rPr>
        <w:t xml:space="preserve">Entre las implementaciones de código abierto, el motor Tesseract ocupa una posición de referencia. Smith (2007) describe su arquitectura, que incluye el análisis de componentes conexos para la detección de contornos, el agrupamiento en líneas de texto y palabras, y un proceso de reconocimiento en dos pasadas en el que las palabras reconocidas con alta confianza en la primera pasada se utilizan para adaptar el clasificador antes de la segunda. En versiones posteriores, el motor incorporó redes neuronales recurrentes de memoria de largo y corto plazo, lo cual mejoró de manera </w:t>
      </w:r>
      <w:r w:rsidRPr="00033DAC">
        <w:rPr>
          <w:lang w:val="es-GT"/>
        </w:rPr>
        <w:lastRenderedPageBreak/>
        <w:t>notable su desempeño sobre texto de línea completa y redujo la dependencia de una segmentación previa perfecta de los caracteres.</w:t>
      </w:r>
    </w:p>
    <w:p w14:paraId="169F04A1" w14:textId="77777777" w:rsidR="00B65318" w:rsidRPr="00033DAC" w:rsidRDefault="00000000" w:rsidP="006512B6">
      <w:pPr>
        <w:spacing w:after="360"/>
        <w:ind w:firstLine="720"/>
        <w:rPr>
          <w:lang w:val="es-GT"/>
        </w:rPr>
      </w:pPr>
      <w:r w:rsidRPr="00033DAC">
        <w:rPr>
          <w:lang w:val="es-GT"/>
        </w:rPr>
        <w:t>El paradigma dominante en la actualidad corresponde al reconocimiento secuencial extremo a extremo. Shi, Bai y Yao (2017) propusieron una arquitectura que integra capas convolucionales para la extracción de características visuales, capas recurrentes para el modelado de la secuencia y una función de pérdida de clasificación temporal conexionista, con lo cual eliminaron la necesidad de segmentar caracteres individualmente y de disponer de anotaciones a nivel de carácter. Baek et al. (2019) señalaron posteriormente que las comparaciones entre modelos de reconocimiento de texto se realizaban sobre conjuntos de datos y protocolos heterogéneos, lo cual dificultaba establecer qué componentes aportaban realmente al desempeño, y propusieron un marco unificado de evaluación que se ha convertido en referencia metodológica para el área.</w:t>
      </w:r>
    </w:p>
    <w:p w14:paraId="6D814903" w14:textId="77777777" w:rsidR="00B65318" w:rsidRPr="00033DAC" w:rsidRDefault="00000000" w:rsidP="006512B6">
      <w:pPr>
        <w:pStyle w:val="Heading3"/>
        <w:spacing w:after="360"/>
        <w:ind w:firstLine="720"/>
        <w:jc w:val="left"/>
        <w:rPr>
          <w:lang w:val="es-GT"/>
        </w:rPr>
      </w:pPr>
      <w:bookmarkStart w:id="40" w:name="_Toc238063746"/>
      <w:bookmarkStart w:id="41" w:name="_Toc242970598"/>
      <w:r w:rsidRPr="00033DAC">
        <w:rPr>
          <w:lang w:val="es-GT"/>
        </w:rPr>
        <w:t>2.1.2 Extracción de información en facturas y recibos</w:t>
      </w:r>
      <w:bookmarkEnd w:id="40"/>
      <w:bookmarkEnd w:id="41"/>
    </w:p>
    <w:p w14:paraId="13DADE98" w14:textId="77777777" w:rsidR="00B65318" w:rsidRPr="00033DAC" w:rsidRDefault="00000000" w:rsidP="006512B6">
      <w:pPr>
        <w:spacing w:after="360"/>
        <w:ind w:firstLine="720"/>
        <w:rPr>
          <w:lang w:val="es-GT"/>
        </w:rPr>
      </w:pPr>
      <w:r w:rsidRPr="00033DAC">
        <w:rPr>
          <w:lang w:val="es-GT"/>
        </w:rPr>
        <w:t>El reconocimiento del texto es condición necesaria pero no suficiente para automatizar el procesamiento de una factura, ya que el problema real consiste en asignar a cada fragmento reconocido el campo semántico que le corresponde. Palm, Winther y Laws (2017) presentaron un sistema de análisis de facturas que opera sin configuración específica por proveedor, mediante redes neuronales recurrentes que aprenden a identificar los campos de interés a partir de ejemplos etiquetados, y reportaron resultados competitivos frente a los sistemas basados en plantillas que dominaban la práctica industrial. Holt y Chisholm (2018) abordaron el mismo problema desde la perspectiva del etiquetado de secuencias, y demostraron que la incorporación de rasgos posicionales mejora de manera consistente la identificación de campos.</w:t>
      </w:r>
    </w:p>
    <w:p w14:paraId="4E9A3347" w14:textId="77777777" w:rsidR="00B65318" w:rsidRPr="00033DAC" w:rsidRDefault="00000000" w:rsidP="006512B6">
      <w:pPr>
        <w:spacing w:after="360"/>
        <w:ind w:firstLine="720"/>
        <w:rPr>
          <w:lang w:val="es-GT"/>
        </w:rPr>
      </w:pPr>
      <w:r w:rsidRPr="00033DAC">
        <w:rPr>
          <w:lang w:val="es-GT"/>
        </w:rPr>
        <w:t xml:space="preserve">Una línea posterior de trabajos incorporó explícitamente la dimensión espacial del documento. Zhao, Niu, Wu y Wang (2019) propusieron representar la página como una rejilla bidimensional en la que cada celda contiene la información textual correspondiente a esa posición, lo cual permite que una red convolucional aproveche </w:t>
      </w:r>
      <w:r w:rsidRPr="00033DAC">
        <w:rPr>
          <w:lang w:val="es-GT"/>
        </w:rPr>
        <w:lastRenderedPageBreak/>
        <w:t>la disposición visual característica de los documentos comerciales. Xu et al. (2020) generalizaron esta idea mediante un modelo de preentrenamiento conjunto de texto y disposición espacial, cuyo ajuste posterior a tareas específicas de comprensión de documentos superó a los enfoques que utilizaban únicamente información textual. Más recientemente, Kim et al. (2022) plantearon una alternativa que prescinde por completo de una etapa separada de reconocimiento óptico y procesa la imagen del documento directamente mediante un modelo de tipo transformador, con lo cual se elimina la propagación de errores desde el motor de reconocimiento hacia la etapa de extracción.</w:t>
      </w:r>
    </w:p>
    <w:p w14:paraId="0CADFE44" w14:textId="77777777" w:rsidR="00B65318" w:rsidRPr="00033DAC" w:rsidRDefault="00000000" w:rsidP="006512B6">
      <w:pPr>
        <w:spacing w:after="360"/>
        <w:ind w:firstLine="720"/>
        <w:rPr>
          <w:lang w:val="es-GT"/>
        </w:rPr>
      </w:pPr>
      <w:r w:rsidRPr="00033DAC">
        <w:rPr>
          <w:lang w:val="es-GT"/>
        </w:rPr>
        <w:t>La disponibilidad de conjuntos de datos públicos ha sido determinante para el progreso del área. Jaume, Ekenel y Thiran (2019) publicaron un conjunto de formularios escaneados con anotaciones de entidades y relaciones, orientado a la comprensión de documentos ruidosos. Huang et al. (2019) organizaron una competencia internacional dedicada específicamente al reconocimiento óptico y la extracción de información en recibos escaneados, en la cual se evaluó la identificación de campos como el nombre del establecimiento, la fecha, la dirección y el total. Los resultados de dicha competencia son particularmente pertinentes para el presente proyecto, dado que los recibos comparten con las facturas guatemaltecas características como la impresión térmica, la presencia de deformaciones por pliegue y la variabilidad de formatos entre establecimientos.</w:t>
      </w:r>
    </w:p>
    <w:p w14:paraId="0A003785" w14:textId="77777777" w:rsidR="00B65318" w:rsidRPr="00033DAC" w:rsidRDefault="00000000" w:rsidP="006512B6">
      <w:pPr>
        <w:pStyle w:val="Heading3"/>
        <w:spacing w:after="360"/>
        <w:ind w:firstLine="720"/>
        <w:jc w:val="left"/>
        <w:rPr>
          <w:lang w:val="es-GT"/>
        </w:rPr>
      </w:pPr>
      <w:bookmarkStart w:id="42" w:name="_Toc238063747"/>
      <w:bookmarkStart w:id="43" w:name="_Toc242970599"/>
      <w:r w:rsidRPr="00033DAC">
        <w:rPr>
          <w:lang w:val="es-GT"/>
        </w:rPr>
        <w:t>2.1.3 Experiencias en América Latina</w:t>
      </w:r>
      <w:bookmarkEnd w:id="42"/>
      <w:bookmarkEnd w:id="43"/>
    </w:p>
    <w:p w14:paraId="455EA15D" w14:textId="77777777" w:rsidR="00B65318" w:rsidRPr="00033DAC" w:rsidRDefault="00000000" w:rsidP="006512B6">
      <w:pPr>
        <w:spacing w:after="360"/>
        <w:ind w:firstLine="720"/>
        <w:rPr>
          <w:lang w:val="es-GT"/>
        </w:rPr>
      </w:pPr>
      <w:r w:rsidRPr="00033DAC">
        <w:rPr>
          <w:lang w:val="es-GT"/>
        </w:rPr>
        <w:t xml:space="preserve">En el ámbito latinoamericano, la adopción de estas técnicas ha estado impulsada principalmente por los procesos de digitalización tributaria. La generalización de los regímenes de facturación electrónica en países como Chile, México, Brasil y Colombia redujo la necesidad de reconocer documentos impresos en las operaciones entre empresas, pero mantuvo vigente el problema en el segmento de la venta al consumidor final, donde el comprobante físico sigue siendo el medio habitual de constancia. En consecuencia, las aplicaciones reportadas en la región se concentran en programas de fidelización, control de gastos de viaje, conciliación de </w:t>
      </w:r>
      <w:r w:rsidRPr="00033DAC">
        <w:rPr>
          <w:lang w:val="es-GT"/>
        </w:rPr>
        <w:lastRenderedPageBreak/>
        <w:t>compras y verificación de promociones dirigidas al canal detallista, ámbitos funcionalmente equivalentes al que aborda este proyecto.</w:t>
      </w:r>
    </w:p>
    <w:p w14:paraId="5A614187" w14:textId="77777777" w:rsidR="00B65318" w:rsidRPr="00033DAC" w:rsidRDefault="00000000" w:rsidP="006512B6">
      <w:pPr>
        <w:spacing w:after="360"/>
        <w:ind w:firstLine="720"/>
        <w:rPr>
          <w:lang w:val="es-GT"/>
        </w:rPr>
      </w:pPr>
      <w:r w:rsidRPr="00033DAC">
        <w:rPr>
          <w:lang w:val="es-GT"/>
        </w:rPr>
        <w:t>Un patrón común en estas experiencias es la adopción de arquitecturas híbridas, en las cuales un motor de reconocimiento de propósito general se combina con reglas de extracción construidas a partir de expresiones regulares y de referencias posicionales, ajustadas al conjunto de formatos que efectivamente circulan en el mercado local. Este enfoque resulta más económico que el entrenamiento de modelos específicos y ofrece un desempeño adecuado cuando la variabilidad documental es acotada, condición que se cumple en el caso guatemalteco por efecto de la estandarización tributaria.</w:t>
      </w:r>
    </w:p>
    <w:p w14:paraId="601BC297" w14:textId="77777777" w:rsidR="00B65318" w:rsidRPr="00033DAC" w:rsidRDefault="00000000" w:rsidP="006512B6">
      <w:pPr>
        <w:pStyle w:val="Heading3"/>
        <w:spacing w:after="360"/>
        <w:ind w:firstLine="720"/>
        <w:jc w:val="left"/>
        <w:rPr>
          <w:lang w:val="es-GT"/>
        </w:rPr>
      </w:pPr>
      <w:bookmarkStart w:id="44" w:name="_Toc238063748"/>
      <w:bookmarkStart w:id="45" w:name="_Toc242970600"/>
      <w:r w:rsidRPr="00033DAC">
        <w:rPr>
          <w:lang w:val="es-GT"/>
        </w:rPr>
        <w:t>2.1.4 Contexto nacional guatemalteco</w:t>
      </w:r>
      <w:bookmarkEnd w:id="44"/>
      <w:bookmarkEnd w:id="45"/>
    </w:p>
    <w:p w14:paraId="2404FFF0" w14:textId="77777777" w:rsidR="00B65318" w:rsidRPr="00033DAC" w:rsidRDefault="00000000" w:rsidP="006512B6">
      <w:pPr>
        <w:spacing w:after="360"/>
        <w:ind w:firstLine="720"/>
        <w:rPr>
          <w:lang w:val="es-GT"/>
        </w:rPr>
      </w:pPr>
      <w:r w:rsidRPr="00033DAC">
        <w:rPr>
          <w:lang w:val="es-GT"/>
        </w:rPr>
        <w:t>En Guatemala, la Superintendencia de Administración Tributaria implementó de manera progresiva el régimen de Factura Electrónica en Línea, el cual establece la estructura, los requisitos y los mecanismos de certificación de los documentos tributarios electrónicos (Superintendencia de Administración Tributaria, 2022). Este marco, sustentado en la Ley del Impuesto al Valor Agregado (Congreso de la República de Guatemala, 1992), determinó que los comprobantes entregados al consumidor final incluyan de forma obligatoria un conjunto definido de elementos, entre ellos el número de identificación tributaria del emisor, la serie y el número del documento, la fecha de emisión y el detalle de los bienes vendidos. La existencia de este conjunto mínimo obligatorio reduce la variabilidad estructural que un sistema de extracción debe contemplar y constituye una condición favorable para la viabilidad técnica del proyecto.</w:t>
      </w:r>
    </w:p>
    <w:p w14:paraId="6EDB4EEF" w14:textId="77777777" w:rsidR="00B65318" w:rsidRPr="00033DAC" w:rsidRDefault="00000000" w:rsidP="006512B6">
      <w:pPr>
        <w:spacing w:after="360"/>
        <w:ind w:firstLine="720"/>
        <w:rPr>
          <w:lang w:val="es-GT"/>
        </w:rPr>
      </w:pPr>
      <w:r w:rsidRPr="00033DAC">
        <w:rPr>
          <w:lang w:val="es-GT"/>
        </w:rPr>
        <w:t xml:space="preserve">No obstante, la revisión de la literatura no identificó trabajos publicados que evalúen el desempeño de técnicas de reconocimiento óptico de caracteres sobre facturas guatemaltecas capturadas mediante dispositivos móviles en condiciones no controladas, ni aplicaciones documentadas de estas técnicas a la validación de </w:t>
      </w:r>
      <w:r w:rsidRPr="00033DAC">
        <w:rPr>
          <w:lang w:val="es-GT"/>
        </w:rPr>
        <w:lastRenderedPageBreak/>
        <w:t>programas de incentivo en el canal farmacéutico nacional. Esta ausencia define el espacio de aporte del presente proyecto.</w:t>
      </w:r>
    </w:p>
    <w:p w14:paraId="6E70223B" w14:textId="77777777" w:rsidR="00B65318" w:rsidRPr="00033DAC" w:rsidRDefault="00000000" w:rsidP="006512B6">
      <w:pPr>
        <w:pStyle w:val="Heading3"/>
        <w:spacing w:after="360"/>
        <w:ind w:firstLine="720"/>
        <w:jc w:val="left"/>
        <w:rPr>
          <w:lang w:val="es-GT"/>
        </w:rPr>
      </w:pPr>
      <w:bookmarkStart w:id="46" w:name="_Toc238063749"/>
      <w:bookmarkStart w:id="47" w:name="_Toc242970601"/>
      <w:r w:rsidRPr="00033DAC">
        <w:rPr>
          <w:lang w:val="es-GT"/>
        </w:rPr>
        <w:t>2.1.5 Análisis comparativo frente a la propuesta</w:t>
      </w:r>
      <w:bookmarkEnd w:id="46"/>
      <w:bookmarkEnd w:id="47"/>
    </w:p>
    <w:p w14:paraId="5EDE1191" w14:textId="77777777" w:rsidR="00B65318" w:rsidRPr="00033DAC" w:rsidRDefault="00000000" w:rsidP="006512B6">
      <w:pPr>
        <w:spacing w:after="360"/>
        <w:ind w:firstLine="720"/>
        <w:rPr>
          <w:lang w:val="es-GT"/>
        </w:rPr>
      </w:pPr>
      <w:r w:rsidRPr="00033DAC">
        <w:rPr>
          <w:lang w:val="es-GT"/>
        </w:rPr>
        <w:t>La tabla siguiente contrasta las principales aproximaciones identificadas en el estado del arte con la propuesta desarrollada en este trabajo, considerando el enfoque técnico, los requisitos de datos, las ventajas y las limitaciones de cada una.</w:t>
      </w:r>
    </w:p>
    <w:p w14:paraId="0854C351" w14:textId="77777777" w:rsidR="00B65318" w:rsidRPr="00033DAC" w:rsidRDefault="00B65318">
      <w:pPr>
        <w:pStyle w:val="CaptionTabla"/>
        <w:rPr>
          <w:lang w:val="es-GT"/>
        </w:rPr>
      </w:pPr>
    </w:p>
    <w:tbl>
      <w:tblPr>
        <w:tblW w:w="9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459"/>
        <w:gridCol w:w="1824"/>
        <w:gridCol w:w="2007"/>
        <w:gridCol w:w="1916"/>
        <w:gridCol w:w="1916"/>
      </w:tblGrid>
      <w:tr w:rsidR="00B65318" w14:paraId="1CDB31FF" w14:textId="77777777" w:rsidTr="00DB6AC7">
        <w:trPr>
          <w:cantSplit/>
          <w:tblHeader/>
        </w:trPr>
        <w:tc>
          <w:tcPr>
            <w:tcW w:w="1459" w:type="dxa"/>
            <w:tcMar>
              <w:top w:w="60" w:type="dxa"/>
              <w:left w:w="90" w:type="dxa"/>
              <w:bottom w:w="60" w:type="dxa"/>
              <w:right w:w="90" w:type="dxa"/>
            </w:tcMar>
            <w:vAlign w:val="center"/>
          </w:tcPr>
          <w:p w14:paraId="36D5B386" w14:textId="77777777" w:rsidR="00B65318" w:rsidRDefault="00000000">
            <w:pPr>
              <w:spacing w:before="40" w:after="40" w:line="240" w:lineRule="auto"/>
              <w:jc w:val="center"/>
            </w:pPr>
            <w:r>
              <w:rPr>
                <w:b/>
                <w:bCs/>
                <w:sz w:val="18"/>
                <w:szCs w:val="18"/>
              </w:rPr>
              <w:t>Enfoque</w:t>
            </w:r>
          </w:p>
        </w:tc>
        <w:tc>
          <w:tcPr>
            <w:tcW w:w="1824" w:type="dxa"/>
            <w:tcMar>
              <w:top w:w="60" w:type="dxa"/>
              <w:left w:w="90" w:type="dxa"/>
              <w:bottom w:w="60" w:type="dxa"/>
              <w:right w:w="90" w:type="dxa"/>
            </w:tcMar>
            <w:vAlign w:val="center"/>
          </w:tcPr>
          <w:p w14:paraId="3F54DEE4" w14:textId="77777777" w:rsidR="00B65318" w:rsidRDefault="00000000">
            <w:pPr>
              <w:spacing w:before="40" w:after="40" w:line="240" w:lineRule="auto"/>
              <w:jc w:val="center"/>
            </w:pPr>
            <w:r>
              <w:rPr>
                <w:b/>
                <w:bCs/>
                <w:sz w:val="18"/>
                <w:szCs w:val="18"/>
              </w:rPr>
              <w:t>Referencia representativa</w:t>
            </w:r>
          </w:p>
        </w:tc>
        <w:tc>
          <w:tcPr>
            <w:tcW w:w="2007" w:type="dxa"/>
            <w:tcMar>
              <w:top w:w="60" w:type="dxa"/>
              <w:left w:w="90" w:type="dxa"/>
              <w:bottom w:w="60" w:type="dxa"/>
              <w:right w:w="90" w:type="dxa"/>
            </w:tcMar>
            <w:vAlign w:val="center"/>
          </w:tcPr>
          <w:p w14:paraId="35F7A80C" w14:textId="77777777" w:rsidR="00B65318" w:rsidRDefault="00000000">
            <w:pPr>
              <w:spacing w:before="40" w:after="40" w:line="240" w:lineRule="auto"/>
              <w:jc w:val="center"/>
            </w:pPr>
            <w:r>
              <w:rPr>
                <w:b/>
                <w:bCs/>
                <w:sz w:val="18"/>
                <w:szCs w:val="18"/>
              </w:rPr>
              <w:t>Requisitos</w:t>
            </w:r>
          </w:p>
        </w:tc>
        <w:tc>
          <w:tcPr>
            <w:tcW w:w="1916" w:type="dxa"/>
            <w:tcMar>
              <w:top w:w="60" w:type="dxa"/>
              <w:left w:w="90" w:type="dxa"/>
              <w:bottom w:w="60" w:type="dxa"/>
              <w:right w:w="90" w:type="dxa"/>
            </w:tcMar>
            <w:vAlign w:val="center"/>
          </w:tcPr>
          <w:p w14:paraId="78F69851" w14:textId="77777777" w:rsidR="00B65318" w:rsidRDefault="00000000">
            <w:pPr>
              <w:spacing w:before="40" w:after="40" w:line="240" w:lineRule="auto"/>
              <w:jc w:val="center"/>
            </w:pPr>
            <w:r>
              <w:rPr>
                <w:b/>
                <w:bCs/>
                <w:sz w:val="18"/>
                <w:szCs w:val="18"/>
              </w:rPr>
              <w:t>Limitaciones</w:t>
            </w:r>
          </w:p>
        </w:tc>
        <w:tc>
          <w:tcPr>
            <w:tcW w:w="1916" w:type="dxa"/>
            <w:tcMar>
              <w:top w:w="60" w:type="dxa"/>
              <w:left w:w="90" w:type="dxa"/>
              <w:bottom w:w="60" w:type="dxa"/>
              <w:right w:w="90" w:type="dxa"/>
            </w:tcMar>
            <w:vAlign w:val="center"/>
          </w:tcPr>
          <w:p w14:paraId="273E51F7" w14:textId="77777777" w:rsidR="00B65318" w:rsidRDefault="00000000">
            <w:pPr>
              <w:spacing w:before="40" w:after="40" w:line="240" w:lineRule="auto"/>
              <w:jc w:val="center"/>
            </w:pPr>
            <w:r>
              <w:rPr>
                <w:b/>
                <w:bCs/>
                <w:sz w:val="18"/>
                <w:szCs w:val="18"/>
              </w:rPr>
              <w:t>Relación con la propuesta</w:t>
            </w:r>
          </w:p>
        </w:tc>
      </w:tr>
      <w:tr w:rsidR="00B65318" w:rsidRPr="00D124B0" w14:paraId="0D17BDD8" w14:textId="77777777" w:rsidTr="00DB6AC7">
        <w:trPr>
          <w:cantSplit/>
        </w:trPr>
        <w:tc>
          <w:tcPr>
            <w:tcW w:w="1459" w:type="dxa"/>
            <w:tcMar>
              <w:top w:w="60" w:type="dxa"/>
              <w:left w:w="90" w:type="dxa"/>
              <w:bottom w:w="60" w:type="dxa"/>
              <w:right w:w="90" w:type="dxa"/>
            </w:tcMar>
            <w:vAlign w:val="center"/>
          </w:tcPr>
          <w:p w14:paraId="2019BF22" w14:textId="77777777" w:rsidR="00B65318" w:rsidRDefault="00000000">
            <w:pPr>
              <w:spacing w:before="40" w:after="40" w:line="240" w:lineRule="auto"/>
              <w:jc w:val="left"/>
            </w:pPr>
            <w:r>
              <w:rPr>
                <w:sz w:val="18"/>
                <w:szCs w:val="18"/>
              </w:rPr>
              <w:t>Plantillas por proveedor</w:t>
            </w:r>
          </w:p>
        </w:tc>
        <w:tc>
          <w:tcPr>
            <w:tcW w:w="1824" w:type="dxa"/>
            <w:tcMar>
              <w:top w:w="60" w:type="dxa"/>
              <w:left w:w="90" w:type="dxa"/>
              <w:bottom w:w="60" w:type="dxa"/>
              <w:right w:w="90" w:type="dxa"/>
            </w:tcMar>
            <w:vAlign w:val="center"/>
          </w:tcPr>
          <w:p w14:paraId="16C6375F" w14:textId="77777777" w:rsidR="00B65318" w:rsidRDefault="00000000">
            <w:pPr>
              <w:spacing w:before="40" w:after="40" w:line="240" w:lineRule="auto"/>
              <w:jc w:val="left"/>
            </w:pPr>
            <w:r>
              <w:rPr>
                <w:sz w:val="18"/>
                <w:szCs w:val="18"/>
              </w:rPr>
              <w:t>Práctica industrial previa a 2017</w:t>
            </w:r>
          </w:p>
        </w:tc>
        <w:tc>
          <w:tcPr>
            <w:tcW w:w="2007" w:type="dxa"/>
            <w:tcMar>
              <w:top w:w="60" w:type="dxa"/>
              <w:left w:w="90" w:type="dxa"/>
              <w:bottom w:w="60" w:type="dxa"/>
              <w:right w:w="90" w:type="dxa"/>
            </w:tcMar>
            <w:vAlign w:val="center"/>
          </w:tcPr>
          <w:p w14:paraId="4D46FDF2" w14:textId="77777777" w:rsidR="00B65318" w:rsidRPr="00033DAC" w:rsidRDefault="00000000">
            <w:pPr>
              <w:spacing w:before="40" w:after="40" w:line="240" w:lineRule="auto"/>
              <w:jc w:val="left"/>
              <w:rPr>
                <w:lang w:val="es-GT"/>
              </w:rPr>
            </w:pPr>
            <w:r w:rsidRPr="00033DAC">
              <w:rPr>
                <w:sz w:val="18"/>
                <w:szCs w:val="18"/>
                <w:lang w:val="es-GT"/>
              </w:rPr>
              <w:t>Definición manual de una plantilla por formato de emisor</w:t>
            </w:r>
          </w:p>
        </w:tc>
        <w:tc>
          <w:tcPr>
            <w:tcW w:w="1916" w:type="dxa"/>
            <w:tcMar>
              <w:top w:w="60" w:type="dxa"/>
              <w:left w:w="90" w:type="dxa"/>
              <w:bottom w:w="60" w:type="dxa"/>
              <w:right w:w="90" w:type="dxa"/>
            </w:tcMar>
            <w:vAlign w:val="center"/>
          </w:tcPr>
          <w:p w14:paraId="3788FCDD" w14:textId="77777777" w:rsidR="00B65318" w:rsidRPr="00033DAC" w:rsidRDefault="00000000">
            <w:pPr>
              <w:spacing w:before="40" w:after="40" w:line="240" w:lineRule="auto"/>
              <w:jc w:val="left"/>
              <w:rPr>
                <w:lang w:val="es-GT"/>
              </w:rPr>
            </w:pPr>
            <w:r w:rsidRPr="00033DAC">
              <w:rPr>
                <w:sz w:val="18"/>
                <w:szCs w:val="18"/>
                <w:lang w:val="es-GT"/>
              </w:rPr>
              <w:t>No escala ante nuevos formatos; alto costo de mantenimiento</w:t>
            </w:r>
          </w:p>
        </w:tc>
        <w:tc>
          <w:tcPr>
            <w:tcW w:w="1916" w:type="dxa"/>
            <w:tcMar>
              <w:top w:w="60" w:type="dxa"/>
              <w:left w:w="90" w:type="dxa"/>
              <w:bottom w:w="60" w:type="dxa"/>
              <w:right w:w="90" w:type="dxa"/>
            </w:tcMar>
            <w:vAlign w:val="center"/>
          </w:tcPr>
          <w:p w14:paraId="1D597CDC" w14:textId="77777777" w:rsidR="00B65318" w:rsidRPr="00033DAC" w:rsidRDefault="00000000">
            <w:pPr>
              <w:spacing w:before="40" w:after="40" w:line="240" w:lineRule="auto"/>
              <w:jc w:val="left"/>
              <w:rPr>
                <w:lang w:val="es-GT"/>
              </w:rPr>
            </w:pPr>
            <w:r w:rsidRPr="00033DAC">
              <w:rPr>
                <w:sz w:val="18"/>
                <w:szCs w:val="18"/>
                <w:lang w:val="es-GT"/>
              </w:rPr>
              <w:t>Se descarta por la cantidad de emisores en el canal</w:t>
            </w:r>
          </w:p>
        </w:tc>
      </w:tr>
      <w:tr w:rsidR="00B65318" w:rsidRPr="00D124B0" w14:paraId="7DAA3245" w14:textId="77777777" w:rsidTr="00DB6AC7">
        <w:trPr>
          <w:cantSplit/>
        </w:trPr>
        <w:tc>
          <w:tcPr>
            <w:tcW w:w="1459" w:type="dxa"/>
            <w:tcMar>
              <w:top w:w="60" w:type="dxa"/>
              <w:left w:w="90" w:type="dxa"/>
              <w:bottom w:w="60" w:type="dxa"/>
              <w:right w:w="90" w:type="dxa"/>
            </w:tcMar>
            <w:vAlign w:val="center"/>
          </w:tcPr>
          <w:p w14:paraId="62DACA9A" w14:textId="77777777" w:rsidR="00B65318" w:rsidRPr="00033DAC" w:rsidRDefault="00000000">
            <w:pPr>
              <w:spacing w:before="40" w:after="40" w:line="240" w:lineRule="auto"/>
              <w:jc w:val="left"/>
              <w:rPr>
                <w:lang w:val="es-GT"/>
              </w:rPr>
            </w:pPr>
            <w:r w:rsidRPr="00033DAC">
              <w:rPr>
                <w:sz w:val="18"/>
                <w:szCs w:val="18"/>
                <w:lang w:val="es-GT"/>
              </w:rPr>
              <w:t>Motor OCR de propósito general con reglas</w:t>
            </w:r>
          </w:p>
        </w:tc>
        <w:tc>
          <w:tcPr>
            <w:tcW w:w="1824" w:type="dxa"/>
            <w:tcMar>
              <w:top w:w="60" w:type="dxa"/>
              <w:left w:w="90" w:type="dxa"/>
              <w:bottom w:w="60" w:type="dxa"/>
              <w:right w:w="90" w:type="dxa"/>
            </w:tcMar>
            <w:vAlign w:val="center"/>
          </w:tcPr>
          <w:p w14:paraId="7E9B6C8E" w14:textId="77777777" w:rsidR="00B65318" w:rsidRDefault="00000000">
            <w:pPr>
              <w:spacing w:before="40" w:after="40" w:line="240" w:lineRule="auto"/>
              <w:jc w:val="left"/>
            </w:pPr>
            <w:r>
              <w:rPr>
                <w:sz w:val="18"/>
                <w:szCs w:val="18"/>
              </w:rPr>
              <w:t>Smith (2007); Bradski (2000)</w:t>
            </w:r>
          </w:p>
        </w:tc>
        <w:tc>
          <w:tcPr>
            <w:tcW w:w="2007" w:type="dxa"/>
            <w:tcMar>
              <w:top w:w="60" w:type="dxa"/>
              <w:left w:w="90" w:type="dxa"/>
              <w:bottom w:w="60" w:type="dxa"/>
              <w:right w:w="90" w:type="dxa"/>
            </w:tcMar>
            <w:vAlign w:val="center"/>
          </w:tcPr>
          <w:p w14:paraId="2BA07208" w14:textId="77777777" w:rsidR="00B65318" w:rsidRPr="00033DAC" w:rsidRDefault="00000000">
            <w:pPr>
              <w:spacing w:before="40" w:after="40" w:line="240" w:lineRule="auto"/>
              <w:jc w:val="left"/>
              <w:rPr>
                <w:lang w:val="es-GT"/>
              </w:rPr>
            </w:pPr>
            <w:r w:rsidRPr="00033DAC">
              <w:rPr>
                <w:sz w:val="18"/>
                <w:szCs w:val="18"/>
                <w:lang w:val="es-GT"/>
              </w:rPr>
              <w:t>Motor entrenado en el idioma y reglas de extracción sobre el texto reconocido</w:t>
            </w:r>
          </w:p>
        </w:tc>
        <w:tc>
          <w:tcPr>
            <w:tcW w:w="1916" w:type="dxa"/>
            <w:tcMar>
              <w:top w:w="60" w:type="dxa"/>
              <w:left w:w="90" w:type="dxa"/>
              <w:bottom w:w="60" w:type="dxa"/>
              <w:right w:w="90" w:type="dxa"/>
            </w:tcMar>
            <w:vAlign w:val="center"/>
          </w:tcPr>
          <w:p w14:paraId="45436CDB" w14:textId="77777777" w:rsidR="00B65318" w:rsidRPr="00033DAC" w:rsidRDefault="00000000">
            <w:pPr>
              <w:spacing w:before="40" w:after="40" w:line="240" w:lineRule="auto"/>
              <w:jc w:val="left"/>
              <w:rPr>
                <w:lang w:val="es-GT"/>
              </w:rPr>
            </w:pPr>
            <w:r w:rsidRPr="00033DAC">
              <w:rPr>
                <w:sz w:val="18"/>
                <w:szCs w:val="18"/>
                <w:lang w:val="es-GT"/>
              </w:rPr>
              <w:t>Sensible a la calidad de la imagen; requiere ajuste de reglas</w:t>
            </w:r>
          </w:p>
        </w:tc>
        <w:tc>
          <w:tcPr>
            <w:tcW w:w="1916" w:type="dxa"/>
            <w:tcMar>
              <w:top w:w="60" w:type="dxa"/>
              <w:left w:w="90" w:type="dxa"/>
              <w:bottom w:w="60" w:type="dxa"/>
              <w:right w:w="90" w:type="dxa"/>
            </w:tcMar>
            <w:vAlign w:val="center"/>
          </w:tcPr>
          <w:p w14:paraId="46B3E021" w14:textId="77777777" w:rsidR="00B65318" w:rsidRPr="00033DAC" w:rsidRDefault="00000000">
            <w:pPr>
              <w:spacing w:before="40" w:after="40" w:line="240" w:lineRule="auto"/>
              <w:jc w:val="left"/>
              <w:rPr>
                <w:lang w:val="es-GT"/>
              </w:rPr>
            </w:pPr>
            <w:r w:rsidRPr="00033DAC">
              <w:rPr>
                <w:sz w:val="18"/>
                <w:szCs w:val="18"/>
                <w:lang w:val="es-GT"/>
              </w:rPr>
              <w:t>Constituye la base de la propuesta por su bajo costo y control local</w:t>
            </w:r>
          </w:p>
        </w:tc>
      </w:tr>
      <w:tr w:rsidR="00B65318" w:rsidRPr="00D124B0" w14:paraId="432A1D3B" w14:textId="77777777" w:rsidTr="00DB6AC7">
        <w:trPr>
          <w:cantSplit/>
        </w:trPr>
        <w:tc>
          <w:tcPr>
            <w:tcW w:w="1459" w:type="dxa"/>
            <w:tcMar>
              <w:top w:w="60" w:type="dxa"/>
              <w:left w:w="90" w:type="dxa"/>
              <w:bottom w:w="60" w:type="dxa"/>
              <w:right w:w="90" w:type="dxa"/>
            </w:tcMar>
            <w:vAlign w:val="center"/>
          </w:tcPr>
          <w:p w14:paraId="05576A92" w14:textId="77777777" w:rsidR="00B65318" w:rsidRDefault="00000000">
            <w:pPr>
              <w:spacing w:before="40" w:after="40" w:line="240" w:lineRule="auto"/>
              <w:jc w:val="left"/>
            </w:pPr>
            <w:r>
              <w:rPr>
                <w:sz w:val="18"/>
                <w:szCs w:val="18"/>
              </w:rPr>
              <w:t>Etiquetado neuronal de secuencias</w:t>
            </w:r>
          </w:p>
        </w:tc>
        <w:tc>
          <w:tcPr>
            <w:tcW w:w="1824" w:type="dxa"/>
            <w:tcMar>
              <w:top w:w="60" w:type="dxa"/>
              <w:left w:w="90" w:type="dxa"/>
              <w:bottom w:w="60" w:type="dxa"/>
              <w:right w:w="90" w:type="dxa"/>
            </w:tcMar>
            <w:vAlign w:val="center"/>
          </w:tcPr>
          <w:p w14:paraId="05A00CEE" w14:textId="77777777" w:rsidR="00B65318" w:rsidRDefault="00000000">
            <w:pPr>
              <w:spacing w:before="40" w:after="40" w:line="240" w:lineRule="auto"/>
              <w:jc w:val="left"/>
            </w:pPr>
            <w:r>
              <w:rPr>
                <w:sz w:val="18"/>
                <w:szCs w:val="18"/>
              </w:rPr>
              <w:t>Palm et al. (2017); Holt y Chisholm (2018)</w:t>
            </w:r>
          </w:p>
        </w:tc>
        <w:tc>
          <w:tcPr>
            <w:tcW w:w="2007" w:type="dxa"/>
            <w:tcMar>
              <w:top w:w="60" w:type="dxa"/>
              <w:left w:w="90" w:type="dxa"/>
              <w:bottom w:w="60" w:type="dxa"/>
              <w:right w:w="90" w:type="dxa"/>
            </w:tcMar>
            <w:vAlign w:val="center"/>
          </w:tcPr>
          <w:p w14:paraId="681CA82D" w14:textId="77777777" w:rsidR="00B65318" w:rsidRPr="00033DAC" w:rsidRDefault="00000000">
            <w:pPr>
              <w:spacing w:before="40" w:after="40" w:line="240" w:lineRule="auto"/>
              <w:jc w:val="left"/>
              <w:rPr>
                <w:lang w:val="es-GT"/>
              </w:rPr>
            </w:pPr>
            <w:r w:rsidRPr="00033DAC">
              <w:rPr>
                <w:sz w:val="18"/>
                <w:szCs w:val="18"/>
                <w:lang w:val="es-GT"/>
              </w:rPr>
              <w:t>Corpus etiquetado de facturas del dominio</w:t>
            </w:r>
          </w:p>
        </w:tc>
        <w:tc>
          <w:tcPr>
            <w:tcW w:w="1916" w:type="dxa"/>
            <w:tcMar>
              <w:top w:w="60" w:type="dxa"/>
              <w:left w:w="90" w:type="dxa"/>
              <w:bottom w:w="60" w:type="dxa"/>
              <w:right w:w="90" w:type="dxa"/>
            </w:tcMar>
            <w:vAlign w:val="center"/>
          </w:tcPr>
          <w:p w14:paraId="2E6CBC83" w14:textId="77777777" w:rsidR="00B65318" w:rsidRPr="00033DAC" w:rsidRDefault="00000000">
            <w:pPr>
              <w:spacing w:before="40" w:after="40" w:line="240" w:lineRule="auto"/>
              <w:jc w:val="left"/>
              <w:rPr>
                <w:lang w:val="es-GT"/>
              </w:rPr>
            </w:pPr>
            <w:r w:rsidRPr="00033DAC">
              <w:rPr>
                <w:sz w:val="18"/>
                <w:szCs w:val="18"/>
                <w:lang w:val="es-GT"/>
              </w:rPr>
              <w:t>Necesita volumen de datos anotados no disponible al inicio</w:t>
            </w:r>
          </w:p>
        </w:tc>
        <w:tc>
          <w:tcPr>
            <w:tcW w:w="1916" w:type="dxa"/>
            <w:tcMar>
              <w:top w:w="60" w:type="dxa"/>
              <w:left w:w="90" w:type="dxa"/>
              <w:bottom w:w="60" w:type="dxa"/>
              <w:right w:w="90" w:type="dxa"/>
            </w:tcMar>
            <w:vAlign w:val="center"/>
          </w:tcPr>
          <w:p w14:paraId="1C88B23A" w14:textId="77777777" w:rsidR="00B65318" w:rsidRPr="00033DAC" w:rsidRDefault="00000000">
            <w:pPr>
              <w:spacing w:before="40" w:after="40" w:line="240" w:lineRule="auto"/>
              <w:jc w:val="left"/>
              <w:rPr>
                <w:lang w:val="es-GT"/>
              </w:rPr>
            </w:pPr>
            <w:r w:rsidRPr="00033DAC">
              <w:rPr>
                <w:sz w:val="18"/>
                <w:szCs w:val="18"/>
                <w:lang w:val="es-GT"/>
              </w:rPr>
              <w:t>Se contempla como evolución posterior del módulo de extracción</w:t>
            </w:r>
          </w:p>
        </w:tc>
      </w:tr>
      <w:tr w:rsidR="00B65318" w:rsidRPr="00D124B0" w14:paraId="415F5231" w14:textId="77777777" w:rsidTr="00DB6AC7">
        <w:trPr>
          <w:cantSplit/>
        </w:trPr>
        <w:tc>
          <w:tcPr>
            <w:tcW w:w="1459" w:type="dxa"/>
            <w:tcMar>
              <w:top w:w="60" w:type="dxa"/>
              <w:left w:w="90" w:type="dxa"/>
              <w:bottom w:w="60" w:type="dxa"/>
              <w:right w:w="90" w:type="dxa"/>
            </w:tcMar>
            <w:vAlign w:val="center"/>
          </w:tcPr>
          <w:p w14:paraId="41B0492F" w14:textId="77777777" w:rsidR="00B65318" w:rsidRPr="00033DAC" w:rsidRDefault="00000000">
            <w:pPr>
              <w:spacing w:before="40" w:after="40" w:line="240" w:lineRule="auto"/>
              <w:jc w:val="left"/>
              <w:rPr>
                <w:lang w:val="es-GT"/>
              </w:rPr>
            </w:pPr>
            <w:r w:rsidRPr="00033DAC">
              <w:rPr>
                <w:sz w:val="18"/>
                <w:szCs w:val="18"/>
                <w:lang w:val="es-GT"/>
              </w:rPr>
              <w:t>Modelos de texto y disposición espacial</w:t>
            </w:r>
          </w:p>
        </w:tc>
        <w:tc>
          <w:tcPr>
            <w:tcW w:w="1824" w:type="dxa"/>
            <w:tcMar>
              <w:top w:w="60" w:type="dxa"/>
              <w:left w:w="90" w:type="dxa"/>
              <w:bottom w:w="60" w:type="dxa"/>
              <w:right w:w="90" w:type="dxa"/>
            </w:tcMar>
            <w:vAlign w:val="center"/>
          </w:tcPr>
          <w:p w14:paraId="22F4675E" w14:textId="77777777" w:rsidR="00B65318" w:rsidRDefault="00000000">
            <w:pPr>
              <w:spacing w:before="40" w:after="40" w:line="240" w:lineRule="auto"/>
              <w:jc w:val="left"/>
            </w:pPr>
            <w:r w:rsidRPr="00033DAC">
              <w:rPr>
                <w:sz w:val="18"/>
                <w:szCs w:val="18"/>
                <w:lang w:val="es-GT"/>
              </w:rPr>
              <w:t xml:space="preserve">Zhao et al. (2019); Xu et al. </w:t>
            </w:r>
            <w:r>
              <w:rPr>
                <w:sz w:val="18"/>
                <w:szCs w:val="18"/>
              </w:rPr>
              <w:t>(2020)</w:t>
            </w:r>
          </w:p>
        </w:tc>
        <w:tc>
          <w:tcPr>
            <w:tcW w:w="2007" w:type="dxa"/>
            <w:tcMar>
              <w:top w:w="60" w:type="dxa"/>
              <w:left w:w="90" w:type="dxa"/>
              <w:bottom w:w="60" w:type="dxa"/>
              <w:right w:w="90" w:type="dxa"/>
            </w:tcMar>
            <w:vAlign w:val="center"/>
          </w:tcPr>
          <w:p w14:paraId="152E4C14" w14:textId="77777777" w:rsidR="00B65318" w:rsidRPr="00033DAC" w:rsidRDefault="00000000">
            <w:pPr>
              <w:spacing w:before="40" w:after="40" w:line="240" w:lineRule="auto"/>
              <w:jc w:val="left"/>
              <w:rPr>
                <w:lang w:val="es-GT"/>
              </w:rPr>
            </w:pPr>
            <w:r w:rsidRPr="00033DAC">
              <w:rPr>
                <w:sz w:val="18"/>
                <w:szCs w:val="18"/>
                <w:lang w:val="es-GT"/>
              </w:rPr>
              <w:t>Preentrenamiento en gran escala y capacidad de cómputo elevada</w:t>
            </w:r>
          </w:p>
        </w:tc>
        <w:tc>
          <w:tcPr>
            <w:tcW w:w="1916" w:type="dxa"/>
            <w:tcMar>
              <w:top w:w="60" w:type="dxa"/>
              <w:left w:w="90" w:type="dxa"/>
              <w:bottom w:w="60" w:type="dxa"/>
              <w:right w:w="90" w:type="dxa"/>
            </w:tcMar>
            <w:vAlign w:val="center"/>
          </w:tcPr>
          <w:p w14:paraId="2C296752" w14:textId="77777777" w:rsidR="00B65318" w:rsidRPr="00033DAC" w:rsidRDefault="00000000">
            <w:pPr>
              <w:spacing w:before="40" w:after="40" w:line="240" w:lineRule="auto"/>
              <w:jc w:val="left"/>
              <w:rPr>
                <w:lang w:val="es-GT"/>
              </w:rPr>
            </w:pPr>
            <w:r w:rsidRPr="00033DAC">
              <w:rPr>
                <w:sz w:val="18"/>
                <w:szCs w:val="18"/>
                <w:lang w:val="es-GT"/>
              </w:rPr>
              <w:t>Costo computacional e infraestructura especializada</w:t>
            </w:r>
          </w:p>
        </w:tc>
        <w:tc>
          <w:tcPr>
            <w:tcW w:w="1916" w:type="dxa"/>
            <w:tcMar>
              <w:top w:w="60" w:type="dxa"/>
              <w:left w:w="90" w:type="dxa"/>
              <w:bottom w:w="60" w:type="dxa"/>
              <w:right w:w="90" w:type="dxa"/>
            </w:tcMar>
            <w:vAlign w:val="center"/>
          </w:tcPr>
          <w:p w14:paraId="4B6D7647" w14:textId="77777777" w:rsidR="00B65318" w:rsidRPr="00033DAC" w:rsidRDefault="00000000">
            <w:pPr>
              <w:spacing w:before="40" w:after="40" w:line="240" w:lineRule="auto"/>
              <w:jc w:val="left"/>
              <w:rPr>
                <w:lang w:val="es-GT"/>
              </w:rPr>
            </w:pPr>
            <w:r w:rsidRPr="00033DAC">
              <w:rPr>
                <w:sz w:val="18"/>
                <w:szCs w:val="18"/>
                <w:lang w:val="es-GT"/>
              </w:rPr>
              <w:t>Se documenta como referencia técnica; excede el alcance actual</w:t>
            </w:r>
          </w:p>
        </w:tc>
      </w:tr>
      <w:tr w:rsidR="00B65318" w:rsidRPr="00D124B0" w14:paraId="0F9F50E1" w14:textId="77777777" w:rsidTr="00DB6AC7">
        <w:trPr>
          <w:cantSplit/>
        </w:trPr>
        <w:tc>
          <w:tcPr>
            <w:tcW w:w="1459" w:type="dxa"/>
            <w:tcMar>
              <w:top w:w="60" w:type="dxa"/>
              <w:left w:w="90" w:type="dxa"/>
              <w:bottom w:w="60" w:type="dxa"/>
              <w:right w:w="90" w:type="dxa"/>
            </w:tcMar>
            <w:vAlign w:val="center"/>
          </w:tcPr>
          <w:p w14:paraId="00E0F7D3" w14:textId="77777777" w:rsidR="00B65318" w:rsidRPr="00033DAC" w:rsidRDefault="00000000">
            <w:pPr>
              <w:spacing w:before="40" w:after="40" w:line="240" w:lineRule="auto"/>
              <w:jc w:val="left"/>
              <w:rPr>
                <w:lang w:val="es-GT"/>
              </w:rPr>
            </w:pPr>
            <w:r w:rsidRPr="00033DAC">
              <w:rPr>
                <w:sz w:val="18"/>
                <w:szCs w:val="18"/>
                <w:lang w:val="es-GT"/>
              </w:rPr>
              <w:t>Comprensión de documentos sin OCR previo</w:t>
            </w:r>
          </w:p>
        </w:tc>
        <w:tc>
          <w:tcPr>
            <w:tcW w:w="1824" w:type="dxa"/>
            <w:tcMar>
              <w:top w:w="60" w:type="dxa"/>
              <w:left w:w="90" w:type="dxa"/>
              <w:bottom w:w="60" w:type="dxa"/>
              <w:right w:w="90" w:type="dxa"/>
            </w:tcMar>
            <w:vAlign w:val="center"/>
          </w:tcPr>
          <w:p w14:paraId="518FFAD8" w14:textId="77777777" w:rsidR="00B65318" w:rsidRDefault="00000000">
            <w:pPr>
              <w:spacing w:before="40" w:after="40" w:line="240" w:lineRule="auto"/>
              <w:jc w:val="left"/>
            </w:pPr>
            <w:r>
              <w:rPr>
                <w:sz w:val="18"/>
                <w:szCs w:val="18"/>
              </w:rPr>
              <w:t>Kim et al. (2022)</w:t>
            </w:r>
          </w:p>
        </w:tc>
        <w:tc>
          <w:tcPr>
            <w:tcW w:w="2007" w:type="dxa"/>
            <w:tcMar>
              <w:top w:w="60" w:type="dxa"/>
              <w:left w:w="90" w:type="dxa"/>
              <w:bottom w:w="60" w:type="dxa"/>
              <w:right w:w="90" w:type="dxa"/>
            </w:tcMar>
            <w:vAlign w:val="center"/>
          </w:tcPr>
          <w:p w14:paraId="1B971C38" w14:textId="77777777" w:rsidR="00B65318" w:rsidRPr="00033DAC" w:rsidRDefault="00000000">
            <w:pPr>
              <w:spacing w:before="40" w:after="40" w:line="240" w:lineRule="auto"/>
              <w:jc w:val="left"/>
              <w:rPr>
                <w:lang w:val="es-GT"/>
              </w:rPr>
            </w:pPr>
            <w:r w:rsidRPr="00033DAC">
              <w:rPr>
                <w:sz w:val="18"/>
                <w:szCs w:val="18"/>
                <w:lang w:val="es-GT"/>
              </w:rPr>
              <w:t>Modelo de tipo transformador entrenado extremo a extremo</w:t>
            </w:r>
          </w:p>
        </w:tc>
        <w:tc>
          <w:tcPr>
            <w:tcW w:w="1916" w:type="dxa"/>
            <w:tcMar>
              <w:top w:w="60" w:type="dxa"/>
              <w:left w:w="90" w:type="dxa"/>
              <w:bottom w:w="60" w:type="dxa"/>
              <w:right w:w="90" w:type="dxa"/>
            </w:tcMar>
            <w:vAlign w:val="center"/>
          </w:tcPr>
          <w:p w14:paraId="0F2256EE" w14:textId="77777777" w:rsidR="00B65318" w:rsidRPr="00033DAC" w:rsidRDefault="00000000">
            <w:pPr>
              <w:spacing w:before="40" w:after="40" w:line="240" w:lineRule="auto"/>
              <w:jc w:val="left"/>
              <w:rPr>
                <w:lang w:val="es-GT"/>
              </w:rPr>
            </w:pPr>
            <w:r w:rsidRPr="00033DAC">
              <w:rPr>
                <w:sz w:val="18"/>
                <w:szCs w:val="18"/>
                <w:lang w:val="es-GT"/>
              </w:rPr>
              <w:t>Alta demanda de recursos; menor interpretabilidad</w:t>
            </w:r>
          </w:p>
        </w:tc>
        <w:tc>
          <w:tcPr>
            <w:tcW w:w="1916" w:type="dxa"/>
            <w:tcMar>
              <w:top w:w="60" w:type="dxa"/>
              <w:left w:w="90" w:type="dxa"/>
              <w:bottom w:w="60" w:type="dxa"/>
              <w:right w:w="90" w:type="dxa"/>
            </w:tcMar>
            <w:vAlign w:val="center"/>
          </w:tcPr>
          <w:p w14:paraId="336D9FFC" w14:textId="77777777" w:rsidR="00B65318" w:rsidRPr="00033DAC" w:rsidRDefault="00000000">
            <w:pPr>
              <w:spacing w:before="40" w:after="40" w:line="240" w:lineRule="auto"/>
              <w:jc w:val="left"/>
              <w:rPr>
                <w:lang w:val="es-GT"/>
              </w:rPr>
            </w:pPr>
            <w:r w:rsidRPr="00033DAC">
              <w:rPr>
                <w:sz w:val="18"/>
                <w:szCs w:val="18"/>
                <w:lang w:val="es-GT"/>
              </w:rPr>
              <w:t>Se identifica como línea de trabajo futuro</w:t>
            </w:r>
          </w:p>
        </w:tc>
      </w:tr>
      <w:tr w:rsidR="00B65318" w:rsidRPr="00D124B0" w14:paraId="173A8C3D" w14:textId="77777777" w:rsidTr="00DB6AC7">
        <w:trPr>
          <w:cantSplit/>
        </w:trPr>
        <w:tc>
          <w:tcPr>
            <w:tcW w:w="1459" w:type="dxa"/>
            <w:tcMar>
              <w:top w:w="60" w:type="dxa"/>
              <w:left w:w="90" w:type="dxa"/>
              <w:bottom w:w="60" w:type="dxa"/>
              <w:right w:w="90" w:type="dxa"/>
            </w:tcMar>
            <w:vAlign w:val="center"/>
          </w:tcPr>
          <w:p w14:paraId="6DEE8268" w14:textId="77777777" w:rsidR="00B65318" w:rsidRPr="00033DAC" w:rsidRDefault="00000000">
            <w:pPr>
              <w:spacing w:before="40" w:after="40" w:line="240" w:lineRule="auto"/>
              <w:jc w:val="left"/>
              <w:rPr>
                <w:lang w:val="es-GT"/>
              </w:rPr>
            </w:pPr>
            <w:r w:rsidRPr="00033DAC">
              <w:rPr>
                <w:sz w:val="18"/>
                <w:szCs w:val="18"/>
                <w:lang w:val="es-GT"/>
              </w:rPr>
              <w:t>Servicios comerciales en la nube</w:t>
            </w:r>
          </w:p>
        </w:tc>
        <w:tc>
          <w:tcPr>
            <w:tcW w:w="1824" w:type="dxa"/>
            <w:tcMar>
              <w:top w:w="60" w:type="dxa"/>
              <w:left w:w="90" w:type="dxa"/>
              <w:bottom w:w="60" w:type="dxa"/>
              <w:right w:w="90" w:type="dxa"/>
            </w:tcMar>
            <w:vAlign w:val="center"/>
          </w:tcPr>
          <w:p w14:paraId="720DB23C" w14:textId="77777777" w:rsidR="00B65318" w:rsidRPr="00033DAC" w:rsidRDefault="00000000">
            <w:pPr>
              <w:spacing w:before="40" w:after="40" w:line="240" w:lineRule="auto"/>
              <w:jc w:val="left"/>
              <w:rPr>
                <w:lang w:val="es-GT"/>
              </w:rPr>
            </w:pPr>
            <w:r w:rsidRPr="00033DAC">
              <w:rPr>
                <w:sz w:val="18"/>
                <w:szCs w:val="18"/>
                <w:lang w:val="es-GT"/>
              </w:rPr>
              <w:t>Plataformas de proveedores de nube</w:t>
            </w:r>
          </w:p>
        </w:tc>
        <w:tc>
          <w:tcPr>
            <w:tcW w:w="2007" w:type="dxa"/>
            <w:tcMar>
              <w:top w:w="60" w:type="dxa"/>
              <w:left w:w="90" w:type="dxa"/>
              <w:bottom w:w="60" w:type="dxa"/>
              <w:right w:w="90" w:type="dxa"/>
            </w:tcMar>
            <w:vAlign w:val="center"/>
          </w:tcPr>
          <w:p w14:paraId="127B9BB7" w14:textId="77777777" w:rsidR="00B65318" w:rsidRPr="00033DAC" w:rsidRDefault="00000000">
            <w:pPr>
              <w:spacing w:before="40" w:after="40" w:line="240" w:lineRule="auto"/>
              <w:jc w:val="left"/>
              <w:rPr>
                <w:lang w:val="es-GT"/>
              </w:rPr>
            </w:pPr>
            <w:r w:rsidRPr="00033DAC">
              <w:rPr>
                <w:sz w:val="18"/>
                <w:szCs w:val="18"/>
                <w:lang w:val="es-GT"/>
              </w:rPr>
              <w:t>Conexión permanente y pago por documento procesado</w:t>
            </w:r>
          </w:p>
        </w:tc>
        <w:tc>
          <w:tcPr>
            <w:tcW w:w="1916" w:type="dxa"/>
            <w:tcMar>
              <w:top w:w="60" w:type="dxa"/>
              <w:left w:w="90" w:type="dxa"/>
              <w:bottom w:w="60" w:type="dxa"/>
              <w:right w:w="90" w:type="dxa"/>
            </w:tcMar>
            <w:vAlign w:val="center"/>
          </w:tcPr>
          <w:p w14:paraId="2B116EF5" w14:textId="77777777" w:rsidR="00B65318" w:rsidRPr="00033DAC" w:rsidRDefault="00000000">
            <w:pPr>
              <w:spacing w:before="40" w:after="40" w:line="240" w:lineRule="auto"/>
              <w:jc w:val="left"/>
              <w:rPr>
                <w:lang w:val="es-GT"/>
              </w:rPr>
            </w:pPr>
            <w:r w:rsidRPr="00033DAC">
              <w:rPr>
                <w:sz w:val="18"/>
                <w:szCs w:val="18"/>
                <w:lang w:val="es-GT"/>
              </w:rPr>
              <w:t>Costo variable y salida de datos del dominio de la organización</w:t>
            </w:r>
          </w:p>
        </w:tc>
        <w:tc>
          <w:tcPr>
            <w:tcW w:w="1916" w:type="dxa"/>
            <w:tcMar>
              <w:top w:w="60" w:type="dxa"/>
              <w:left w:w="90" w:type="dxa"/>
              <w:bottom w:w="60" w:type="dxa"/>
              <w:right w:w="90" w:type="dxa"/>
            </w:tcMar>
            <w:vAlign w:val="center"/>
          </w:tcPr>
          <w:p w14:paraId="56DA7EAD" w14:textId="77777777" w:rsidR="00B65318" w:rsidRPr="00033DAC" w:rsidRDefault="00000000">
            <w:pPr>
              <w:spacing w:before="40" w:after="40" w:line="240" w:lineRule="auto"/>
              <w:jc w:val="left"/>
              <w:rPr>
                <w:lang w:val="es-GT"/>
              </w:rPr>
            </w:pPr>
            <w:r w:rsidRPr="00033DAC">
              <w:rPr>
                <w:sz w:val="18"/>
                <w:szCs w:val="18"/>
                <w:lang w:val="es-GT"/>
              </w:rPr>
              <w:t>Se considera como alternativa de respaldo para casos de baja confianza</w:t>
            </w:r>
          </w:p>
        </w:tc>
      </w:tr>
    </w:tbl>
    <w:p w14:paraId="3C22CE63" w14:textId="77777777" w:rsidR="006512B6" w:rsidRDefault="00DB6AC7" w:rsidP="00AB7356">
      <w:pPr>
        <w:pStyle w:val="Heading4"/>
      </w:pPr>
      <w:bookmarkStart w:id="48" w:name="_Toc238063750"/>
      <w:bookmarkStart w:id="49" w:name="_Toc242970550"/>
      <w:r w:rsidRPr="00AC4AE6">
        <w:t>Tabla 2</w:t>
      </w:r>
      <w:r w:rsidR="00E90841" w:rsidRPr="00AC4AE6">
        <w:t>.</w:t>
      </w:r>
      <w:r w:rsidR="00D66B1D" w:rsidRPr="00AC4AE6">
        <w:t xml:space="preserve"> </w:t>
      </w:r>
      <w:r w:rsidRPr="00AC4AE6">
        <w:t>Análisis comparativo de enfoques para la extracción de información en facturas</w:t>
      </w:r>
      <w:r w:rsidR="00E90841" w:rsidRPr="00AC4AE6">
        <w:t>. Fuente: Elabor</w:t>
      </w:r>
      <w:r w:rsidRPr="00AC4AE6">
        <w:t>ación propia</w:t>
      </w:r>
      <w:bookmarkEnd w:id="48"/>
      <w:bookmarkEnd w:id="49"/>
      <w:r w:rsidR="00482D9A">
        <w:br/>
      </w:r>
      <w:r w:rsidR="00482D9A">
        <w:br/>
      </w:r>
    </w:p>
    <w:p w14:paraId="1E5477B8" w14:textId="77777777" w:rsidR="00B65318" w:rsidRPr="00033DAC" w:rsidRDefault="00482D9A" w:rsidP="006512B6">
      <w:pPr>
        <w:pStyle w:val="Heading2"/>
        <w:spacing w:after="360"/>
        <w:jc w:val="left"/>
        <w:rPr>
          <w:lang w:val="es-GT"/>
        </w:rPr>
      </w:pPr>
      <w:bookmarkStart w:id="50" w:name="_Toc238063751"/>
      <w:r>
        <w:rPr>
          <w:lang w:val="es-GT"/>
        </w:rPr>
        <w:lastRenderedPageBreak/>
        <w:br/>
      </w:r>
      <w:bookmarkStart w:id="51" w:name="_Toc242970602"/>
      <w:r w:rsidRPr="00033DAC">
        <w:rPr>
          <w:lang w:val="es-GT"/>
        </w:rPr>
        <w:t>2.2 Bases teóricas</w:t>
      </w:r>
      <w:bookmarkEnd w:id="50"/>
      <w:bookmarkEnd w:id="51"/>
    </w:p>
    <w:p w14:paraId="298199D3" w14:textId="77777777" w:rsidR="00B65318" w:rsidRPr="00033DAC" w:rsidRDefault="00000000" w:rsidP="006512B6">
      <w:pPr>
        <w:pStyle w:val="Heading3"/>
        <w:spacing w:after="360"/>
        <w:ind w:firstLine="720"/>
        <w:jc w:val="left"/>
        <w:rPr>
          <w:lang w:val="es-GT"/>
        </w:rPr>
      </w:pPr>
      <w:bookmarkStart w:id="52" w:name="_Toc238063752"/>
      <w:bookmarkStart w:id="53" w:name="_Toc242970603"/>
      <w:r w:rsidRPr="00033DAC">
        <w:rPr>
          <w:lang w:val="es-GT"/>
        </w:rPr>
        <w:t>2.2.1 Reconocimiento óptico de caracteres</w:t>
      </w:r>
      <w:bookmarkEnd w:id="52"/>
      <w:bookmarkEnd w:id="53"/>
    </w:p>
    <w:p w14:paraId="6BF6EE2B" w14:textId="77777777" w:rsidR="00B65318" w:rsidRPr="00033DAC" w:rsidRDefault="00000000" w:rsidP="006512B6">
      <w:pPr>
        <w:spacing w:after="360"/>
        <w:ind w:firstLine="720"/>
        <w:rPr>
          <w:lang w:val="es-GT"/>
        </w:rPr>
      </w:pPr>
      <w:r w:rsidRPr="00033DAC">
        <w:rPr>
          <w:lang w:val="es-GT"/>
        </w:rPr>
        <w:t>El reconocimiento óptico de caracteres se define como el proceso mediante el cual una imagen digital que contiene texto impreso o mecanografiado se transforma en una representación textual codificada y procesable por un sistema informático. El proceso se descompone convencionalmente en cinco etapas: adquisición de la imagen, preprocesamiento, segmentación, extracción de características y clasificación, y posprocesamiento. La adquisición corresponde a la digitalización del documento mediante escáner o cámara. El preprocesamiento mejora la calidad de la imagen y normaliza sus propiedades geométricas y radiométricas. La segmentación delimita las regiones que contienen texto y las descompone en líneas, palabras y, en algunos enfoques, caracteres individuales. La extracción de características y la clasificación asignan a cada unidad segmentada el símbolo más probable. El posprocesamiento aplica conocimiento lingüístico para corregir errores mediante diccionarios y modelos de lenguaje.</w:t>
      </w:r>
    </w:p>
    <w:p w14:paraId="7B1BE280" w14:textId="77777777" w:rsidR="00B65318" w:rsidRPr="00033DAC" w:rsidRDefault="00000000" w:rsidP="006512B6">
      <w:pPr>
        <w:spacing w:after="360"/>
        <w:ind w:firstLine="720"/>
        <w:rPr>
          <w:lang w:val="es-GT"/>
        </w:rPr>
      </w:pPr>
      <w:r w:rsidRPr="00033DAC">
        <w:rPr>
          <w:lang w:val="es-GT"/>
        </w:rPr>
        <w:t>Un aspecto relevante para el diseño del sistema es que los motores modernos devuelven, además del texto reconocido, una medida de confianza asociada a cada palabra o línea, así como las coordenadas del rectángulo que la contiene. Estas dos informaciones adicionales son fundamentales en el presente proyecto: la confianza permite decidir de forma automática si un documento debe enviarse a validación manual, y las coordenadas permiten aplicar reglas de extracción basadas en la posición relativa de los elementos dentro del documento.</w:t>
      </w:r>
    </w:p>
    <w:p w14:paraId="77CD4481" w14:textId="77777777" w:rsidR="00B65318" w:rsidRPr="00033DAC" w:rsidRDefault="00000000" w:rsidP="006512B6">
      <w:pPr>
        <w:pStyle w:val="Heading3"/>
        <w:spacing w:after="360"/>
        <w:ind w:firstLine="720"/>
        <w:jc w:val="left"/>
        <w:rPr>
          <w:lang w:val="es-GT"/>
        </w:rPr>
      </w:pPr>
      <w:bookmarkStart w:id="54" w:name="_Toc238063753"/>
      <w:bookmarkStart w:id="55" w:name="_Toc242970604"/>
      <w:r w:rsidRPr="00033DAC">
        <w:rPr>
          <w:lang w:val="es-GT"/>
        </w:rPr>
        <w:t>2.2.2 Procesamiento digital de imágenes aplicado al preprocesamiento</w:t>
      </w:r>
      <w:bookmarkEnd w:id="54"/>
      <w:bookmarkEnd w:id="55"/>
    </w:p>
    <w:p w14:paraId="18C9FA62" w14:textId="77777777" w:rsidR="00B65318" w:rsidRPr="00033DAC" w:rsidRDefault="00000000" w:rsidP="006512B6">
      <w:pPr>
        <w:spacing w:after="360"/>
        <w:ind w:firstLine="720"/>
        <w:rPr>
          <w:lang w:val="es-GT"/>
        </w:rPr>
      </w:pPr>
      <w:r w:rsidRPr="00033DAC">
        <w:rPr>
          <w:lang w:val="es-GT"/>
        </w:rPr>
        <w:t xml:space="preserve">Cuando la captura se realiza con la cámara de un teléfono, la imagen presenta condiciones adversas que no se observan en un escaneo plano: iluminación no uniforme, sombras proyectadas, perspectiva inclinada, desenfoque parcial y ruido. El </w:t>
      </w:r>
      <w:r w:rsidRPr="00033DAC">
        <w:rPr>
          <w:lang w:val="es-GT"/>
        </w:rPr>
        <w:lastRenderedPageBreak/>
        <w:t>preprocesamiento tiene por objeto corregir estas condiciones antes de ejecutar el reconocimiento. Las operaciones habituales incluyen la conversión a escala de grises, la reducción de ruido mediante filtros de suavizado, la corrección de la inclinación del documento, la rectificación de la perspectiva a partir de la detección de los bordes del papel, y la binarización.</w:t>
      </w:r>
    </w:p>
    <w:p w14:paraId="17973C46" w14:textId="77777777" w:rsidR="00B65318" w:rsidRPr="00033DAC" w:rsidRDefault="00000000" w:rsidP="006512B6">
      <w:pPr>
        <w:spacing w:after="360"/>
        <w:ind w:firstLine="720"/>
        <w:rPr>
          <w:lang w:val="es-GT"/>
        </w:rPr>
      </w:pPr>
      <w:r w:rsidRPr="00033DAC">
        <w:rPr>
          <w:lang w:val="es-GT"/>
        </w:rPr>
        <w:t>La binarización merece atención particular porque determina qué píxeles se consideran texto y cuáles fondo. El método propuesto por Otsu (1979) selecciona el umbral global que maximiza la varianza entre las dos clases resultantes del histograma de intensidades, y ofrece buenos resultados cuando la iluminación es uniforme. En presencia de iluminación desigual, situación frecuente en fotografías tomadas en un mostrador, resultan preferibles los métodos de umbral adaptativo, que calculan un umbral local para cada vecindad de píxeles. La biblioteca OpenCV proporciona implementaciones eficientes de todas estas operaciones y constituye una herramienta estándar en el área (Bradski, 2000).</w:t>
      </w:r>
    </w:p>
    <w:p w14:paraId="1FF00586" w14:textId="77777777" w:rsidR="00B65318" w:rsidRPr="00033DAC" w:rsidRDefault="00000000" w:rsidP="006512B6">
      <w:pPr>
        <w:pStyle w:val="Heading3"/>
        <w:spacing w:after="360"/>
        <w:ind w:firstLine="720"/>
        <w:jc w:val="left"/>
        <w:rPr>
          <w:lang w:val="es-GT"/>
        </w:rPr>
      </w:pPr>
      <w:bookmarkStart w:id="56" w:name="_Toc238063754"/>
      <w:bookmarkStart w:id="57" w:name="_Toc242970605"/>
      <w:r w:rsidRPr="00033DAC">
        <w:rPr>
          <w:lang w:val="es-GT"/>
        </w:rPr>
        <w:t>2.2.3 Extracción de información en documentos semiestructurados</w:t>
      </w:r>
      <w:bookmarkEnd w:id="56"/>
      <w:bookmarkEnd w:id="57"/>
    </w:p>
    <w:p w14:paraId="5610B314" w14:textId="77777777" w:rsidR="00B65318" w:rsidRPr="00033DAC" w:rsidRDefault="00000000" w:rsidP="006512B6">
      <w:pPr>
        <w:spacing w:after="360"/>
        <w:ind w:firstLine="720"/>
        <w:rPr>
          <w:lang w:val="es-GT"/>
        </w:rPr>
      </w:pPr>
      <w:r w:rsidRPr="00033DAC">
        <w:rPr>
          <w:lang w:val="es-GT"/>
        </w:rPr>
        <w:t>Una factura es un documento semiestructurado: no posee un esquema rígido de campos en posiciones fijas, como ocurre en un formulario, pero tampoco es texto libre, ya que respeta convenciones consistentes de organización, con un encabezado que identifica al emisor, un cuerpo con el detalle de las líneas vendidas y un pie con los totales. La extracción de información en este tipo de documentos se aborda mediante tres familias de técnicas. La primera se basa en reglas, y utiliza expresiones regulares para reconocer patrones léxicos, como el formato del número de identificación tributaria o de la fecha, junto con referencias posicionales y palabras ancla que señalan la proximidad de un campo. La segunda se basa en aprendizaje supervisado, y entrena un clasificador que asigna una etiqueta semántica a cada token reconocido. La tercera integra explícitamente la disposición espacial en la representación del documento.</w:t>
      </w:r>
    </w:p>
    <w:p w14:paraId="59B2F875" w14:textId="77777777" w:rsidR="00B65318" w:rsidRPr="00033DAC" w:rsidRDefault="00000000" w:rsidP="006512B6">
      <w:pPr>
        <w:spacing w:after="360"/>
        <w:ind w:firstLine="720"/>
        <w:rPr>
          <w:lang w:val="es-GT"/>
        </w:rPr>
      </w:pPr>
      <w:r w:rsidRPr="00033DAC">
        <w:rPr>
          <w:lang w:val="es-GT"/>
        </w:rPr>
        <w:lastRenderedPageBreak/>
        <w:t>En el presente proyecto se adopta un enfoque basado en reglas con conciliación posterior contra el catálogo de productos, decisión sustentada en tres razones: la ausencia inicial de un corpus etiquetado del dominio, la relativa homogeneidad de los documentos derivada de la estandarización tributaria nacional, y la necesidad de que las decisiones del sistema sean explicables ante el personal de mostrador cuando una acreditación es rechazada. La conciliación de las descripciones reconocidas contra el catálogo se resuelve mediante comparación aproximada de cadenas, dado que el nombre comercial impreso en la factura frecuentemente difiere de la denominación registrada en el catálogo por abreviaturas, omisiones o errores de reconocimiento.</w:t>
      </w:r>
    </w:p>
    <w:p w14:paraId="41F27373" w14:textId="77777777" w:rsidR="00B65318" w:rsidRPr="00033DAC" w:rsidRDefault="00000000" w:rsidP="006512B6">
      <w:pPr>
        <w:pStyle w:val="Heading3"/>
        <w:spacing w:after="360"/>
        <w:ind w:firstLine="720"/>
        <w:jc w:val="left"/>
        <w:rPr>
          <w:lang w:val="es-GT"/>
        </w:rPr>
      </w:pPr>
      <w:bookmarkStart w:id="58" w:name="_Toc238063755"/>
      <w:bookmarkStart w:id="59" w:name="_Toc242970606"/>
      <w:r w:rsidRPr="00033DAC">
        <w:rPr>
          <w:lang w:val="es-GT"/>
        </w:rPr>
        <w:t>2.2.4 Sistemas de información y toma de decisiones</w:t>
      </w:r>
      <w:bookmarkEnd w:id="58"/>
      <w:bookmarkEnd w:id="59"/>
    </w:p>
    <w:p w14:paraId="0D43DF8B" w14:textId="77777777" w:rsidR="00B65318" w:rsidRPr="00033DAC" w:rsidRDefault="00000000" w:rsidP="006512B6">
      <w:pPr>
        <w:spacing w:after="360"/>
        <w:ind w:firstLine="720"/>
        <w:rPr>
          <w:lang w:val="es-GT"/>
        </w:rPr>
      </w:pPr>
      <w:r w:rsidRPr="00033DAC">
        <w:rPr>
          <w:lang w:val="es-GT"/>
        </w:rPr>
        <w:t>Laudon y Laudon (2020) definen un sistema de información como un conjunto de componentes interrelacionados que recolectan, procesan, almacenan y distribuyen información para apoyar la toma de decisiones, la coordinación y el control en una organización. Los autores distinguen niveles de sistemas según la función que atienden: los sistemas de procesamiento de transacciones registran las operaciones cotidianas; los sistemas de información gerencial resumen esas transacciones en informes periódicos; y los sistemas de apoyo a la decisión permiten el análisis interactivo de la información. El sistema propuesto en este proyecto participa de las tres funciones, pues registra cada factura como una transacción, consolida la información en indicadores agregados y habilita la exploración interactiva mediante filtros en el tablero.</w:t>
      </w:r>
    </w:p>
    <w:p w14:paraId="7FE38606" w14:textId="77777777" w:rsidR="00B65318" w:rsidRDefault="00000000" w:rsidP="006512B6">
      <w:pPr>
        <w:spacing w:after="360"/>
        <w:ind w:firstLine="720"/>
        <w:rPr>
          <w:lang w:val="es-GT"/>
        </w:rPr>
      </w:pPr>
      <w:r w:rsidRPr="00033DAC">
        <w:rPr>
          <w:lang w:val="es-GT"/>
        </w:rPr>
        <w:t>Los mismos autores subrayan que el valor de un sistema de información no reside en la tecnología en sí, sino en la calidad de los datos que administra y en su capacidad para modificar procesos organizacionales. Esta observación es directamente aplicable al presente caso, donde el aporte esperado no consiste únicamente en digitalizar la captura, sino en transformar un procedimiento de verificación retrospectiva en un mecanismo de seguimiento continuo.</w:t>
      </w:r>
    </w:p>
    <w:p w14:paraId="56998CAA" w14:textId="77777777" w:rsidR="00AC4AE6" w:rsidRDefault="00AC4AE6" w:rsidP="006512B6">
      <w:pPr>
        <w:spacing w:after="360"/>
        <w:ind w:firstLine="720"/>
        <w:rPr>
          <w:lang w:val="es-GT"/>
        </w:rPr>
      </w:pPr>
    </w:p>
    <w:p w14:paraId="5BB63298" w14:textId="77777777" w:rsidR="00AC4AE6" w:rsidRPr="00033DAC" w:rsidRDefault="00AC4AE6" w:rsidP="006512B6">
      <w:pPr>
        <w:spacing w:after="360"/>
        <w:ind w:firstLine="720"/>
        <w:rPr>
          <w:lang w:val="es-GT"/>
        </w:rPr>
      </w:pPr>
    </w:p>
    <w:p w14:paraId="77BFCD14" w14:textId="77777777" w:rsidR="00B65318" w:rsidRPr="00033DAC" w:rsidRDefault="00000000" w:rsidP="006512B6">
      <w:pPr>
        <w:pStyle w:val="Heading3"/>
        <w:spacing w:after="360"/>
        <w:ind w:firstLine="720"/>
        <w:jc w:val="left"/>
        <w:rPr>
          <w:lang w:val="es-GT"/>
        </w:rPr>
      </w:pPr>
      <w:bookmarkStart w:id="60" w:name="_Toc238063756"/>
      <w:bookmarkStart w:id="61" w:name="_Toc242970607"/>
      <w:r w:rsidRPr="00033DAC">
        <w:rPr>
          <w:lang w:val="es-GT"/>
        </w:rPr>
        <w:t>2.2.5 Indicadores de gestión e inteligencia de negocios</w:t>
      </w:r>
      <w:bookmarkEnd w:id="60"/>
      <w:bookmarkEnd w:id="61"/>
    </w:p>
    <w:p w14:paraId="142B6CA2" w14:textId="77777777" w:rsidR="00B65318" w:rsidRPr="00033DAC" w:rsidRDefault="00000000" w:rsidP="006512B6">
      <w:pPr>
        <w:spacing w:after="360"/>
        <w:ind w:firstLine="720"/>
        <w:rPr>
          <w:lang w:val="es-GT"/>
        </w:rPr>
      </w:pPr>
      <w:r w:rsidRPr="00033DAC">
        <w:rPr>
          <w:lang w:val="es-GT"/>
        </w:rPr>
        <w:t>Un indicador de gestión es una expresión cuantitativa que permite valorar el comportamiento de una variable relevante para los objetivos de la organización. Para que un indicador sea útil debe estar definido de manera unívoca, ser medible con los datos disponibles, tener asociado un valor de referencia y una periodicidad de medición, y contar con un responsable de su seguimiento. En el contexto de las campañas de incentivo, los indicadores pertinentes incluyen las unidades acreditadas por campaña, el porcentaje de avance respecto de la meta, la cantidad de puntos de venta activos, la distribución de facturas por estado de procesamiento y la exactitud del reconocimiento.</w:t>
      </w:r>
    </w:p>
    <w:p w14:paraId="60F339C6" w14:textId="77777777" w:rsidR="00B65318" w:rsidRPr="00033DAC" w:rsidRDefault="00000000" w:rsidP="006512B6">
      <w:pPr>
        <w:spacing w:after="360"/>
        <w:ind w:firstLine="720"/>
        <w:rPr>
          <w:lang w:val="es-GT"/>
        </w:rPr>
      </w:pPr>
      <w:r w:rsidRPr="00033DAC">
        <w:rPr>
          <w:lang w:val="es-GT"/>
        </w:rPr>
        <w:t>La presentación de estos indicadores en un tablero responde a los principios de la inteligencia de negocios, que persigue transformar datos operativos en información útil para la decisión mediante procesos de integración, agregación y visualización. En el diseño del tablero se atienden criterios de usabilidad ampliamente aceptados, entre ellos la visibilidad del estado del sistema, la correspondencia entre el sistema y el mundo real del usuario, y la prevención de errores (Nielsen, 1994).</w:t>
      </w:r>
    </w:p>
    <w:p w14:paraId="6DFC403C" w14:textId="77777777" w:rsidR="00B65318" w:rsidRPr="00033DAC" w:rsidRDefault="00000000" w:rsidP="006512B6">
      <w:pPr>
        <w:pStyle w:val="Heading3"/>
        <w:spacing w:after="360"/>
        <w:ind w:firstLine="720"/>
        <w:jc w:val="left"/>
        <w:rPr>
          <w:lang w:val="es-GT"/>
        </w:rPr>
      </w:pPr>
      <w:bookmarkStart w:id="62" w:name="_Toc238063757"/>
      <w:bookmarkStart w:id="63" w:name="_Toc242970608"/>
      <w:r w:rsidRPr="00033DAC">
        <w:rPr>
          <w:lang w:val="es-GT"/>
        </w:rPr>
        <w:t>2.2.6 Modelos de calidad del producto de software</w:t>
      </w:r>
      <w:bookmarkEnd w:id="62"/>
      <w:bookmarkEnd w:id="63"/>
    </w:p>
    <w:p w14:paraId="01393FCD" w14:textId="77777777" w:rsidR="00B65318" w:rsidRPr="00033DAC" w:rsidRDefault="00000000" w:rsidP="006512B6">
      <w:pPr>
        <w:spacing w:after="360"/>
        <w:ind w:firstLine="720"/>
        <w:rPr>
          <w:lang w:val="es-GT"/>
        </w:rPr>
      </w:pPr>
      <w:r w:rsidRPr="00033DAC">
        <w:rPr>
          <w:lang w:val="es-GT"/>
        </w:rPr>
        <w:t xml:space="preserve">La norma ISO/IEC 25010 (ISO/IEC, 2011) establece un modelo de calidad del producto de software organizado en ocho características: adecuación funcional, eficiencia de desempeño, compatibilidad, usabilidad, fiabilidad, seguridad, mantenibilidad y portabilidad. Este modelo proporciona el marco de referencia para formular los requerimientos no funcionales del sistema y para definir las métricas con que se evaluará el producto. En el presente proyecto se atienden de manera prioritaria la adecuación funcional, expresada como la completitud y la corrección de la extracción; la eficiencia de desempeño, expresada como el tiempo de respuesta por documento procesado; la usabilidad, dado que los usuarios finales no poseen </w:t>
      </w:r>
      <w:r w:rsidRPr="00033DAC">
        <w:rPr>
          <w:lang w:val="es-GT"/>
        </w:rPr>
        <w:lastRenderedPageBreak/>
        <w:t>formación informática especializada; y la seguridad, en atención a que el sistema administra imágenes de documentos tributarios y datos identificables de personas.</w:t>
      </w:r>
    </w:p>
    <w:p w14:paraId="0C5154A5" w14:textId="77777777" w:rsidR="00B65318" w:rsidRPr="00033DAC" w:rsidRDefault="00000000" w:rsidP="006512B6">
      <w:pPr>
        <w:pStyle w:val="Heading3"/>
        <w:spacing w:after="360"/>
        <w:ind w:firstLine="720"/>
        <w:jc w:val="left"/>
        <w:rPr>
          <w:lang w:val="es-GT"/>
        </w:rPr>
      </w:pPr>
      <w:bookmarkStart w:id="64" w:name="_Toc238063758"/>
      <w:bookmarkStart w:id="65" w:name="_Toc242970609"/>
      <w:r w:rsidRPr="00033DAC">
        <w:rPr>
          <w:lang w:val="es-GT"/>
        </w:rPr>
        <w:t>2.2.7 Metodologías de desarrollo de software</w:t>
      </w:r>
      <w:bookmarkEnd w:id="64"/>
      <w:bookmarkEnd w:id="65"/>
    </w:p>
    <w:p w14:paraId="27290820" w14:textId="77777777" w:rsidR="00B65318" w:rsidRPr="00033DAC" w:rsidRDefault="00000000" w:rsidP="006512B6">
      <w:pPr>
        <w:spacing w:after="360"/>
        <w:ind w:firstLine="720"/>
        <w:rPr>
          <w:lang w:val="es-GT"/>
        </w:rPr>
      </w:pPr>
      <w:r w:rsidRPr="00033DAC">
        <w:rPr>
          <w:lang w:val="es-GT"/>
        </w:rPr>
        <w:t>Pressman y Maxim (2020) distinguen entre los modelos de proceso prescriptivos, que organizan el desarrollo en fases secuenciales con productos de trabajo definidos al término de cada una, y los modelos ágiles, que privilegian la entrega incremental de software funcional y la adaptación continua a los cambios en los requerimientos. Para un proyecto en el cual la definición precisa de las reglas de extracción se descubre de forma progresiva, conforme se procesan documentos reales, resulta preferible un enfoque iterativo e incremental. La guía de Scrum (Schwaber &amp; Sutherland, 2020) define un marco de trabajo ligero fundamentado en iteraciones de duración fija, en un conjunto ordenado de requisitos pendientes y en tres responsabilidades definidas, el cual permite validar el desempeño del módulo de reconocimiento en incrementos sucesivos y ajustar las reglas de extracción con base en la evidencia obtenida en cada iteración.</w:t>
      </w:r>
    </w:p>
    <w:p w14:paraId="6C296BDB" w14:textId="77777777" w:rsidR="00B65318" w:rsidRPr="00033DAC" w:rsidRDefault="00000000" w:rsidP="006512B6">
      <w:pPr>
        <w:pStyle w:val="Heading3"/>
        <w:spacing w:after="360"/>
        <w:ind w:firstLine="720"/>
        <w:jc w:val="left"/>
        <w:rPr>
          <w:lang w:val="es-GT"/>
        </w:rPr>
      </w:pPr>
      <w:bookmarkStart w:id="66" w:name="_Toc238063759"/>
      <w:bookmarkStart w:id="67" w:name="_Toc242970610"/>
      <w:r w:rsidRPr="00033DAC">
        <w:rPr>
          <w:lang w:val="es-GT"/>
        </w:rPr>
        <w:t>2.2.8 Fundamento de los programas de incentivo</w:t>
      </w:r>
      <w:bookmarkEnd w:id="66"/>
      <w:bookmarkEnd w:id="67"/>
    </w:p>
    <w:p w14:paraId="0C1BA9E9" w14:textId="77777777" w:rsidR="00B65318" w:rsidRDefault="00000000" w:rsidP="006512B6">
      <w:pPr>
        <w:spacing w:after="360"/>
        <w:ind w:firstLine="720"/>
        <w:rPr>
          <w:lang w:val="es-GT"/>
        </w:rPr>
      </w:pPr>
      <w:r w:rsidRPr="00033DAC">
        <w:rPr>
          <w:lang w:val="es-GT"/>
        </w:rPr>
        <w:t xml:space="preserve">La pertinencia organizacional del proyecto se sustenta también en la teoría de la motivación laboral. Vroom (1964) formuló la teoría de las expectativas, según la cual el esfuerzo que una persona destina a una tarea depende del producto de tres factores: la expectativa de que el esfuerzo conduzca al desempeño requerido, la instrumentalidad percibida de que ese desempeño produzca la recompensa prometida, y la valencia o valor subjetivo que la persona atribuye a dicha recompensa. Esta formulación tiene una implicación directa sobre el presente proyecto: si el personal de mostrador percibe que el mecanismo de comprobación es lento, poco transparente o susceptible de error, la instrumentalidad percibida disminuye y el programa de incentivos pierde eficacia, aun cuando la recompensa ofrecida sea atractiva. La automatización de la validación y la visibilidad del avance en un tablero </w:t>
      </w:r>
      <w:r w:rsidRPr="00033DAC">
        <w:rPr>
          <w:lang w:val="es-GT"/>
        </w:rPr>
        <w:lastRenderedPageBreak/>
        <w:t>consultable actúan, por tanto, sobre un componente central del mecanismo motivacional.</w:t>
      </w:r>
    </w:p>
    <w:p w14:paraId="1C51F663" w14:textId="77777777" w:rsidR="0031674B" w:rsidRPr="00033DAC" w:rsidRDefault="0031674B" w:rsidP="006512B6">
      <w:pPr>
        <w:spacing w:after="360"/>
        <w:ind w:firstLine="720"/>
        <w:rPr>
          <w:lang w:val="es-GT"/>
        </w:rPr>
      </w:pPr>
    </w:p>
    <w:p w14:paraId="0F65E3EC" w14:textId="77777777" w:rsidR="00B65318" w:rsidRPr="00033DAC" w:rsidRDefault="00000000" w:rsidP="006512B6">
      <w:pPr>
        <w:pStyle w:val="Heading3"/>
        <w:spacing w:after="360"/>
        <w:ind w:firstLine="720"/>
        <w:jc w:val="left"/>
        <w:rPr>
          <w:lang w:val="es-GT"/>
        </w:rPr>
      </w:pPr>
      <w:bookmarkStart w:id="68" w:name="_Toc238063760"/>
      <w:bookmarkStart w:id="69" w:name="_Toc242970611"/>
      <w:r w:rsidRPr="00033DAC">
        <w:rPr>
          <w:lang w:val="es-GT"/>
        </w:rPr>
        <w:t>2.2.9 Marco legal y protección de datos</w:t>
      </w:r>
      <w:bookmarkEnd w:id="68"/>
      <w:bookmarkEnd w:id="69"/>
    </w:p>
    <w:p w14:paraId="52E591CD" w14:textId="77777777" w:rsidR="00B65318" w:rsidRPr="00033DAC" w:rsidRDefault="00000000" w:rsidP="006512B6">
      <w:pPr>
        <w:spacing w:after="360"/>
        <w:ind w:firstLine="720"/>
        <w:rPr>
          <w:lang w:val="es-GT"/>
        </w:rPr>
      </w:pPr>
      <w:r w:rsidRPr="00033DAC">
        <w:rPr>
          <w:lang w:val="es-GT"/>
        </w:rPr>
        <w:t>El sistema almacenará imágenes de facturas y datos identificables del personal de mostrador, por lo cual debe considerarse el marco jurídico aplicable. La Constitución Política de la República de Guatemala reconoce en su artículo 24 la inviolabilidad de la correspondencia, los documentos y los libros, y establece que los documentos privados solo pueden revisarse en los casos y con las formalidades que la ley determina. La Ley de Acceso a la Información Pública (Congreso de la República de Guatemala, 2008) define los datos sensibles y establece el principio de consentimiento previo para su difusión. A la fecha, el país no cuenta con una ley integral de protección de datos personales equivalente a las vigentes en otras jurisdicciones, razón por la cual el proyecto adopta como referencia de buena práctica los principios de minimización de datos, limitación de la finalidad, exactitud, limitación del plazo de conservación e integridad y confidencialidad, ampliamente reconocidos en la normativa internacional. En términos operativos, esto se traduce en el cifrado del almacenamiento de imágenes, el control de acceso por perfiles, el registro de las operaciones en una bitácora de auditoría y la obtención del consentimiento informado del personal de mostrador para el tratamiento de sus datos con fines de acreditación de campañas.</w:t>
      </w:r>
    </w:p>
    <w:p w14:paraId="4C1740BC" w14:textId="77777777" w:rsidR="00B65318" w:rsidRPr="00033DAC" w:rsidRDefault="00000000" w:rsidP="006512B6">
      <w:pPr>
        <w:pStyle w:val="Heading2"/>
        <w:spacing w:after="360"/>
        <w:jc w:val="left"/>
        <w:rPr>
          <w:lang w:val="es-GT"/>
        </w:rPr>
      </w:pPr>
      <w:bookmarkStart w:id="70" w:name="_Toc238063761"/>
      <w:bookmarkStart w:id="71" w:name="_Toc242970612"/>
      <w:r w:rsidRPr="00033DAC">
        <w:rPr>
          <w:lang w:val="es-GT"/>
        </w:rPr>
        <w:t>2.3 Definición de términos</w:t>
      </w:r>
      <w:bookmarkEnd w:id="70"/>
      <w:bookmarkEnd w:id="71"/>
    </w:p>
    <w:p w14:paraId="331B4F47" w14:textId="77777777" w:rsidR="00B65318" w:rsidRDefault="00000000" w:rsidP="006512B6">
      <w:pPr>
        <w:spacing w:after="360"/>
        <w:ind w:firstLine="720"/>
        <w:rPr>
          <w:lang w:val="es-GT"/>
        </w:rPr>
      </w:pPr>
      <w:r w:rsidRPr="00033DAC">
        <w:rPr>
          <w:lang w:val="es-GT"/>
        </w:rPr>
        <w:t xml:space="preserve">A </w:t>
      </w:r>
      <w:r w:rsidR="004619C5" w:rsidRPr="00033DAC">
        <w:rPr>
          <w:lang w:val="es-GT"/>
        </w:rPr>
        <w:t>continuación,</w:t>
      </w:r>
      <w:r w:rsidRPr="00033DAC">
        <w:rPr>
          <w:lang w:val="es-GT"/>
        </w:rPr>
        <w:t xml:space="preserve"> se presenta la definición operacional de los términos técnicos y conceptos clave utilizados a lo largo del documento, con el propósito de precisar el sentido con que se emplean en este trabajo.</w:t>
      </w:r>
    </w:p>
    <w:p w14:paraId="39BD2E9C" w14:textId="77777777" w:rsidR="006512B6" w:rsidRDefault="006512B6" w:rsidP="006512B6">
      <w:pPr>
        <w:spacing w:after="360"/>
        <w:ind w:firstLine="720"/>
        <w:rPr>
          <w:lang w:val="es-GT"/>
        </w:rPr>
      </w:pPr>
    </w:p>
    <w:p w14:paraId="29B1EC04" w14:textId="77777777" w:rsidR="006512B6" w:rsidRDefault="006512B6" w:rsidP="006512B6">
      <w:pPr>
        <w:spacing w:after="360"/>
        <w:ind w:firstLine="720"/>
        <w:rPr>
          <w:lang w:val="es-GT"/>
        </w:rPr>
      </w:pPr>
    </w:p>
    <w:p w14:paraId="29B82B06" w14:textId="77777777" w:rsidR="006512B6" w:rsidRPr="00381EAA" w:rsidRDefault="006512B6" w:rsidP="006512B6">
      <w:pPr>
        <w:spacing w:after="360"/>
        <w:ind w:firstLine="720"/>
        <w:rPr>
          <w:lang w:val="es-GT"/>
        </w:rPr>
      </w:pPr>
    </w:p>
    <w:tbl>
      <w:tblPr>
        <w:tblW w:w="9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189"/>
        <w:gridCol w:w="6933"/>
      </w:tblGrid>
      <w:tr w:rsidR="00B65318" w14:paraId="4E8BE482" w14:textId="77777777">
        <w:trPr>
          <w:cantSplit/>
          <w:tblHeader/>
        </w:trPr>
        <w:tc>
          <w:tcPr>
            <w:tcW w:w="2189" w:type="dxa"/>
            <w:tcMar>
              <w:top w:w="60" w:type="dxa"/>
              <w:left w:w="90" w:type="dxa"/>
              <w:bottom w:w="60" w:type="dxa"/>
              <w:right w:w="90" w:type="dxa"/>
            </w:tcMar>
            <w:vAlign w:val="center"/>
          </w:tcPr>
          <w:p w14:paraId="1957494B" w14:textId="77777777" w:rsidR="00B65318" w:rsidRDefault="00000000">
            <w:pPr>
              <w:spacing w:before="40" w:after="40" w:line="240" w:lineRule="auto"/>
              <w:jc w:val="center"/>
            </w:pPr>
            <w:r>
              <w:rPr>
                <w:b/>
                <w:bCs/>
                <w:sz w:val="20"/>
                <w:szCs w:val="20"/>
              </w:rPr>
              <w:t>Término</w:t>
            </w:r>
          </w:p>
        </w:tc>
        <w:tc>
          <w:tcPr>
            <w:tcW w:w="6933" w:type="dxa"/>
            <w:tcMar>
              <w:top w:w="60" w:type="dxa"/>
              <w:left w:w="90" w:type="dxa"/>
              <w:bottom w:w="60" w:type="dxa"/>
              <w:right w:w="90" w:type="dxa"/>
            </w:tcMar>
            <w:vAlign w:val="center"/>
          </w:tcPr>
          <w:p w14:paraId="44A379FE" w14:textId="77777777" w:rsidR="00B65318" w:rsidRDefault="00000000">
            <w:pPr>
              <w:spacing w:before="40" w:after="40" w:line="240" w:lineRule="auto"/>
              <w:jc w:val="center"/>
            </w:pPr>
            <w:r>
              <w:rPr>
                <w:b/>
                <w:bCs/>
                <w:sz w:val="20"/>
                <w:szCs w:val="20"/>
              </w:rPr>
              <w:t>Definición operacional</w:t>
            </w:r>
          </w:p>
        </w:tc>
      </w:tr>
      <w:tr w:rsidR="00B65318" w:rsidRPr="00D124B0" w14:paraId="5394CDC4" w14:textId="77777777">
        <w:trPr>
          <w:cantSplit/>
        </w:trPr>
        <w:tc>
          <w:tcPr>
            <w:tcW w:w="2189" w:type="dxa"/>
            <w:tcMar>
              <w:top w:w="60" w:type="dxa"/>
              <w:left w:w="90" w:type="dxa"/>
              <w:bottom w:w="60" w:type="dxa"/>
              <w:right w:w="90" w:type="dxa"/>
            </w:tcMar>
            <w:vAlign w:val="center"/>
          </w:tcPr>
          <w:p w14:paraId="67CA23E5" w14:textId="77777777" w:rsidR="00B65318" w:rsidRDefault="00000000">
            <w:pPr>
              <w:spacing w:before="40" w:after="40" w:line="240" w:lineRule="auto"/>
              <w:jc w:val="left"/>
            </w:pPr>
            <w:r>
              <w:rPr>
                <w:sz w:val="20"/>
                <w:szCs w:val="20"/>
              </w:rPr>
              <w:t>Acreditación de venta</w:t>
            </w:r>
          </w:p>
        </w:tc>
        <w:tc>
          <w:tcPr>
            <w:tcW w:w="6933" w:type="dxa"/>
            <w:tcMar>
              <w:top w:w="60" w:type="dxa"/>
              <w:left w:w="90" w:type="dxa"/>
              <w:bottom w:w="60" w:type="dxa"/>
              <w:right w:w="90" w:type="dxa"/>
            </w:tcMar>
            <w:vAlign w:val="center"/>
          </w:tcPr>
          <w:p w14:paraId="50CFEBC5" w14:textId="77777777" w:rsidR="00B65318" w:rsidRPr="00033DAC" w:rsidRDefault="00000000">
            <w:pPr>
              <w:spacing w:before="40" w:after="40" w:line="240" w:lineRule="auto"/>
              <w:jc w:val="left"/>
              <w:rPr>
                <w:lang w:val="es-GT"/>
              </w:rPr>
            </w:pPr>
            <w:r w:rsidRPr="00033DAC">
              <w:rPr>
                <w:sz w:val="20"/>
                <w:szCs w:val="20"/>
                <w:lang w:val="es-GT"/>
              </w:rPr>
              <w:t>Registro validado mediante el cual una cantidad de unidades vendidas se atribuye a un colaborador dentro de una campaña de incentivo vigente.</w:t>
            </w:r>
          </w:p>
        </w:tc>
      </w:tr>
      <w:tr w:rsidR="00B65318" w:rsidRPr="00D124B0" w14:paraId="20AA6D33" w14:textId="77777777">
        <w:trPr>
          <w:cantSplit/>
        </w:trPr>
        <w:tc>
          <w:tcPr>
            <w:tcW w:w="2189" w:type="dxa"/>
            <w:tcMar>
              <w:top w:w="60" w:type="dxa"/>
              <w:left w:w="90" w:type="dxa"/>
              <w:bottom w:w="60" w:type="dxa"/>
              <w:right w:w="90" w:type="dxa"/>
            </w:tcMar>
            <w:vAlign w:val="center"/>
          </w:tcPr>
          <w:p w14:paraId="0EA6B2F2" w14:textId="77777777" w:rsidR="00B65318" w:rsidRDefault="00000000">
            <w:pPr>
              <w:spacing w:before="40" w:after="40" w:line="240" w:lineRule="auto"/>
              <w:jc w:val="left"/>
            </w:pPr>
            <w:r>
              <w:rPr>
                <w:sz w:val="20"/>
                <w:szCs w:val="20"/>
              </w:rPr>
              <w:t>Binarización</w:t>
            </w:r>
          </w:p>
        </w:tc>
        <w:tc>
          <w:tcPr>
            <w:tcW w:w="6933" w:type="dxa"/>
            <w:tcMar>
              <w:top w:w="60" w:type="dxa"/>
              <w:left w:w="90" w:type="dxa"/>
              <w:bottom w:w="60" w:type="dxa"/>
              <w:right w:w="90" w:type="dxa"/>
            </w:tcMar>
            <w:vAlign w:val="center"/>
          </w:tcPr>
          <w:p w14:paraId="2C2BA01E" w14:textId="77777777" w:rsidR="00B65318" w:rsidRPr="00033DAC" w:rsidRDefault="00000000">
            <w:pPr>
              <w:spacing w:before="40" w:after="40" w:line="240" w:lineRule="auto"/>
              <w:jc w:val="left"/>
              <w:rPr>
                <w:lang w:val="es-GT"/>
              </w:rPr>
            </w:pPr>
            <w:r w:rsidRPr="00033DAC">
              <w:rPr>
                <w:sz w:val="20"/>
                <w:szCs w:val="20"/>
                <w:lang w:val="es-GT"/>
              </w:rPr>
              <w:t>Operación que convierte una imagen en escala de grises en una imagen de dos niveles, separando los píxeles de texto de los de fondo mediante un umbral.</w:t>
            </w:r>
          </w:p>
        </w:tc>
      </w:tr>
      <w:tr w:rsidR="00B65318" w:rsidRPr="00D124B0" w14:paraId="0BB40012" w14:textId="77777777">
        <w:trPr>
          <w:cantSplit/>
        </w:trPr>
        <w:tc>
          <w:tcPr>
            <w:tcW w:w="2189" w:type="dxa"/>
            <w:tcMar>
              <w:top w:w="60" w:type="dxa"/>
              <w:left w:w="90" w:type="dxa"/>
              <w:bottom w:w="60" w:type="dxa"/>
              <w:right w:w="90" w:type="dxa"/>
            </w:tcMar>
            <w:vAlign w:val="center"/>
          </w:tcPr>
          <w:p w14:paraId="452C1040" w14:textId="77777777" w:rsidR="00B65318" w:rsidRDefault="00000000">
            <w:pPr>
              <w:spacing w:before="40" w:after="40" w:line="240" w:lineRule="auto"/>
              <w:jc w:val="left"/>
            </w:pPr>
            <w:r>
              <w:rPr>
                <w:sz w:val="20"/>
                <w:szCs w:val="20"/>
              </w:rPr>
              <w:t>Bitácora de operaciones</w:t>
            </w:r>
          </w:p>
        </w:tc>
        <w:tc>
          <w:tcPr>
            <w:tcW w:w="6933" w:type="dxa"/>
            <w:tcMar>
              <w:top w:w="60" w:type="dxa"/>
              <w:left w:w="90" w:type="dxa"/>
              <w:bottom w:w="60" w:type="dxa"/>
              <w:right w:w="90" w:type="dxa"/>
            </w:tcMar>
            <w:vAlign w:val="center"/>
          </w:tcPr>
          <w:p w14:paraId="46782F1B" w14:textId="77777777" w:rsidR="00B65318" w:rsidRPr="00033DAC" w:rsidRDefault="00000000">
            <w:pPr>
              <w:spacing w:before="40" w:after="40" w:line="240" w:lineRule="auto"/>
              <w:jc w:val="left"/>
              <w:rPr>
                <w:lang w:val="es-GT"/>
              </w:rPr>
            </w:pPr>
            <w:r w:rsidRPr="00033DAC">
              <w:rPr>
                <w:sz w:val="20"/>
                <w:szCs w:val="20"/>
                <w:lang w:val="es-GT"/>
              </w:rPr>
              <w:t>Registro cronológico e inalterable de las acciones ejecutadas por los usuarios del sistema, utilizado con fines de auditoría.</w:t>
            </w:r>
          </w:p>
        </w:tc>
      </w:tr>
      <w:tr w:rsidR="00B65318" w:rsidRPr="00D124B0" w14:paraId="2A47CAEB" w14:textId="77777777">
        <w:trPr>
          <w:cantSplit/>
        </w:trPr>
        <w:tc>
          <w:tcPr>
            <w:tcW w:w="2189" w:type="dxa"/>
            <w:tcMar>
              <w:top w:w="60" w:type="dxa"/>
              <w:left w:w="90" w:type="dxa"/>
              <w:bottom w:w="60" w:type="dxa"/>
              <w:right w:w="90" w:type="dxa"/>
            </w:tcMar>
            <w:vAlign w:val="center"/>
          </w:tcPr>
          <w:p w14:paraId="13735D2D" w14:textId="77777777" w:rsidR="00B65318" w:rsidRDefault="00000000">
            <w:pPr>
              <w:spacing w:before="40" w:after="40" w:line="240" w:lineRule="auto"/>
              <w:jc w:val="left"/>
            </w:pPr>
            <w:r>
              <w:rPr>
                <w:sz w:val="20"/>
                <w:szCs w:val="20"/>
              </w:rPr>
              <w:t>Campaña de incentivo</w:t>
            </w:r>
          </w:p>
        </w:tc>
        <w:tc>
          <w:tcPr>
            <w:tcW w:w="6933" w:type="dxa"/>
            <w:tcMar>
              <w:top w:w="60" w:type="dxa"/>
              <w:left w:w="90" w:type="dxa"/>
              <w:bottom w:w="60" w:type="dxa"/>
              <w:right w:w="90" w:type="dxa"/>
            </w:tcMar>
            <w:vAlign w:val="center"/>
          </w:tcPr>
          <w:p w14:paraId="4BCA4863" w14:textId="77777777" w:rsidR="00B65318" w:rsidRPr="00033DAC" w:rsidRDefault="00000000">
            <w:pPr>
              <w:spacing w:before="40" w:after="40" w:line="240" w:lineRule="auto"/>
              <w:jc w:val="left"/>
              <w:rPr>
                <w:lang w:val="es-GT"/>
              </w:rPr>
            </w:pPr>
            <w:r w:rsidRPr="00033DAC">
              <w:rPr>
                <w:sz w:val="20"/>
                <w:szCs w:val="20"/>
                <w:lang w:val="es-GT"/>
              </w:rPr>
              <w:t>Programa de duración definida en el que la empresa establece una meta de unidades para un producto y ofrece una recompensa al colaborador que la alcance.</w:t>
            </w:r>
          </w:p>
        </w:tc>
      </w:tr>
      <w:tr w:rsidR="00B65318" w:rsidRPr="00D124B0" w14:paraId="19B17FC0" w14:textId="77777777">
        <w:trPr>
          <w:cantSplit/>
        </w:trPr>
        <w:tc>
          <w:tcPr>
            <w:tcW w:w="2189" w:type="dxa"/>
            <w:tcMar>
              <w:top w:w="60" w:type="dxa"/>
              <w:left w:w="90" w:type="dxa"/>
              <w:bottom w:w="60" w:type="dxa"/>
              <w:right w:w="90" w:type="dxa"/>
            </w:tcMar>
            <w:vAlign w:val="center"/>
          </w:tcPr>
          <w:p w14:paraId="1F4061C1" w14:textId="77777777" w:rsidR="00B65318" w:rsidRDefault="00000000">
            <w:pPr>
              <w:spacing w:before="40" w:after="40" w:line="240" w:lineRule="auto"/>
              <w:jc w:val="left"/>
            </w:pPr>
            <w:r>
              <w:rPr>
                <w:sz w:val="20"/>
                <w:szCs w:val="20"/>
              </w:rPr>
              <w:t>Confianza del reconocimiento</w:t>
            </w:r>
          </w:p>
        </w:tc>
        <w:tc>
          <w:tcPr>
            <w:tcW w:w="6933" w:type="dxa"/>
            <w:tcMar>
              <w:top w:w="60" w:type="dxa"/>
              <w:left w:w="90" w:type="dxa"/>
              <w:bottom w:w="60" w:type="dxa"/>
              <w:right w:w="90" w:type="dxa"/>
            </w:tcMar>
            <w:vAlign w:val="center"/>
          </w:tcPr>
          <w:p w14:paraId="03F2EE6D" w14:textId="77777777" w:rsidR="00B65318" w:rsidRPr="00033DAC" w:rsidRDefault="00000000">
            <w:pPr>
              <w:spacing w:before="40" w:after="40" w:line="240" w:lineRule="auto"/>
              <w:jc w:val="left"/>
              <w:rPr>
                <w:lang w:val="es-GT"/>
              </w:rPr>
            </w:pPr>
            <w:r w:rsidRPr="00033DAC">
              <w:rPr>
                <w:sz w:val="20"/>
                <w:szCs w:val="20"/>
                <w:lang w:val="es-GT"/>
              </w:rPr>
              <w:t>Valor numérico entre cero y uno que expresa la certeza con que el motor de reconocimiento asigna un texto a una región de la imagen.</w:t>
            </w:r>
          </w:p>
        </w:tc>
      </w:tr>
      <w:tr w:rsidR="00B65318" w:rsidRPr="00D124B0" w14:paraId="404360CC" w14:textId="77777777">
        <w:trPr>
          <w:cantSplit/>
        </w:trPr>
        <w:tc>
          <w:tcPr>
            <w:tcW w:w="2189" w:type="dxa"/>
            <w:tcMar>
              <w:top w:w="60" w:type="dxa"/>
              <w:left w:w="90" w:type="dxa"/>
              <w:bottom w:w="60" w:type="dxa"/>
              <w:right w:w="90" w:type="dxa"/>
            </w:tcMar>
            <w:vAlign w:val="center"/>
          </w:tcPr>
          <w:p w14:paraId="497EAC69" w14:textId="77777777" w:rsidR="00B65318" w:rsidRDefault="00000000">
            <w:pPr>
              <w:spacing w:before="40" w:after="40" w:line="240" w:lineRule="auto"/>
              <w:jc w:val="left"/>
            </w:pPr>
            <w:r>
              <w:rPr>
                <w:sz w:val="20"/>
                <w:szCs w:val="20"/>
              </w:rPr>
              <w:t>Conciliación de productos</w:t>
            </w:r>
          </w:p>
        </w:tc>
        <w:tc>
          <w:tcPr>
            <w:tcW w:w="6933" w:type="dxa"/>
            <w:tcMar>
              <w:top w:w="60" w:type="dxa"/>
              <w:left w:w="90" w:type="dxa"/>
              <w:bottom w:w="60" w:type="dxa"/>
              <w:right w:w="90" w:type="dxa"/>
            </w:tcMar>
            <w:vAlign w:val="center"/>
          </w:tcPr>
          <w:p w14:paraId="1BA912CF" w14:textId="77777777" w:rsidR="00B65318" w:rsidRPr="00033DAC" w:rsidRDefault="00000000">
            <w:pPr>
              <w:spacing w:before="40" w:after="40" w:line="240" w:lineRule="auto"/>
              <w:jc w:val="left"/>
              <w:rPr>
                <w:lang w:val="es-GT"/>
              </w:rPr>
            </w:pPr>
            <w:r w:rsidRPr="00033DAC">
              <w:rPr>
                <w:sz w:val="20"/>
                <w:szCs w:val="20"/>
                <w:lang w:val="es-GT"/>
              </w:rPr>
              <w:t>Proceso de vinculación entre la descripción reconocida en la factura y el registro correspondiente del catálogo de productos de la empresa.</w:t>
            </w:r>
          </w:p>
        </w:tc>
      </w:tr>
      <w:tr w:rsidR="00B65318" w:rsidRPr="00D124B0" w14:paraId="6201A290" w14:textId="77777777">
        <w:trPr>
          <w:cantSplit/>
        </w:trPr>
        <w:tc>
          <w:tcPr>
            <w:tcW w:w="2189" w:type="dxa"/>
            <w:tcMar>
              <w:top w:w="60" w:type="dxa"/>
              <w:left w:w="90" w:type="dxa"/>
              <w:bottom w:w="60" w:type="dxa"/>
              <w:right w:w="90" w:type="dxa"/>
            </w:tcMar>
            <w:vAlign w:val="center"/>
          </w:tcPr>
          <w:p w14:paraId="73E54487" w14:textId="77777777" w:rsidR="00B65318" w:rsidRDefault="00000000">
            <w:pPr>
              <w:spacing w:before="40" w:after="40" w:line="240" w:lineRule="auto"/>
              <w:jc w:val="left"/>
            </w:pPr>
            <w:r>
              <w:rPr>
                <w:sz w:val="20"/>
                <w:szCs w:val="20"/>
              </w:rPr>
              <w:t>Factura</w:t>
            </w:r>
          </w:p>
        </w:tc>
        <w:tc>
          <w:tcPr>
            <w:tcW w:w="6933" w:type="dxa"/>
            <w:tcMar>
              <w:top w:w="60" w:type="dxa"/>
              <w:left w:w="90" w:type="dxa"/>
              <w:bottom w:w="60" w:type="dxa"/>
              <w:right w:w="90" w:type="dxa"/>
            </w:tcMar>
            <w:vAlign w:val="center"/>
          </w:tcPr>
          <w:p w14:paraId="3D82E7C1" w14:textId="77777777" w:rsidR="00B65318" w:rsidRPr="00033DAC" w:rsidRDefault="00000000">
            <w:pPr>
              <w:spacing w:before="40" w:after="40" w:line="240" w:lineRule="auto"/>
              <w:jc w:val="left"/>
              <w:rPr>
                <w:lang w:val="es-GT"/>
              </w:rPr>
            </w:pPr>
            <w:r w:rsidRPr="00033DAC">
              <w:rPr>
                <w:sz w:val="20"/>
                <w:szCs w:val="20"/>
                <w:lang w:val="es-GT"/>
              </w:rPr>
              <w:t>Documento tributario que acredita la venta de un bien al consumidor final y que constituye la evidencia utilizada para acreditar la venta en la campaña.</w:t>
            </w:r>
          </w:p>
        </w:tc>
      </w:tr>
      <w:tr w:rsidR="00B65318" w:rsidRPr="00D124B0" w14:paraId="62542982" w14:textId="77777777">
        <w:trPr>
          <w:cantSplit/>
        </w:trPr>
        <w:tc>
          <w:tcPr>
            <w:tcW w:w="2189" w:type="dxa"/>
            <w:tcMar>
              <w:top w:w="60" w:type="dxa"/>
              <w:left w:w="90" w:type="dxa"/>
              <w:bottom w:w="60" w:type="dxa"/>
              <w:right w:w="90" w:type="dxa"/>
            </w:tcMar>
            <w:vAlign w:val="center"/>
          </w:tcPr>
          <w:p w14:paraId="73C66B24" w14:textId="77777777" w:rsidR="00B65318" w:rsidRDefault="00000000">
            <w:pPr>
              <w:spacing w:before="40" w:after="40" w:line="240" w:lineRule="auto"/>
              <w:jc w:val="left"/>
            </w:pPr>
            <w:r>
              <w:rPr>
                <w:sz w:val="20"/>
                <w:szCs w:val="20"/>
              </w:rPr>
              <w:t>FEL</w:t>
            </w:r>
          </w:p>
        </w:tc>
        <w:tc>
          <w:tcPr>
            <w:tcW w:w="6933" w:type="dxa"/>
            <w:tcMar>
              <w:top w:w="60" w:type="dxa"/>
              <w:left w:w="90" w:type="dxa"/>
              <w:bottom w:w="60" w:type="dxa"/>
              <w:right w:w="90" w:type="dxa"/>
            </w:tcMar>
            <w:vAlign w:val="center"/>
          </w:tcPr>
          <w:p w14:paraId="1E093572" w14:textId="77777777" w:rsidR="00B65318" w:rsidRPr="00033DAC" w:rsidRDefault="00000000">
            <w:pPr>
              <w:spacing w:before="40" w:after="40" w:line="240" w:lineRule="auto"/>
              <w:jc w:val="left"/>
              <w:rPr>
                <w:lang w:val="es-GT"/>
              </w:rPr>
            </w:pPr>
            <w:r w:rsidRPr="00033DAC">
              <w:rPr>
                <w:sz w:val="20"/>
                <w:szCs w:val="20"/>
                <w:lang w:val="es-GT"/>
              </w:rPr>
              <w:t>Régimen de Factura Electrónica en Línea establecido por la administración tributaria guatemalteca para la emisión y certificación de documentos tributarios electrónicos.</w:t>
            </w:r>
          </w:p>
        </w:tc>
      </w:tr>
      <w:tr w:rsidR="00B65318" w:rsidRPr="00D124B0" w14:paraId="3043C29F" w14:textId="77777777">
        <w:trPr>
          <w:cantSplit/>
        </w:trPr>
        <w:tc>
          <w:tcPr>
            <w:tcW w:w="2189" w:type="dxa"/>
            <w:tcMar>
              <w:top w:w="60" w:type="dxa"/>
              <w:left w:w="90" w:type="dxa"/>
              <w:bottom w:w="60" w:type="dxa"/>
              <w:right w:w="90" w:type="dxa"/>
            </w:tcMar>
            <w:vAlign w:val="center"/>
          </w:tcPr>
          <w:p w14:paraId="51C94AEC" w14:textId="77777777" w:rsidR="00B65318" w:rsidRDefault="00000000">
            <w:pPr>
              <w:spacing w:before="40" w:after="40" w:line="240" w:lineRule="auto"/>
              <w:jc w:val="left"/>
            </w:pPr>
            <w:r>
              <w:rPr>
                <w:sz w:val="20"/>
                <w:szCs w:val="20"/>
              </w:rPr>
              <w:t>Huella digital de imagen</w:t>
            </w:r>
          </w:p>
        </w:tc>
        <w:tc>
          <w:tcPr>
            <w:tcW w:w="6933" w:type="dxa"/>
            <w:tcMar>
              <w:top w:w="60" w:type="dxa"/>
              <w:left w:w="90" w:type="dxa"/>
              <w:bottom w:w="60" w:type="dxa"/>
              <w:right w:w="90" w:type="dxa"/>
            </w:tcMar>
            <w:vAlign w:val="center"/>
          </w:tcPr>
          <w:p w14:paraId="324C32C0" w14:textId="77777777" w:rsidR="00B65318" w:rsidRPr="00033DAC" w:rsidRDefault="00000000">
            <w:pPr>
              <w:spacing w:before="40" w:after="40" w:line="240" w:lineRule="auto"/>
              <w:jc w:val="left"/>
              <w:rPr>
                <w:lang w:val="es-GT"/>
              </w:rPr>
            </w:pPr>
            <w:r w:rsidRPr="00033DAC">
              <w:rPr>
                <w:sz w:val="20"/>
                <w:szCs w:val="20"/>
                <w:lang w:val="es-GT"/>
              </w:rPr>
              <w:t>Valor obtenido mediante una función de resumen criptográfico aplicada al archivo de la imagen, utilizado para detectar cargas duplicadas.</w:t>
            </w:r>
          </w:p>
        </w:tc>
      </w:tr>
      <w:tr w:rsidR="00B65318" w:rsidRPr="00D124B0" w14:paraId="45BA00B1" w14:textId="77777777">
        <w:trPr>
          <w:cantSplit/>
        </w:trPr>
        <w:tc>
          <w:tcPr>
            <w:tcW w:w="2189" w:type="dxa"/>
            <w:tcMar>
              <w:top w:w="60" w:type="dxa"/>
              <w:left w:w="90" w:type="dxa"/>
              <w:bottom w:w="60" w:type="dxa"/>
              <w:right w:w="90" w:type="dxa"/>
            </w:tcMar>
            <w:vAlign w:val="center"/>
          </w:tcPr>
          <w:p w14:paraId="328E238E" w14:textId="77777777" w:rsidR="00B65318" w:rsidRDefault="00000000">
            <w:pPr>
              <w:spacing w:before="40" w:after="40" w:line="240" w:lineRule="auto"/>
              <w:jc w:val="left"/>
            </w:pPr>
            <w:r>
              <w:rPr>
                <w:sz w:val="20"/>
                <w:szCs w:val="20"/>
              </w:rPr>
              <w:t>Indicador de gestión</w:t>
            </w:r>
          </w:p>
        </w:tc>
        <w:tc>
          <w:tcPr>
            <w:tcW w:w="6933" w:type="dxa"/>
            <w:tcMar>
              <w:top w:w="60" w:type="dxa"/>
              <w:left w:w="90" w:type="dxa"/>
              <w:bottom w:w="60" w:type="dxa"/>
              <w:right w:w="90" w:type="dxa"/>
            </w:tcMar>
            <w:vAlign w:val="center"/>
          </w:tcPr>
          <w:p w14:paraId="11F6D79B" w14:textId="77777777" w:rsidR="00B65318" w:rsidRPr="00033DAC" w:rsidRDefault="00000000">
            <w:pPr>
              <w:spacing w:before="40" w:after="40" w:line="240" w:lineRule="auto"/>
              <w:jc w:val="left"/>
              <w:rPr>
                <w:lang w:val="es-GT"/>
              </w:rPr>
            </w:pPr>
            <w:r w:rsidRPr="00033DAC">
              <w:rPr>
                <w:sz w:val="20"/>
                <w:szCs w:val="20"/>
                <w:lang w:val="es-GT"/>
              </w:rPr>
              <w:t>Expresión cuantitativa del comportamiento de una variable relevante, con valor de referencia y periodicidad de medición definidos.</w:t>
            </w:r>
          </w:p>
        </w:tc>
      </w:tr>
      <w:tr w:rsidR="00B65318" w:rsidRPr="00D124B0" w14:paraId="4F2599A0" w14:textId="77777777">
        <w:trPr>
          <w:cantSplit/>
        </w:trPr>
        <w:tc>
          <w:tcPr>
            <w:tcW w:w="2189" w:type="dxa"/>
            <w:tcMar>
              <w:top w:w="60" w:type="dxa"/>
              <w:left w:w="90" w:type="dxa"/>
              <w:bottom w:w="60" w:type="dxa"/>
              <w:right w:w="90" w:type="dxa"/>
            </w:tcMar>
            <w:vAlign w:val="center"/>
          </w:tcPr>
          <w:p w14:paraId="0BB966A9" w14:textId="77777777" w:rsidR="00B65318" w:rsidRDefault="00000000">
            <w:pPr>
              <w:spacing w:before="40" w:after="40" w:line="240" w:lineRule="auto"/>
              <w:jc w:val="left"/>
            </w:pPr>
            <w:r>
              <w:rPr>
                <w:sz w:val="20"/>
                <w:szCs w:val="20"/>
              </w:rPr>
              <w:t>Línea de detalle</w:t>
            </w:r>
          </w:p>
        </w:tc>
        <w:tc>
          <w:tcPr>
            <w:tcW w:w="6933" w:type="dxa"/>
            <w:tcMar>
              <w:top w:w="60" w:type="dxa"/>
              <w:left w:w="90" w:type="dxa"/>
              <w:bottom w:w="60" w:type="dxa"/>
              <w:right w:w="90" w:type="dxa"/>
            </w:tcMar>
            <w:vAlign w:val="center"/>
          </w:tcPr>
          <w:p w14:paraId="62A42B7F" w14:textId="77777777" w:rsidR="00B65318" w:rsidRPr="00033DAC" w:rsidRDefault="00000000">
            <w:pPr>
              <w:spacing w:before="40" w:after="40" w:line="240" w:lineRule="auto"/>
              <w:jc w:val="left"/>
              <w:rPr>
                <w:lang w:val="es-GT"/>
              </w:rPr>
            </w:pPr>
            <w:r w:rsidRPr="00033DAC">
              <w:rPr>
                <w:sz w:val="20"/>
                <w:szCs w:val="20"/>
                <w:lang w:val="es-GT"/>
              </w:rPr>
              <w:t>Registro individual dentro del cuerpo de una factura, compuesto por descripción del producto, cantidad, precio unitario y subtotal.</w:t>
            </w:r>
          </w:p>
        </w:tc>
      </w:tr>
      <w:tr w:rsidR="00B65318" w:rsidRPr="00D124B0" w14:paraId="71CD2357" w14:textId="77777777">
        <w:trPr>
          <w:cantSplit/>
        </w:trPr>
        <w:tc>
          <w:tcPr>
            <w:tcW w:w="2189" w:type="dxa"/>
            <w:tcMar>
              <w:top w:w="60" w:type="dxa"/>
              <w:left w:w="90" w:type="dxa"/>
              <w:bottom w:w="60" w:type="dxa"/>
              <w:right w:w="90" w:type="dxa"/>
            </w:tcMar>
            <w:vAlign w:val="center"/>
          </w:tcPr>
          <w:p w14:paraId="70837DF1" w14:textId="77777777" w:rsidR="00B65318" w:rsidRDefault="00000000">
            <w:pPr>
              <w:spacing w:before="40" w:after="40" w:line="240" w:lineRule="auto"/>
              <w:jc w:val="left"/>
            </w:pPr>
            <w:r>
              <w:rPr>
                <w:sz w:val="20"/>
                <w:szCs w:val="20"/>
              </w:rPr>
              <w:t>OCR</w:t>
            </w:r>
          </w:p>
        </w:tc>
        <w:tc>
          <w:tcPr>
            <w:tcW w:w="6933" w:type="dxa"/>
            <w:tcMar>
              <w:top w:w="60" w:type="dxa"/>
              <w:left w:w="90" w:type="dxa"/>
              <w:bottom w:w="60" w:type="dxa"/>
              <w:right w:w="90" w:type="dxa"/>
            </w:tcMar>
            <w:vAlign w:val="center"/>
          </w:tcPr>
          <w:p w14:paraId="7F837930" w14:textId="77777777" w:rsidR="00B65318" w:rsidRPr="00033DAC" w:rsidRDefault="00000000">
            <w:pPr>
              <w:spacing w:before="40" w:after="40" w:line="240" w:lineRule="auto"/>
              <w:jc w:val="left"/>
              <w:rPr>
                <w:lang w:val="es-GT"/>
              </w:rPr>
            </w:pPr>
            <w:r w:rsidRPr="00033DAC">
              <w:rPr>
                <w:sz w:val="20"/>
                <w:szCs w:val="20"/>
                <w:lang w:val="es-GT"/>
              </w:rPr>
              <w:t>Reconocimiento óptico de caracteres; conjunto de técnicas que convierten el texto contenido en una imagen en una representación codificada y procesable.</w:t>
            </w:r>
          </w:p>
        </w:tc>
      </w:tr>
      <w:tr w:rsidR="00B65318" w:rsidRPr="00D124B0" w14:paraId="3BB69DA5" w14:textId="77777777">
        <w:trPr>
          <w:cantSplit/>
        </w:trPr>
        <w:tc>
          <w:tcPr>
            <w:tcW w:w="2189" w:type="dxa"/>
            <w:tcMar>
              <w:top w:w="60" w:type="dxa"/>
              <w:left w:w="90" w:type="dxa"/>
              <w:bottom w:w="60" w:type="dxa"/>
              <w:right w:w="90" w:type="dxa"/>
            </w:tcMar>
            <w:vAlign w:val="center"/>
          </w:tcPr>
          <w:p w14:paraId="65D1B903" w14:textId="77777777" w:rsidR="00B65318" w:rsidRDefault="00000000">
            <w:pPr>
              <w:spacing w:before="40" w:after="40" w:line="240" w:lineRule="auto"/>
              <w:jc w:val="left"/>
            </w:pPr>
            <w:r>
              <w:rPr>
                <w:sz w:val="20"/>
                <w:szCs w:val="20"/>
              </w:rPr>
              <w:t>Preprocesamiento</w:t>
            </w:r>
          </w:p>
        </w:tc>
        <w:tc>
          <w:tcPr>
            <w:tcW w:w="6933" w:type="dxa"/>
            <w:tcMar>
              <w:top w:w="60" w:type="dxa"/>
              <w:left w:w="90" w:type="dxa"/>
              <w:bottom w:w="60" w:type="dxa"/>
              <w:right w:w="90" w:type="dxa"/>
            </w:tcMar>
            <w:vAlign w:val="center"/>
          </w:tcPr>
          <w:p w14:paraId="39B3A466" w14:textId="77777777" w:rsidR="00B65318" w:rsidRPr="00033DAC" w:rsidRDefault="00000000">
            <w:pPr>
              <w:spacing w:before="40" w:after="40" w:line="240" w:lineRule="auto"/>
              <w:jc w:val="left"/>
              <w:rPr>
                <w:lang w:val="es-GT"/>
              </w:rPr>
            </w:pPr>
            <w:r w:rsidRPr="00033DAC">
              <w:rPr>
                <w:sz w:val="20"/>
                <w:szCs w:val="20"/>
                <w:lang w:val="es-GT"/>
              </w:rPr>
              <w:t>Conjunto de operaciones aplicadas a la imagen antes del reconocimiento, orientadas a mejorar su legibilidad y a normalizar su geometría.</w:t>
            </w:r>
          </w:p>
        </w:tc>
      </w:tr>
      <w:tr w:rsidR="00B65318" w:rsidRPr="00D124B0" w14:paraId="62EB21BD" w14:textId="77777777">
        <w:trPr>
          <w:cantSplit/>
        </w:trPr>
        <w:tc>
          <w:tcPr>
            <w:tcW w:w="2189" w:type="dxa"/>
            <w:tcMar>
              <w:top w:w="60" w:type="dxa"/>
              <w:left w:w="90" w:type="dxa"/>
              <w:bottom w:w="60" w:type="dxa"/>
              <w:right w:w="90" w:type="dxa"/>
            </w:tcMar>
            <w:vAlign w:val="center"/>
          </w:tcPr>
          <w:p w14:paraId="67CA8C72" w14:textId="77777777" w:rsidR="00B65318" w:rsidRDefault="00000000">
            <w:pPr>
              <w:spacing w:before="40" w:after="40" w:line="240" w:lineRule="auto"/>
              <w:jc w:val="left"/>
            </w:pPr>
            <w:r>
              <w:rPr>
                <w:sz w:val="20"/>
                <w:szCs w:val="20"/>
              </w:rPr>
              <w:t>Punto de venta</w:t>
            </w:r>
          </w:p>
        </w:tc>
        <w:tc>
          <w:tcPr>
            <w:tcW w:w="6933" w:type="dxa"/>
            <w:tcMar>
              <w:top w:w="60" w:type="dxa"/>
              <w:left w:w="90" w:type="dxa"/>
              <w:bottom w:w="60" w:type="dxa"/>
              <w:right w:w="90" w:type="dxa"/>
            </w:tcMar>
            <w:vAlign w:val="center"/>
          </w:tcPr>
          <w:p w14:paraId="607AD285" w14:textId="77777777" w:rsidR="00B65318" w:rsidRPr="00033DAC" w:rsidRDefault="00000000">
            <w:pPr>
              <w:spacing w:before="40" w:after="40" w:line="240" w:lineRule="auto"/>
              <w:jc w:val="left"/>
              <w:rPr>
                <w:lang w:val="es-GT"/>
              </w:rPr>
            </w:pPr>
            <w:r w:rsidRPr="00033DAC">
              <w:rPr>
                <w:sz w:val="20"/>
                <w:szCs w:val="20"/>
                <w:lang w:val="es-GT"/>
              </w:rPr>
              <w:t>Establecimiento farmacéutico afiliado en el cual se comercializan los productos de la empresa y desde el cual se emiten las facturas.</w:t>
            </w:r>
          </w:p>
        </w:tc>
      </w:tr>
      <w:tr w:rsidR="00B65318" w:rsidRPr="00D124B0" w14:paraId="6FED00A1" w14:textId="77777777">
        <w:trPr>
          <w:cantSplit/>
        </w:trPr>
        <w:tc>
          <w:tcPr>
            <w:tcW w:w="2189" w:type="dxa"/>
            <w:tcMar>
              <w:top w:w="60" w:type="dxa"/>
              <w:left w:w="90" w:type="dxa"/>
              <w:bottom w:w="60" w:type="dxa"/>
              <w:right w:w="90" w:type="dxa"/>
            </w:tcMar>
            <w:vAlign w:val="center"/>
          </w:tcPr>
          <w:p w14:paraId="717A3F4D" w14:textId="77777777" w:rsidR="00B65318" w:rsidRDefault="00000000">
            <w:pPr>
              <w:spacing w:before="40" w:after="40" w:line="240" w:lineRule="auto"/>
              <w:jc w:val="left"/>
            </w:pPr>
            <w:r>
              <w:rPr>
                <w:sz w:val="20"/>
                <w:szCs w:val="20"/>
              </w:rPr>
              <w:t>Sell-out</w:t>
            </w:r>
          </w:p>
        </w:tc>
        <w:tc>
          <w:tcPr>
            <w:tcW w:w="6933" w:type="dxa"/>
            <w:tcMar>
              <w:top w:w="60" w:type="dxa"/>
              <w:left w:w="90" w:type="dxa"/>
              <w:bottom w:w="60" w:type="dxa"/>
              <w:right w:w="90" w:type="dxa"/>
            </w:tcMar>
            <w:vAlign w:val="center"/>
          </w:tcPr>
          <w:p w14:paraId="79DB5F89" w14:textId="77777777" w:rsidR="00B65318" w:rsidRPr="00033DAC" w:rsidRDefault="00000000">
            <w:pPr>
              <w:spacing w:before="40" w:after="40" w:line="240" w:lineRule="auto"/>
              <w:jc w:val="left"/>
              <w:rPr>
                <w:lang w:val="es-GT"/>
              </w:rPr>
            </w:pPr>
            <w:r w:rsidRPr="00033DAC">
              <w:rPr>
                <w:sz w:val="20"/>
                <w:szCs w:val="20"/>
                <w:lang w:val="es-GT"/>
              </w:rPr>
              <w:t>Venta efectuada desde el punto de venta hacia el consumidor final, en contraposición a la venta del proveedor hacia el punto de venta.</w:t>
            </w:r>
          </w:p>
        </w:tc>
      </w:tr>
      <w:tr w:rsidR="00B65318" w:rsidRPr="00D124B0" w14:paraId="14C20852" w14:textId="77777777">
        <w:trPr>
          <w:cantSplit/>
        </w:trPr>
        <w:tc>
          <w:tcPr>
            <w:tcW w:w="2189" w:type="dxa"/>
            <w:tcMar>
              <w:top w:w="60" w:type="dxa"/>
              <w:left w:w="90" w:type="dxa"/>
              <w:bottom w:w="60" w:type="dxa"/>
              <w:right w:w="90" w:type="dxa"/>
            </w:tcMar>
            <w:vAlign w:val="center"/>
          </w:tcPr>
          <w:p w14:paraId="723E160C" w14:textId="77777777" w:rsidR="00B65318" w:rsidRDefault="00000000">
            <w:pPr>
              <w:spacing w:before="40" w:after="40" w:line="240" w:lineRule="auto"/>
              <w:jc w:val="left"/>
            </w:pPr>
            <w:r>
              <w:rPr>
                <w:sz w:val="20"/>
                <w:szCs w:val="20"/>
              </w:rPr>
              <w:lastRenderedPageBreak/>
              <w:t>Tablero de indicadores</w:t>
            </w:r>
          </w:p>
        </w:tc>
        <w:tc>
          <w:tcPr>
            <w:tcW w:w="6933" w:type="dxa"/>
            <w:tcMar>
              <w:top w:w="60" w:type="dxa"/>
              <w:left w:w="90" w:type="dxa"/>
              <w:bottom w:w="60" w:type="dxa"/>
              <w:right w:w="90" w:type="dxa"/>
            </w:tcMar>
            <w:vAlign w:val="center"/>
          </w:tcPr>
          <w:p w14:paraId="52E0CA69" w14:textId="77777777" w:rsidR="00B65318" w:rsidRPr="00033DAC" w:rsidRDefault="00000000">
            <w:pPr>
              <w:spacing w:before="40" w:after="40" w:line="240" w:lineRule="auto"/>
              <w:jc w:val="left"/>
              <w:rPr>
                <w:lang w:val="es-GT"/>
              </w:rPr>
            </w:pPr>
            <w:r w:rsidRPr="00033DAC">
              <w:rPr>
                <w:sz w:val="20"/>
                <w:szCs w:val="20"/>
                <w:lang w:val="es-GT"/>
              </w:rPr>
              <w:t>Interfaz que presenta de forma agregada y visual los indicadores de gestión, con capacidad de filtrado y exportación.</w:t>
            </w:r>
          </w:p>
        </w:tc>
      </w:tr>
      <w:tr w:rsidR="00B65318" w:rsidRPr="00D124B0" w14:paraId="4B643FCD" w14:textId="77777777">
        <w:trPr>
          <w:cantSplit/>
        </w:trPr>
        <w:tc>
          <w:tcPr>
            <w:tcW w:w="2189" w:type="dxa"/>
            <w:tcMar>
              <w:top w:w="60" w:type="dxa"/>
              <w:left w:w="90" w:type="dxa"/>
              <w:bottom w:w="60" w:type="dxa"/>
              <w:right w:w="90" w:type="dxa"/>
            </w:tcMar>
            <w:vAlign w:val="center"/>
          </w:tcPr>
          <w:p w14:paraId="72C5F406" w14:textId="77777777" w:rsidR="00B65318" w:rsidRDefault="00000000">
            <w:pPr>
              <w:spacing w:before="40" w:after="40" w:line="240" w:lineRule="auto"/>
              <w:jc w:val="left"/>
            </w:pPr>
            <w:r>
              <w:rPr>
                <w:sz w:val="20"/>
                <w:szCs w:val="20"/>
              </w:rPr>
              <w:t>Trazabilidad</w:t>
            </w:r>
          </w:p>
        </w:tc>
        <w:tc>
          <w:tcPr>
            <w:tcW w:w="6933" w:type="dxa"/>
            <w:tcMar>
              <w:top w:w="60" w:type="dxa"/>
              <w:left w:w="90" w:type="dxa"/>
              <w:bottom w:w="60" w:type="dxa"/>
              <w:right w:w="90" w:type="dxa"/>
            </w:tcMar>
            <w:vAlign w:val="center"/>
          </w:tcPr>
          <w:p w14:paraId="2F2F79E6" w14:textId="77777777" w:rsidR="00B65318" w:rsidRPr="00033DAC" w:rsidRDefault="00000000">
            <w:pPr>
              <w:spacing w:before="40" w:after="40" w:line="240" w:lineRule="auto"/>
              <w:jc w:val="left"/>
              <w:rPr>
                <w:lang w:val="es-GT"/>
              </w:rPr>
            </w:pPr>
            <w:r w:rsidRPr="00033DAC">
              <w:rPr>
                <w:sz w:val="20"/>
                <w:szCs w:val="20"/>
                <w:lang w:val="es-GT"/>
              </w:rPr>
              <w:t>Propiedad de la información que permite reconstruir el origen, las transformaciones y los responsables de cada registro almacenado.</w:t>
            </w:r>
          </w:p>
        </w:tc>
      </w:tr>
      <w:tr w:rsidR="00B65318" w:rsidRPr="00D124B0" w14:paraId="4524F1BB" w14:textId="77777777">
        <w:trPr>
          <w:cantSplit/>
        </w:trPr>
        <w:tc>
          <w:tcPr>
            <w:tcW w:w="2189" w:type="dxa"/>
            <w:tcMar>
              <w:top w:w="60" w:type="dxa"/>
              <w:left w:w="90" w:type="dxa"/>
              <w:bottom w:w="60" w:type="dxa"/>
              <w:right w:w="90" w:type="dxa"/>
            </w:tcMar>
            <w:vAlign w:val="center"/>
          </w:tcPr>
          <w:p w14:paraId="5FF06DBE" w14:textId="77777777" w:rsidR="00B65318" w:rsidRDefault="00000000">
            <w:pPr>
              <w:spacing w:before="40" w:after="40" w:line="240" w:lineRule="auto"/>
              <w:jc w:val="left"/>
            </w:pPr>
            <w:r>
              <w:rPr>
                <w:sz w:val="20"/>
                <w:szCs w:val="20"/>
              </w:rPr>
              <w:t>Umbral de confianza</w:t>
            </w:r>
          </w:p>
        </w:tc>
        <w:tc>
          <w:tcPr>
            <w:tcW w:w="6933" w:type="dxa"/>
            <w:tcMar>
              <w:top w:w="60" w:type="dxa"/>
              <w:left w:w="90" w:type="dxa"/>
              <w:bottom w:w="60" w:type="dxa"/>
              <w:right w:w="90" w:type="dxa"/>
            </w:tcMar>
            <w:vAlign w:val="center"/>
          </w:tcPr>
          <w:p w14:paraId="25AEFCCC" w14:textId="77777777" w:rsidR="00B65318" w:rsidRPr="00033DAC" w:rsidRDefault="00000000">
            <w:pPr>
              <w:spacing w:before="40" w:after="40" w:line="240" w:lineRule="auto"/>
              <w:jc w:val="left"/>
              <w:rPr>
                <w:lang w:val="es-GT"/>
              </w:rPr>
            </w:pPr>
            <w:r w:rsidRPr="00033DAC">
              <w:rPr>
                <w:sz w:val="20"/>
                <w:szCs w:val="20"/>
                <w:lang w:val="es-GT"/>
              </w:rPr>
              <w:t>Valor mínimo de confianza a partir del cual el sistema acepta automáticamente un resultado de extracción sin requerir validación humana.</w:t>
            </w:r>
          </w:p>
        </w:tc>
      </w:tr>
      <w:tr w:rsidR="00B65318" w:rsidRPr="00D124B0" w14:paraId="4126EA84" w14:textId="77777777">
        <w:trPr>
          <w:cantSplit/>
        </w:trPr>
        <w:tc>
          <w:tcPr>
            <w:tcW w:w="2189" w:type="dxa"/>
            <w:tcMar>
              <w:top w:w="60" w:type="dxa"/>
              <w:left w:w="90" w:type="dxa"/>
              <w:bottom w:w="60" w:type="dxa"/>
              <w:right w:w="90" w:type="dxa"/>
            </w:tcMar>
            <w:vAlign w:val="center"/>
          </w:tcPr>
          <w:p w14:paraId="355A61AF" w14:textId="77777777" w:rsidR="00B65318" w:rsidRDefault="00000000">
            <w:pPr>
              <w:spacing w:before="40" w:after="40" w:line="240" w:lineRule="auto"/>
              <w:jc w:val="left"/>
            </w:pPr>
            <w:r>
              <w:rPr>
                <w:sz w:val="20"/>
                <w:szCs w:val="20"/>
              </w:rPr>
              <w:t>Validación asistida</w:t>
            </w:r>
          </w:p>
        </w:tc>
        <w:tc>
          <w:tcPr>
            <w:tcW w:w="6933" w:type="dxa"/>
            <w:tcMar>
              <w:top w:w="60" w:type="dxa"/>
              <w:left w:w="90" w:type="dxa"/>
              <w:bottom w:w="60" w:type="dxa"/>
              <w:right w:w="90" w:type="dxa"/>
            </w:tcMar>
            <w:vAlign w:val="center"/>
          </w:tcPr>
          <w:p w14:paraId="67624CBD" w14:textId="77777777" w:rsidR="00B65318" w:rsidRPr="00033DAC" w:rsidRDefault="00000000">
            <w:pPr>
              <w:spacing w:before="40" w:after="40" w:line="240" w:lineRule="auto"/>
              <w:jc w:val="left"/>
              <w:rPr>
                <w:lang w:val="es-GT"/>
              </w:rPr>
            </w:pPr>
            <w:r w:rsidRPr="00033DAC">
              <w:rPr>
                <w:sz w:val="20"/>
                <w:szCs w:val="20"/>
                <w:lang w:val="es-GT"/>
              </w:rPr>
              <w:t>Procedimiento en el que un usuario autorizado revisa y corrige únicamente los campos que el sistema señala como dudosos.</w:t>
            </w:r>
          </w:p>
        </w:tc>
      </w:tr>
      <w:tr w:rsidR="00B65318" w:rsidRPr="00D124B0" w14:paraId="03696229" w14:textId="77777777">
        <w:trPr>
          <w:cantSplit/>
        </w:trPr>
        <w:tc>
          <w:tcPr>
            <w:tcW w:w="2189" w:type="dxa"/>
            <w:tcMar>
              <w:top w:w="60" w:type="dxa"/>
              <w:left w:w="90" w:type="dxa"/>
              <w:bottom w:w="60" w:type="dxa"/>
              <w:right w:w="90" w:type="dxa"/>
            </w:tcMar>
            <w:vAlign w:val="center"/>
          </w:tcPr>
          <w:p w14:paraId="0CFFAD76" w14:textId="77777777" w:rsidR="00B65318" w:rsidRDefault="00000000">
            <w:pPr>
              <w:spacing w:before="40" w:after="40" w:line="240" w:lineRule="auto"/>
              <w:jc w:val="left"/>
            </w:pPr>
            <w:r>
              <w:rPr>
                <w:sz w:val="20"/>
                <w:szCs w:val="20"/>
              </w:rPr>
              <w:t>Visitador médico</w:t>
            </w:r>
          </w:p>
        </w:tc>
        <w:tc>
          <w:tcPr>
            <w:tcW w:w="6933" w:type="dxa"/>
            <w:tcMar>
              <w:top w:w="60" w:type="dxa"/>
              <w:left w:w="90" w:type="dxa"/>
              <w:bottom w:w="60" w:type="dxa"/>
              <w:right w:w="90" w:type="dxa"/>
            </w:tcMar>
            <w:vAlign w:val="center"/>
          </w:tcPr>
          <w:p w14:paraId="47AE43BC" w14:textId="77777777" w:rsidR="00B65318" w:rsidRPr="00033DAC" w:rsidRDefault="00000000">
            <w:pPr>
              <w:spacing w:before="40" w:after="40" w:line="240" w:lineRule="auto"/>
              <w:jc w:val="left"/>
              <w:rPr>
                <w:lang w:val="es-GT"/>
              </w:rPr>
            </w:pPr>
            <w:r w:rsidRPr="00033DAC">
              <w:rPr>
                <w:sz w:val="20"/>
                <w:szCs w:val="20"/>
                <w:lang w:val="es-GT"/>
              </w:rPr>
              <w:t>Colaborador de la fuerza de ventas responsable de atender una ruta de puntos de venta y de dar seguimiento a las campañas vigentes.</w:t>
            </w:r>
          </w:p>
        </w:tc>
      </w:tr>
    </w:tbl>
    <w:p w14:paraId="7CE770B8" w14:textId="77777777" w:rsidR="00B65318" w:rsidRPr="0031674B" w:rsidRDefault="00381EAA" w:rsidP="00AB7356">
      <w:pPr>
        <w:pStyle w:val="Heading4"/>
      </w:pPr>
      <w:bookmarkStart w:id="72" w:name="_Toc238063762"/>
      <w:bookmarkStart w:id="73" w:name="_Toc242970551"/>
      <w:r w:rsidRPr="0031674B">
        <w:t xml:space="preserve">Tabla </w:t>
      </w:r>
      <w:r w:rsidR="00D66B1D" w:rsidRPr="0031674B">
        <w:t>3</w:t>
      </w:r>
      <w:r w:rsidR="0031674B">
        <w:t>.</w:t>
      </w:r>
      <w:r w:rsidR="00D66B1D" w:rsidRPr="0031674B">
        <w:t xml:space="preserve"> </w:t>
      </w:r>
      <w:r w:rsidRPr="0031674B">
        <w:t>Definición operacional de términos</w:t>
      </w:r>
      <w:r w:rsidR="0031674B">
        <w:t>.</w:t>
      </w:r>
      <w:r w:rsidRPr="0031674B">
        <w:t xml:space="preserve"> Fuente:</w:t>
      </w:r>
      <w:r w:rsidR="004619C5" w:rsidRPr="0031674B">
        <w:t xml:space="preserve"> E</w:t>
      </w:r>
      <w:r w:rsidRPr="0031674B">
        <w:t>laboración propia</w:t>
      </w:r>
      <w:bookmarkEnd w:id="72"/>
      <w:bookmarkEnd w:id="73"/>
      <w:r w:rsidRPr="0031674B">
        <w:t xml:space="preserve"> </w:t>
      </w:r>
    </w:p>
    <w:p w14:paraId="55DC3B07" w14:textId="77777777" w:rsidR="00B65318" w:rsidRPr="00033DAC" w:rsidRDefault="00000000" w:rsidP="006512B6">
      <w:pPr>
        <w:pStyle w:val="Heading1"/>
        <w:pageBreakBefore/>
        <w:rPr>
          <w:lang w:val="es-GT"/>
        </w:rPr>
      </w:pPr>
      <w:bookmarkStart w:id="74" w:name="_Toc238063763"/>
      <w:bookmarkStart w:id="75" w:name="_Toc242970613"/>
      <w:r w:rsidRPr="00033DAC">
        <w:rPr>
          <w:lang w:val="es-GT"/>
        </w:rPr>
        <w:lastRenderedPageBreak/>
        <w:t xml:space="preserve">Capítulo </w:t>
      </w:r>
      <w:r w:rsidR="00381C1E">
        <w:rPr>
          <w:lang w:val="es-GT"/>
        </w:rPr>
        <w:t>III</w:t>
      </w:r>
      <w:r w:rsidR="0089205D">
        <w:rPr>
          <w:lang w:val="es-GT"/>
        </w:rPr>
        <w:t xml:space="preserve"> </w:t>
      </w:r>
      <w:r w:rsidR="0089205D" w:rsidRPr="00DF11E3">
        <w:rPr>
          <w:lang w:val="es-GT"/>
        </w:rPr>
        <w:t>–</w:t>
      </w:r>
      <w:r w:rsidR="0089205D">
        <w:rPr>
          <w:lang w:val="es-GT"/>
        </w:rPr>
        <w:t xml:space="preserve"> </w:t>
      </w:r>
      <w:r w:rsidRPr="00033DAC">
        <w:rPr>
          <w:lang w:val="es-GT"/>
        </w:rPr>
        <w:t>M</w:t>
      </w:r>
      <w:r w:rsidR="000D0ED5">
        <w:rPr>
          <w:lang w:val="es-GT"/>
        </w:rPr>
        <w:t>arco</w:t>
      </w:r>
      <w:r w:rsidRPr="00033DAC">
        <w:rPr>
          <w:lang w:val="es-GT"/>
        </w:rPr>
        <w:t xml:space="preserve"> </w:t>
      </w:r>
      <w:r w:rsidR="000D0ED5">
        <w:rPr>
          <w:lang w:val="es-GT"/>
        </w:rPr>
        <w:t>Metodológico</w:t>
      </w:r>
      <w:bookmarkEnd w:id="74"/>
      <w:bookmarkEnd w:id="75"/>
    </w:p>
    <w:p w14:paraId="7CD162DE" w14:textId="77777777" w:rsidR="00B65318" w:rsidRPr="00033DAC" w:rsidRDefault="00000000" w:rsidP="006512B6">
      <w:pPr>
        <w:pStyle w:val="Heading2"/>
        <w:spacing w:after="360"/>
        <w:jc w:val="left"/>
        <w:rPr>
          <w:lang w:val="es-GT"/>
        </w:rPr>
      </w:pPr>
      <w:bookmarkStart w:id="76" w:name="_Toc238063764"/>
      <w:bookmarkStart w:id="77" w:name="_Toc242970614"/>
      <w:r w:rsidRPr="00033DAC">
        <w:rPr>
          <w:lang w:val="es-GT"/>
        </w:rPr>
        <w:t>3.1 Tipo y diseño de investigación</w:t>
      </w:r>
      <w:bookmarkEnd w:id="76"/>
      <w:bookmarkEnd w:id="77"/>
    </w:p>
    <w:p w14:paraId="07CACB00" w14:textId="77777777" w:rsidR="00B65318" w:rsidRPr="00033DAC" w:rsidRDefault="00000000" w:rsidP="006512B6">
      <w:pPr>
        <w:pStyle w:val="Heading3"/>
        <w:spacing w:after="360"/>
        <w:ind w:firstLine="720"/>
        <w:jc w:val="left"/>
        <w:rPr>
          <w:lang w:val="es-GT"/>
        </w:rPr>
      </w:pPr>
      <w:bookmarkStart w:id="78" w:name="_Toc238063765"/>
      <w:bookmarkStart w:id="79" w:name="_Toc242970615"/>
      <w:r w:rsidRPr="00033DAC">
        <w:rPr>
          <w:lang w:val="es-GT"/>
        </w:rPr>
        <w:t>3.1.1 Enfoque de la investigación</w:t>
      </w:r>
      <w:bookmarkEnd w:id="78"/>
      <w:bookmarkEnd w:id="79"/>
    </w:p>
    <w:p w14:paraId="09DA654B" w14:textId="77777777" w:rsidR="009F1CE0" w:rsidRPr="009F1CE0" w:rsidRDefault="009F1CE0" w:rsidP="009F1CE0">
      <w:pPr>
        <w:spacing w:after="360"/>
        <w:ind w:firstLine="720"/>
        <w:rPr>
          <w:lang w:val="es-GT"/>
        </w:rPr>
      </w:pPr>
      <w:r w:rsidRPr="009F1CE0">
        <w:rPr>
          <w:lang w:val="es-GT"/>
        </w:rPr>
        <w:t>La presente investigación adopta un enfoque cuantitativo, debido a que se fundamenta en la recopilación y el análisis de datos numéricos relacionados con los procesos de consulta, organización y análisis de información de las campañas de incentivos farmacéuticos. Este enfoque permite evaluar los cambios asociados con la implementación de un sistema de reconocimiento óptico de caracteres (OCR), mediante indicadores que pueden expresarse en valores numéricos y porcentajes.</w:t>
      </w:r>
    </w:p>
    <w:p w14:paraId="1A6C9AC2" w14:textId="77777777" w:rsidR="009F1CE0" w:rsidRPr="009F1CE0" w:rsidRDefault="009F1CE0" w:rsidP="009F1CE0">
      <w:pPr>
        <w:spacing w:after="360"/>
        <w:ind w:firstLine="720"/>
        <w:rPr>
          <w:lang w:val="es-GT"/>
        </w:rPr>
      </w:pPr>
      <w:r w:rsidRPr="009F1CE0">
        <w:rPr>
          <w:lang w:val="es-GT"/>
        </w:rPr>
        <w:t>La recopilación de información se realiza mediante encuestas estructuradas que incluyen preguntas sobre tiempos de ejecución y afirmaciones valoradas mediante una escala Likert de cinco niveles. Los resultados permiten examinar las condiciones del procedimiento anterior y las del sistema implementado, considerando aspectos como la disponibilidad de información, la eficiencia en las consultas, el apoyo a la toma de decisiones comerciales y el seguimiento de campañas.</w:t>
      </w:r>
    </w:p>
    <w:p w14:paraId="5379B3E8" w14:textId="77777777" w:rsidR="009F1CE0" w:rsidRPr="00033DAC" w:rsidRDefault="009F1CE0" w:rsidP="009F1CE0">
      <w:pPr>
        <w:spacing w:after="360"/>
        <w:ind w:firstLine="720"/>
        <w:rPr>
          <w:lang w:val="es-GT"/>
        </w:rPr>
      </w:pPr>
      <w:r w:rsidRPr="009F1CE0">
        <w:rPr>
          <w:lang w:val="es-GT"/>
        </w:rPr>
        <w:t>De acuerdo con Hernández-Sampieri y Mendoza (2018), el enfoque cuantitativo permite analizar fenómenos mediante mediciones numéricas y procedimientos estadísticos. Por ello, resulta adecuado para la presente investigación, ya que facilita la comparación de indicadores entre dos momentos de evaluación.</w:t>
      </w:r>
    </w:p>
    <w:p w14:paraId="7EF7A44B" w14:textId="77777777" w:rsidR="00B65318" w:rsidRPr="00033DAC" w:rsidRDefault="00000000" w:rsidP="006512B6">
      <w:pPr>
        <w:pStyle w:val="Heading3"/>
        <w:spacing w:after="360"/>
        <w:ind w:firstLine="720"/>
        <w:jc w:val="left"/>
        <w:rPr>
          <w:lang w:val="es-GT"/>
        </w:rPr>
      </w:pPr>
      <w:bookmarkStart w:id="80" w:name="_Toc238063766"/>
      <w:bookmarkStart w:id="81" w:name="_Toc242970616"/>
      <w:r w:rsidRPr="00033DAC">
        <w:rPr>
          <w:lang w:val="es-GT"/>
        </w:rPr>
        <w:t>3.1.2 Alcance de la investigación</w:t>
      </w:r>
      <w:bookmarkEnd w:id="80"/>
      <w:bookmarkEnd w:id="81"/>
    </w:p>
    <w:p w14:paraId="7D66C95A" w14:textId="77777777" w:rsidR="009F1CE0" w:rsidRPr="009F1CE0" w:rsidRDefault="009F1CE0" w:rsidP="009F1CE0">
      <w:pPr>
        <w:spacing w:after="360"/>
        <w:ind w:firstLine="720"/>
        <w:rPr>
          <w:lang w:val="es-GT"/>
        </w:rPr>
      </w:pPr>
      <w:r w:rsidRPr="009F1CE0">
        <w:rPr>
          <w:lang w:val="es-GT"/>
        </w:rPr>
        <w:t>El alcance de la investigación es descriptivo y comparativo, con un componente aplicado. Es descriptivo porque permite caracterizar las condiciones del procedimiento anterior y la percepción de los participantes respecto al funcionamiento del sistema implementado.</w:t>
      </w:r>
    </w:p>
    <w:p w14:paraId="6B47887D" w14:textId="77777777" w:rsidR="009F1CE0" w:rsidRPr="009F1CE0" w:rsidRDefault="009F1CE0" w:rsidP="009F1CE0">
      <w:pPr>
        <w:spacing w:after="360"/>
        <w:ind w:firstLine="720"/>
        <w:rPr>
          <w:lang w:val="es-GT"/>
        </w:rPr>
      </w:pPr>
      <w:r w:rsidRPr="009F1CE0">
        <w:rPr>
          <w:lang w:val="es-GT"/>
        </w:rPr>
        <w:lastRenderedPageBreak/>
        <w:t>Es comparativo porque examina las diferencias entre los resultados obtenidos mediante los cuestionarios PRE y POST, particularmente en los tiempos requeridos para consultar y organizar información, así como en las valoraciones relacionadas con su disponibilidad.</w:t>
      </w:r>
    </w:p>
    <w:p w14:paraId="324C1AEC" w14:textId="77777777" w:rsidR="009F1CE0" w:rsidRPr="00033DAC" w:rsidRDefault="009F1CE0" w:rsidP="009F1CE0">
      <w:pPr>
        <w:spacing w:after="360"/>
        <w:ind w:firstLine="720"/>
        <w:rPr>
          <w:lang w:val="es-GT"/>
        </w:rPr>
      </w:pPr>
      <w:r w:rsidRPr="009F1CE0">
        <w:rPr>
          <w:lang w:val="es-GT"/>
        </w:rPr>
        <w:t>El componente aplicado se fundamenta en el desarrollo de una solución tecnológica orientada a atender una necesidad operativa de la organización. La investigación no se limita a describir las dificultades del procedimiento anterior, sino que incorpora la evaluación de una herramienta informática destinada a mejorar el acceso y la utilización de información comercial.</w:t>
      </w:r>
    </w:p>
    <w:p w14:paraId="2CB19EC9" w14:textId="77777777" w:rsidR="00B65318" w:rsidRPr="00033DAC" w:rsidRDefault="00000000" w:rsidP="006512B6">
      <w:pPr>
        <w:pStyle w:val="Heading3"/>
        <w:spacing w:after="360"/>
        <w:ind w:firstLine="720"/>
        <w:jc w:val="left"/>
        <w:rPr>
          <w:lang w:val="es-GT"/>
        </w:rPr>
      </w:pPr>
      <w:bookmarkStart w:id="82" w:name="_Toc238063767"/>
      <w:bookmarkStart w:id="83" w:name="_Toc242970617"/>
      <w:r w:rsidRPr="00033DAC">
        <w:rPr>
          <w:lang w:val="es-GT"/>
        </w:rPr>
        <w:t>3.1.3 Diseño de la investigación</w:t>
      </w:r>
      <w:bookmarkEnd w:id="82"/>
      <w:bookmarkEnd w:id="83"/>
    </w:p>
    <w:p w14:paraId="352550B3" w14:textId="77777777" w:rsidR="00E026F6" w:rsidRPr="00E026F6" w:rsidRDefault="00E026F6" w:rsidP="00E026F6">
      <w:pPr>
        <w:spacing w:after="360"/>
        <w:ind w:firstLine="720"/>
        <w:rPr>
          <w:lang w:val="es-GT"/>
        </w:rPr>
      </w:pPr>
      <w:r w:rsidRPr="00E026F6">
        <w:rPr>
          <w:lang w:val="es-GT"/>
        </w:rPr>
        <w:t>La investigación adopta un diseño preexperimental con medición antes y después de la implementación del sistema de reconocimiento óptico de caracteres (OCR), sin grupo de control. Este diseño permite comparar las condiciones del procedimiento anterior con las del sistema implementado, mediante la recopilación de información cuantitativa relacionada con los tiempos de consulta y análisis de resultados de las campañas de incentivos farmacéuticos.</w:t>
      </w:r>
    </w:p>
    <w:p w14:paraId="7395A809" w14:textId="77777777" w:rsidR="00E026F6" w:rsidRPr="00E026F6" w:rsidRDefault="00E026F6" w:rsidP="00E026F6">
      <w:pPr>
        <w:spacing w:after="360"/>
        <w:ind w:firstLine="720"/>
        <w:rPr>
          <w:lang w:val="es-GT"/>
        </w:rPr>
      </w:pPr>
      <w:r w:rsidRPr="00E026F6">
        <w:rPr>
          <w:lang w:val="es-GT"/>
        </w:rPr>
        <w:t>La primera medición, denominada PRE, establece una línea base sobre los tiempos requeridos para consultar y organizar información, así como sobre las dificultades percibidas en el procedimiento anterior. La segunda medición, denominada POST, permite evaluar los mismos indicadores de tiempo y la percepción de los participantes respecto a la disponibilidad de información y las funcionalidades del sistema implementado.</w:t>
      </w:r>
    </w:p>
    <w:p w14:paraId="4F5C4646" w14:textId="77777777" w:rsidR="00E026F6" w:rsidRPr="00E026F6" w:rsidRDefault="00E026F6" w:rsidP="00E026F6">
      <w:pPr>
        <w:spacing w:after="360"/>
        <w:ind w:firstLine="720"/>
        <w:rPr>
          <w:lang w:val="es-GT"/>
        </w:rPr>
      </w:pPr>
      <w:r w:rsidRPr="00E026F6">
        <w:rPr>
          <w:lang w:val="es-GT"/>
        </w:rPr>
        <w:t>El estudio contempla dos momentos de evaluación dentro del período comprendido entre agosto y noviembre de 2026. Debido a que no se establece una correspondencia individual entre los participantes de ambos cuestionarios, los resultados se comparan mediante promedios y porcentajes generales, sin considerar las mediciones como datos emparejados.</w:t>
      </w:r>
    </w:p>
    <w:p w14:paraId="2200BF94" w14:textId="77777777" w:rsidR="00E026F6" w:rsidRPr="00033DAC" w:rsidRDefault="00E026F6" w:rsidP="00E026F6">
      <w:pPr>
        <w:spacing w:after="360"/>
        <w:ind w:firstLine="720"/>
        <w:rPr>
          <w:lang w:val="es-GT"/>
        </w:rPr>
      </w:pPr>
      <w:r w:rsidRPr="00E026F6">
        <w:rPr>
          <w:lang w:val="es-GT"/>
        </w:rPr>
        <w:lastRenderedPageBreak/>
        <w:t>El análisis permite identificar variaciones en los indicadores evaluados y determinar el cumplimiento de las metas establecidas en los objetivos específicos, reconociendo que la ausencia de un grupo de control y las características del muestreo limitan la posibilidad de atribuir los cambios exclusivamente a la implementación del sistema.</w:t>
      </w:r>
    </w:p>
    <w:p w14:paraId="11C24392" w14:textId="77777777" w:rsidR="00B65318" w:rsidRPr="00502D07" w:rsidRDefault="00B65318">
      <w:pPr>
        <w:pStyle w:val="CaptionTabla"/>
        <w:rPr>
          <w:lang w:val="es-GT"/>
        </w:rPr>
      </w:pPr>
    </w:p>
    <w:tbl>
      <w:tblPr>
        <w:tblW w:w="9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72"/>
        <w:gridCol w:w="6750"/>
      </w:tblGrid>
      <w:tr w:rsidR="009F1CE0" w14:paraId="7DB42EFC" w14:textId="77777777">
        <w:trPr>
          <w:cantSplit/>
          <w:tblHeader/>
        </w:trPr>
        <w:tc>
          <w:tcPr>
            <w:tcW w:w="2372" w:type="dxa"/>
            <w:tcMar>
              <w:top w:w="60" w:type="dxa"/>
              <w:left w:w="90" w:type="dxa"/>
              <w:bottom w:w="60" w:type="dxa"/>
              <w:right w:w="90" w:type="dxa"/>
            </w:tcMar>
            <w:vAlign w:val="center"/>
          </w:tcPr>
          <w:p w14:paraId="64A6F15B" w14:textId="77777777" w:rsidR="009F1CE0" w:rsidRDefault="009F1CE0" w:rsidP="009F1CE0">
            <w:pPr>
              <w:spacing w:before="40" w:after="40" w:line="240" w:lineRule="auto"/>
              <w:jc w:val="center"/>
            </w:pPr>
            <w:r>
              <w:rPr>
                <w:b/>
                <w:bCs/>
              </w:rPr>
              <w:t>Elemento</w:t>
            </w:r>
          </w:p>
        </w:tc>
        <w:tc>
          <w:tcPr>
            <w:tcW w:w="6750" w:type="dxa"/>
            <w:tcMar>
              <w:top w:w="60" w:type="dxa"/>
              <w:left w:w="90" w:type="dxa"/>
              <w:bottom w:w="60" w:type="dxa"/>
              <w:right w:w="90" w:type="dxa"/>
            </w:tcMar>
            <w:vAlign w:val="center"/>
          </w:tcPr>
          <w:p w14:paraId="73862E89" w14:textId="77777777" w:rsidR="009F1CE0" w:rsidRDefault="009F1CE0" w:rsidP="009F1CE0">
            <w:pPr>
              <w:spacing w:before="40" w:after="40" w:line="240" w:lineRule="auto"/>
              <w:jc w:val="center"/>
            </w:pPr>
            <w:r>
              <w:rPr>
                <w:b/>
                <w:bCs/>
              </w:rPr>
              <w:t>Definición adoptada</w:t>
            </w:r>
          </w:p>
        </w:tc>
      </w:tr>
      <w:tr w:rsidR="009F1CE0" w14:paraId="36029AAC" w14:textId="77777777">
        <w:trPr>
          <w:cantSplit/>
        </w:trPr>
        <w:tc>
          <w:tcPr>
            <w:tcW w:w="2372" w:type="dxa"/>
            <w:tcMar>
              <w:top w:w="60" w:type="dxa"/>
              <w:left w:w="90" w:type="dxa"/>
              <w:bottom w:w="60" w:type="dxa"/>
              <w:right w:w="90" w:type="dxa"/>
            </w:tcMar>
            <w:vAlign w:val="center"/>
          </w:tcPr>
          <w:p w14:paraId="047B6513" w14:textId="77777777" w:rsidR="009F1CE0" w:rsidRDefault="009F1CE0" w:rsidP="009F1CE0">
            <w:pPr>
              <w:spacing w:before="40" w:after="40" w:line="240" w:lineRule="auto"/>
              <w:jc w:val="left"/>
            </w:pPr>
            <w:r>
              <w:t>Enfoque</w:t>
            </w:r>
          </w:p>
        </w:tc>
        <w:tc>
          <w:tcPr>
            <w:tcW w:w="6750" w:type="dxa"/>
            <w:tcMar>
              <w:top w:w="60" w:type="dxa"/>
              <w:left w:w="90" w:type="dxa"/>
              <w:bottom w:w="60" w:type="dxa"/>
              <w:right w:w="90" w:type="dxa"/>
            </w:tcMar>
            <w:vAlign w:val="center"/>
          </w:tcPr>
          <w:p w14:paraId="0CE13032" w14:textId="77777777" w:rsidR="009F1CE0" w:rsidRDefault="009F1CE0" w:rsidP="009F1CE0">
            <w:pPr>
              <w:spacing w:before="40" w:after="40" w:line="240" w:lineRule="auto"/>
              <w:jc w:val="left"/>
            </w:pPr>
            <w:r>
              <w:t>Cuantitativo</w:t>
            </w:r>
          </w:p>
        </w:tc>
      </w:tr>
      <w:tr w:rsidR="009F1CE0" w:rsidRPr="00D124B0" w14:paraId="29F560F3" w14:textId="77777777">
        <w:trPr>
          <w:cantSplit/>
        </w:trPr>
        <w:tc>
          <w:tcPr>
            <w:tcW w:w="2372" w:type="dxa"/>
            <w:tcMar>
              <w:top w:w="60" w:type="dxa"/>
              <w:left w:w="90" w:type="dxa"/>
              <w:bottom w:w="60" w:type="dxa"/>
              <w:right w:w="90" w:type="dxa"/>
            </w:tcMar>
            <w:vAlign w:val="center"/>
          </w:tcPr>
          <w:p w14:paraId="1CF48E48" w14:textId="77777777" w:rsidR="009F1CE0" w:rsidRDefault="009F1CE0" w:rsidP="009F1CE0">
            <w:pPr>
              <w:spacing w:before="40" w:after="40" w:line="240" w:lineRule="auto"/>
              <w:jc w:val="left"/>
            </w:pPr>
            <w:r>
              <w:t>Alcance</w:t>
            </w:r>
          </w:p>
        </w:tc>
        <w:tc>
          <w:tcPr>
            <w:tcW w:w="6750" w:type="dxa"/>
            <w:tcMar>
              <w:top w:w="60" w:type="dxa"/>
              <w:left w:w="90" w:type="dxa"/>
              <w:bottom w:w="60" w:type="dxa"/>
              <w:right w:w="90" w:type="dxa"/>
            </w:tcMar>
            <w:vAlign w:val="center"/>
          </w:tcPr>
          <w:p w14:paraId="6D0312CE" w14:textId="77777777" w:rsidR="009F1CE0" w:rsidRPr="00033DAC" w:rsidRDefault="009F1CE0" w:rsidP="009F1CE0">
            <w:pPr>
              <w:spacing w:before="40" w:after="40" w:line="240" w:lineRule="auto"/>
              <w:jc w:val="left"/>
              <w:rPr>
                <w:lang w:val="es-GT"/>
              </w:rPr>
            </w:pPr>
            <w:r w:rsidRPr="009F1CE0">
              <w:rPr>
                <w:lang w:val="es-GT"/>
              </w:rPr>
              <w:t>Descriptivo y comparativo, con componente aplicado</w:t>
            </w:r>
          </w:p>
        </w:tc>
      </w:tr>
      <w:tr w:rsidR="009F1CE0" w:rsidRPr="00D124B0" w14:paraId="775AACC9" w14:textId="77777777">
        <w:trPr>
          <w:cantSplit/>
        </w:trPr>
        <w:tc>
          <w:tcPr>
            <w:tcW w:w="2372" w:type="dxa"/>
            <w:tcMar>
              <w:top w:w="60" w:type="dxa"/>
              <w:left w:w="90" w:type="dxa"/>
              <w:bottom w:w="60" w:type="dxa"/>
              <w:right w:w="90" w:type="dxa"/>
            </w:tcMar>
            <w:vAlign w:val="center"/>
          </w:tcPr>
          <w:p w14:paraId="45950459" w14:textId="77777777" w:rsidR="009F1CE0" w:rsidRDefault="009F1CE0" w:rsidP="009F1CE0">
            <w:pPr>
              <w:spacing w:before="40" w:after="40" w:line="240" w:lineRule="auto"/>
              <w:jc w:val="left"/>
            </w:pPr>
            <w:r>
              <w:t>Diseño</w:t>
            </w:r>
          </w:p>
        </w:tc>
        <w:tc>
          <w:tcPr>
            <w:tcW w:w="6750" w:type="dxa"/>
            <w:tcMar>
              <w:top w:w="60" w:type="dxa"/>
              <w:left w:w="90" w:type="dxa"/>
              <w:bottom w:w="60" w:type="dxa"/>
              <w:right w:w="90" w:type="dxa"/>
            </w:tcMar>
            <w:vAlign w:val="center"/>
          </w:tcPr>
          <w:p w14:paraId="00D49B69" w14:textId="77777777" w:rsidR="009F1CE0" w:rsidRPr="00033DAC" w:rsidRDefault="009F1CE0" w:rsidP="009F1CE0">
            <w:pPr>
              <w:spacing w:before="40" w:after="40" w:line="240" w:lineRule="auto"/>
              <w:jc w:val="left"/>
              <w:rPr>
                <w:lang w:val="es-GT"/>
              </w:rPr>
            </w:pPr>
            <w:r w:rsidRPr="009F1CE0">
              <w:rPr>
                <w:lang w:val="es-GT"/>
              </w:rPr>
              <w:t>Preexperimental con evaluación PRE y POST</w:t>
            </w:r>
          </w:p>
        </w:tc>
      </w:tr>
      <w:tr w:rsidR="009F1CE0" w:rsidRPr="00C10AD7" w14:paraId="11B4489C" w14:textId="77777777">
        <w:trPr>
          <w:cantSplit/>
        </w:trPr>
        <w:tc>
          <w:tcPr>
            <w:tcW w:w="2372" w:type="dxa"/>
            <w:tcMar>
              <w:top w:w="60" w:type="dxa"/>
              <w:left w:w="90" w:type="dxa"/>
              <w:bottom w:w="60" w:type="dxa"/>
              <w:right w:w="90" w:type="dxa"/>
            </w:tcMar>
            <w:vAlign w:val="center"/>
          </w:tcPr>
          <w:p w14:paraId="6CA38A36" w14:textId="77777777" w:rsidR="009F1CE0" w:rsidRDefault="009F1CE0" w:rsidP="009F1CE0">
            <w:pPr>
              <w:spacing w:before="40" w:after="40" w:line="240" w:lineRule="auto"/>
              <w:jc w:val="left"/>
            </w:pPr>
            <w:r>
              <w:t>Grupo de control</w:t>
            </w:r>
          </w:p>
        </w:tc>
        <w:tc>
          <w:tcPr>
            <w:tcW w:w="6750" w:type="dxa"/>
            <w:tcMar>
              <w:top w:w="60" w:type="dxa"/>
              <w:left w:w="90" w:type="dxa"/>
              <w:bottom w:w="60" w:type="dxa"/>
              <w:right w:w="90" w:type="dxa"/>
            </w:tcMar>
            <w:vAlign w:val="center"/>
          </w:tcPr>
          <w:p w14:paraId="58FA3446" w14:textId="77777777" w:rsidR="009F1CE0" w:rsidRPr="00033DAC" w:rsidRDefault="009F1CE0" w:rsidP="009F1CE0">
            <w:pPr>
              <w:spacing w:before="40" w:after="40" w:line="240" w:lineRule="auto"/>
              <w:jc w:val="left"/>
              <w:rPr>
                <w:lang w:val="es-GT"/>
              </w:rPr>
            </w:pPr>
            <w:r>
              <w:t>No se contempla</w:t>
            </w:r>
          </w:p>
        </w:tc>
      </w:tr>
      <w:tr w:rsidR="009F1CE0" w:rsidRPr="00C10AD7" w14:paraId="5DEF100A" w14:textId="77777777">
        <w:trPr>
          <w:cantSplit/>
        </w:trPr>
        <w:tc>
          <w:tcPr>
            <w:tcW w:w="2372" w:type="dxa"/>
            <w:tcMar>
              <w:top w:w="60" w:type="dxa"/>
              <w:left w:w="90" w:type="dxa"/>
              <w:bottom w:w="60" w:type="dxa"/>
              <w:right w:w="90" w:type="dxa"/>
            </w:tcMar>
            <w:vAlign w:val="center"/>
          </w:tcPr>
          <w:p w14:paraId="4C5240B8" w14:textId="77777777" w:rsidR="009F1CE0" w:rsidRDefault="009F1CE0" w:rsidP="009F1CE0">
            <w:pPr>
              <w:spacing w:before="40" w:after="40" w:line="240" w:lineRule="auto"/>
              <w:jc w:val="left"/>
            </w:pPr>
            <w:r>
              <w:t>Técnica</w:t>
            </w:r>
          </w:p>
        </w:tc>
        <w:tc>
          <w:tcPr>
            <w:tcW w:w="6750" w:type="dxa"/>
            <w:tcMar>
              <w:top w:w="60" w:type="dxa"/>
              <w:left w:w="90" w:type="dxa"/>
              <w:bottom w:w="60" w:type="dxa"/>
              <w:right w:w="90" w:type="dxa"/>
            </w:tcMar>
            <w:vAlign w:val="center"/>
          </w:tcPr>
          <w:p w14:paraId="0A89A797" w14:textId="77777777" w:rsidR="009F1CE0" w:rsidRPr="00033DAC" w:rsidRDefault="009F1CE0" w:rsidP="009F1CE0">
            <w:pPr>
              <w:spacing w:before="40" w:after="40" w:line="240" w:lineRule="auto"/>
              <w:jc w:val="left"/>
              <w:rPr>
                <w:lang w:val="es-GT"/>
              </w:rPr>
            </w:pPr>
            <w:r>
              <w:t>Encuesta estructurada</w:t>
            </w:r>
          </w:p>
        </w:tc>
      </w:tr>
      <w:tr w:rsidR="009F1CE0" w:rsidRPr="00C10AD7" w14:paraId="31DB7D7A" w14:textId="77777777">
        <w:trPr>
          <w:cantSplit/>
        </w:trPr>
        <w:tc>
          <w:tcPr>
            <w:tcW w:w="2372" w:type="dxa"/>
            <w:tcMar>
              <w:top w:w="60" w:type="dxa"/>
              <w:left w:w="90" w:type="dxa"/>
              <w:bottom w:w="60" w:type="dxa"/>
              <w:right w:w="90" w:type="dxa"/>
            </w:tcMar>
            <w:vAlign w:val="center"/>
          </w:tcPr>
          <w:p w14:paraId="374734B6" w14:textId="77777777" w:rsidR="009F1CE0" w:rsidRDefault="009F1CE0" w:rsidP="009F1CE0">
            <w:pPr>
              <w:spacing w:before="40" w:after="40" w:line="240" w:lineRule="auto"/>
              <w:jc w:val="left"/>
            </w:pPr>
            <w:r>
              <w:t>Instrumentos</w:t>
            </w:r>
          </w:p>
        </w:tc>
        <w:tc>
          <w:tcPr>
            <w:tcW w:w="6750" w:type="dxa"/>
            <w:tcMar>
              <w:top w:w="60" w:type="dxa"/>
              <w:left w:w="90" w:type="dxa"/>
              <w:bottom w:w="60" w:type="dxa"/>
              <w:right w:w="90" w:type="dxa"/>
            </w:tcMar>
            <w:vAlign w:val="center"/>
          </w:tcPr>
          <w:p w14:paraId="41BE053B" w14:textId="77777777" w:rsidR="009F1CE0" w:rsidRPr="00033DAC" w:rsidRDefault="009F1CE0" w:rsidP="009F1CE0">
            <w:pPr>
              <w:spacing w:before="40" w:after="40" w:line="240" w:lineRule="auto"/>
              <w:jc w:val="left"/>
              <w:rPr>
                <w:lang w:val="es-GT"/>
              </w:rPr>
            </w:pPr>
            <w:r>
              <w:t>Cuestionarios PRE y POST</w:t>
            </w:r>
          </w:p>
        </w:tc>
      </w:tr>
      <w:tr w:rsidR="009F1CE0" w14:paraId="21DB69FE" w14:textId="77777777">
        <w:trPr>
          <w:cantSplit/>
        </w:trPr>
        <w:tc>
          <w:tcPr>
            <w:tcW w:w="2372" w:type="dxa"/>
            <w:tcMar>
              <w:top w:w="60" w:type="dxa"/>
              <w:left w:w="90" w:type="dxa"/>
              <w:bottom w:w="60" w:type="dxa"/>
              <w:right w:w="90" w:type="dxa"/>
            </w:tcMar>
            <w:vAlign w:val="center"/>
          </w:tcPr>
          <w:p w14:paraId="4C699161" w14:textId="77777777" w:rsidR="009F1CE0" w:rsidRDefault="009F1CE0" w:rsidP="009F1CE0">
            <w:pPr>
              <w:spacing w:before="40" w:after="40" w:line="240" w:lineRule="auto"/>
              <w:jc w:val="left"/>
            </w:pPr>
            <w:r>
              <w:t>Tipo de muestreo</w:t>
            </w:r>
          </w:p>
        </w:tc>
        <w:tc>
          <w:tcPr>
            <w:tcW w:w="6750" w:type="dxa"/>
            <w:tcMar>
              <w:top w:w="60" w:type="dxa"/>
              <w:left w:w="90" w:type="dxa"/>
              <w:bottom w:w="60" w:type="dxa"/>
              <w:right w:w="90" w:type="dxa"/>
            </w:tcMar>
            <w:vAlign w:val="center"/>
          </w:tcPr>
          <w:p w14:paraId="08FB0AD6" w14:textId="77777777" w:rsidR="009F1CE0" w:rsidRDefault="009F1CE0" w:rsidP="009F1CE0">
            <w:pPr>
              <w:spacing w:before="40" w:after="40" w:line="240" w:lineRule="auto"/>
              <w:jc w:val="left"/>
            </w:pPr>
            <w:r>
              <w:t>No probabilístico por conveniencia</w:t>
            </w:r>
          </w:p>
        </w:tc>
      </w:tr>
      <w:tr w:rsidR="009F1CE0" w14:paraId="15499759" w14:textId="77777777">
        <w:trPr>
          <w:cantSplit/>
        </w:trPr>
        <w:tc>
          <w:tcPr>
            <w:tcW w:w="2372" w:type="dxa"/>
            <w:tcMar>
              <w:top w:w="60" w:type="dxa"/>
              <w:left w:w="90" w:type="dxa"/>
              <w:bottom w:w="60" w:type="dxa"/>
              <w:right w:w="90" w:type="dxa"/>
            </w:tcMar>
            <w:vAlign w:val="center"/>
          </w:tcPr>
          <w:p w14:paraId="797DFC3A" w14:textId="77777777" w:rsidR="009F1CE0" w:rsidRDefault="009F1CE0" w:rsidP="009F1CE0">
            <w:pPr>
              <w:spacing w:before="40" w:after="40" w:line="240" w:lineRule="auto"/>
              <w:jc w:val="left"/>
            </w:pPr>
            <w:r>
              <w:t>Análisis de datos</w:t>
            </w:r>
          </w:p>
        </w:tc>
        <w:tc>
          <w:tcPr>
            <w:tcW w:w="6750" w:type="dxa"/>
            <w:tcMar>
              <w:top w:w="60" w:type="dxa"/>
              <w:left w:w="90" w:type="dxa"/>
              <w:bottom w:w="60" w:type="dxa"/>
              <w:right w:w="90" w:type="dxa"/>
            </w:tcMar>
            <w:vAlign w:val="center"/>
          </w:tcPr>
          <w:p w14:paraId="71423DCB" w14:textId="77777777" w:rsidR="009F1CE0" w:rsidRDefault="009F1CE0" w:rsidP="009F1CE0">
            <w:pPr>
              <w:spacing w:before="40" w:after="40" w:line="240" w:lineRule="auto"/>
              <w:jc w:val="left"/>
            </w:pPr>
            <w:r>
              <w:t>Estadística descriptiva</w:t>
            </w:r>
          </w:p>
        </w:tc>
      </w:tr>
      <w:tr w:rsidR="009F1CE0" w14:paraId="3D146CBA" w14:textId="77777777">
        <w:trPr>
          <w:cantSplit/>
        </w:trPr>
        <w:tc>
          <w:tcPr>
            <w:tcW w:w="2372" w:type="dxa"/>
            <w:tcMar>
              <w:top w:w="60" w:type="dxa"/>
              <w:left w:w="90" w:type="dxa"/>
              <w:bottom w:w="60" w:type="dxa"/>
              <w:right w:w="90" w:type="dxa"/>
            </w:tcMar>
            <w:vAlign w:val="center"/>
          </w:tcPr>
          <w:p w14:paraId="433FFBE3" w14:textId="77777777" w:rsidR="009F1CE0" w:rsidRDefault="009F1CE0" w:rsidP="009F1CE0">
            <w:pPr>
              <w:spacing w:before="40" w:after="40" w:line="240" w:lineRule="auto"/>
              <w:jc w:val="left"/>
            </w:pPr>
            <w:r>
              <w:t>Ámbito geográfico</w:t>
            </w:r>
          </w:p>
        </w:tc>
        <w:tc>
          <w:tcPr>
            <w:tcW w:w="6750" w:type="dxa"/>
            <w:tcMar>
              <w:top w:w="60" w:type="dxa"/>
              <w:left w:w="90" w:type="dxa"/>
              <w:bottom w:w="60" w:type="dxa"/>
              <w:right w:w="90" w:type="dxa"/>
            </w:tcMar>
            <w:vAlign w:val="center"/>
          </w:tcPr>
          <w:p w14:paraId="08AF030B" w14:textId="77777777" w:rsidR="009F1CE0" w:rsidRDefault="009F1CE0" w:rsidP="009F1CE0">
            <w:pPr>
              <w:spacing w:before="40" w:after="40" w:line="240" w:lineRule="auto"/>
              <w:jc w:val="left"/>
            </w:pPr>
            <w:r>
              <w:t>Departamento de Guatemala</w:t>
            </w:r>
          </w:p>
        </w:tc>
      </w:tr>
      <w:tr w:rsidR="009F1CE0" w14:paraId="3A454BD3" w14:textId="77777777">
        <w:trPr>
          <w:cantSplit/>
        </w:trPr>
        <w:tc>
          <w:tcPr>
            <w:tcW w:w="2372" w:type="dxa"/>
            <w:tcMar>
              <w:top w:w="60" w:type="dxa"/>
              <w:left w:w="90" w:type="dxa"/>
              <w:bottom w:w="60" w:type="dxa"/>
              <w:right w:w="90" w:type="dxa"/>
            </w:tcMar>
            <w:vAlign w:val="center"/>
          </w:tcPr>
          <w:p w14:paraId="539BEA18" w14:textId="77777777" w:rsidR="009F1CE0" w:rsidRDefault="009F1CE0" w:rsidP="009F1CE0">
            <w:pPr>
              <w:spacing w:before="40" w:after="40" w:line="240" w:lineRule="auto"/>
              <w:jc w:val="left"/>
            </w:pPr>
            <w:r>
              <w:t>Período de estudio</w:t>
            </w:r>
          </w:p>
        </w:tc>
        <w:tc>
          <w:tcPr>
            <w:tcW w:w="6750" w:type="dxa"/>
            <w:tcMar>
              <w:top w:w="60" w:type="dxa"/>
              <w:left w:w="90" w:type="dxa"/>
              <w:bottom w:w="60" w:type="dxa"/>
              <w:right w:w="90" w:type="dxa"/>
            </w:tcMar>
            <w:vAlign w:val="center"/>
          </w:tcPr>
          <w:p w14:paraId="1F708259" w14:textId="77777777" w:rsidR="009F1CE0" w:rsidRDefault="009F1CE0" w:rsidP="009F1CE0">
            <w:pPr>
              <w:spacing w:before="40" w:after="40" w:line="240" w:lineRule="auto"/>
              <w:jc w:val="left"/>
            </w:pPr>
            <w:r>
              <w:t>Agosto a noviembre de 2026</w:t>
            </w:r>
          </w:p>
        </w:tc>
      </w:tr>
    </w:tbl>
    <w:p w14:paraId="0F7AC009" w14:textId="77777777" w:rsidR="00AC4AE6" w:rsidRDefault="00381EAA" w:rsidP="009F1CE0">
      <w:pPr>
        <w:pStyle w:val="Heading4"/>
      </w:pPr>
      <w:bookmarkStart w:id="84" w:name="_Toc238063768"/>
      <w:bookmarkStart w:id="85" w:name="_Toc242970552"/>
      <w:r w:rsidRPr="00AC4AE6">
        <w:t xml:space="preserve">Tabla </w:t>
      </w:r>
      <w:r w:rsidR="00D66B1D" w:rsidRPr="00AC4AE6">
        <w:t>4</w:t>
      </w:r>
      <w:r w:rsidR="00AC4AE6">
        <w:t>.</w:t>
      </w:r>
      <w:r w:rsidR="00D66B1D" w:rsidRPr="00AC4AE6">
        <w:t xml:space="preserve"> </w:t>
      </w:r>
      <w:r w:rsidRPr="00AC4AE6">
        <w:t>Síntesis del diseño metodológico</w:t>
      </w:r>
      <w:r w:rsidR="00AC4AE6" w:rsidRPr="00AC4AE6">
        <w:t xml:space="preserve">. </w:t>
      </w:r>
      <w:r w:rsidRPr="00AC4AE6">
        <w:t>Fuente:</w:t>
      </w:r>
      <w:r w:rsidR="004619C5" w:rsidRPr="00AC4AE6">
        <w:t xml:space="preserve"> E</w:t>
      </w:r>
      <w:r w:rsidRPr="00AC4AE6">
        <w:t>laboración propia con base en Hernández-Sampieri y Mendoza (2018).</w:t>
      </w:r>
      <w:bookmarkStart w:id="86" w:name="_Toc238063769"/>
      <w:bookmarkEnd w:id="84"/>
      <w:bookmarkEnd w:id="85"/>
    </w:p>
    <w:p w14:paraId="7325DFB3" w14:textId="77777777" w:rsidR="00AC4AE6" w:rsidRPr="00033DAC" w:rsidRDefault="00000000" w:rsidP="006512B6">
      <w:pPr>
        <w:pStyle w:val="Heading2"/>
        <w:spacing w:after="360"/>
        <w:jc w:val="left"/>
        <w:rPr>
          <w:lang w:val="es-GT"/>
        </w:rPr>
      </w:pPr>
      <w:bookmarkStart w:id="87" w:name="_Toc242970618"/>
      <w:r w:rsidRPr="00033DAC">
        <w:rPr>
          <w:lang w:val="es-GT"/>
        </w:rPr>
        <w:t>3.2 Población y muestra</w:t>
      </w:r>
      <w:bookmarkEnd w:id="86"/>
      <w:bookmarkEnd w:id="87"/>
    </w:p>
    <w:p w14:paraId="0F03CC58" w14:textId="77777777" w:rsidR="00B65318" w:rsidRPr="00033DAC" w:rsidRDefault="00000000" w:rsidP="006512B6">
      <w:pPr>
        <w:pStyle w:val="Heading3"/>
        <w:spacing w:after="360"/>
        <w:ind w:firstLine="720"/>
        <w:jc w:val="left"/>
        <w:rPr>
          <w:lang w:val="es-GT"/>
        </w:rPr>
      </w:pPr>
      <w:bookmarkStart w:id="88" w:name="_Toc238063770"/>
      <w:bookmarkStart w:id="89" w:name="_Toc242970619"/>
      <w:r w:rsidRPr="00033DAC">
        <w:rPr>
          <w:lang w:val="es-GT"/>
        </w:rPr>
        <w:t>3.2.1 Población</w:t>
      </w:r>
      <w:bookmarkEnd w:id="88"/>
      <w:bookmarkEnd w:id="89"/>
    </w:p>
    <w:p w14:paraId="1FC2F841" w14:textId="77777777" w:rsidR="009F1CE0" w:rsidRPr="009F1CE0" w:rsidRDefault="009F1CE0" w:rsidP="009F1CE0">
      <w:pPr>
        <w:spacing w:after="360"/>
        <w:ind w:firstLine="720"/>
        <w:rPr>
          <w:lang w:val="es-GT"/>
        </w:rPr>
      </w:pPr>
      <w:r w:rsidRPr="009F1CE0">
        <w:rPr>
          <w:lang w:val="es-GT"/>
        </w:rPr>
        <w:t>La población de estudio está integrada por 22 personas vinculadas con las actividades de control de ventas y seguimiento de campañas de incentivos de una empresa distribuidora de productos farmacéuticos ubicada en el departamento de Guatemala.</w:t>
      </w:r>
    </w:p>
    <w:p w14:paraId="15BA9681" w14:textId="77777777" w:rsidR="009F1CE0" w:rsidRPr="009F1CE0" w:rsidRDefault="009F1CE0" w:rsidP="009F1CE0">
      <w:pPr>
        <w:spacing w:after="360"/>
        <w:ind w:firstLine="720"/>
        <w:rPr>
          <w:lang w:val="es-GT"/>
        </w:rPr>
      </w:pPr>
      <w:r w:rsidRPr="009F1CE0">
        <w:rPr>
          <w:lang w:val="es-GT"/>
        </w:rPr>
        <w:lastRenderedPageBreak/>
        <w:t>De esta población, 20 personas corresponden a cajeros y dependientes de los puntos de venta afiliados, mientras que las dos restantes desempeñan funciones de visitadores médicos relacionados con la supervisión y seguimiento de las campañas comerciales.</w:t>
      </w:r>
    </w:p>
    <w:p w14:paraId="322C91E1" w14:textId="77777777" w:rsidR="009F1CE0" w:rsidRPr="009F1CE0" w:rsidRDefault="009F1CE0" w:rsidP="009F1CE0">
      <w:pPr>
        <w:spacing w:after="360"/>
        <w:ind w:firstLine="720"/>
        <w:rPr>
          <w:lang w:val="es-GT"/>
        </w:rPr>
      </w:pPr>
      <w:r w:rsidRPr="009F1CE0">
        <w:rPr>
          <w:lang w:val="es-GT"/>
        </w:rPr>
        <w:t>Como criterios de inclusión se consideran las personas que participan en la consulta, organización, validación o análisis de información relacionada con las campañas de incentivos y que poseen conocimiento del procedimiento de trabajo evaluado.</w:t>
      </w:r>
    </w:p>
    <w:p w14:paraId="72E5355C" w14:textId="77777777" w:rsidR="009F1CE0" w:rsidRPr="009F1CE0" w:rsidRDefault="009F1CE0" w:rsidP="009F1CE0">
      <w:pPr>
        <w:spacing w:after="360"/>
        <w:ind w:firstLine="720"/>
        <w:rPr>
          <w:lang w:val="es-GT"/>
        </w:rPr>
      </w:pPr>
      <w:r w:rsidRPr="009F1CE0">
        <w:rPr>
          <w:lang w:val="es-GT"/>
        </w:rPr>
        <w:t>Se excluyen las personas que no participan en los procesos comerciales relacionados con las campañas de incentivos o que no cuentan con conocimiento suficiente sobre las actividades objeto de estudio.</w:t>
      </w:r>
    </w:p>
    <w:p w14:paraId="5E3CF558" w14:textId="77777777" w:rsidR="009F1CE0" w:rsidRPr="00033DAC" w:rsidRDefault="009F1CE0" w:rsidP="009F1CE0">
      <w:pPr>
        <w:spacing w:after="360"/>
        <w:ind w:firstLine="720"/>
        <w:rPr>
          <w:lang w:val="es-GT"/>
        </w:rPr>
      </w:pPr>
      <w:r w:rsidRPr="009F1CE0">
        <w:rPr>
          <w:lang w:val="es-GT"/>
        </w:rPr>
        <w:t>El ámbito geográfico de la investigación corresponde al departamento de Guatemala y su delimitación temporal comprende el período académico de agosto a noviembre de 2026.</w:t>
      </w:r>
    </w:p>
    <w:p w14:paraId="639D1299" w14:textId="77777777" w:rsidR="00B65318" w:rsidRPr="00033DAC" w:rsidRDefault="00000000" w:rsidP="006512B6">
      <w:pPr>
        <w:pStyle w:val="Heading3"/>
        <w:spacing w:after="360"/>
        <w:ind w:firstLine="720"/>
        <w:jc w:val="left"/>
        <w:rPr>
          <w:lang w:val="es-GT"/>
        </w:rPr>
      </w:pPr>
      <w:bookmarkStart w:id="90" w:name="_Toc238063771"/>
      <w:bookmarkStart w:id="91" w:name="_Toc242970620"/>
      <w:r w:rsidRPr="00033DAC">
        <w:rPr>
          <w:lang w:val="es-GT"/>
        </w:rPr>
        <w:t>3.2.</w:t>
      </w:r>
      <w:r w:rsidR="008A648D">
        <w:rPr>
          <w:lang w:val="es-GT"/>
        </w:rPr>
        <w:t>2</w:t>
      </w:r>
      <w:r w:rsidRPr="00033DAC">
        <w:rPr>
          <w:lang w:val="es-GT"/>
        </w:rPr>
        <w:t xml:space="preserve"> Muestra</w:t>
      </w:r>
      <w:bookmarkEnd w:id="91"/>
      <w:r w:rsidRPr="00033DAC">
        <w:rPr>
          <w:lang w:val="es-GT"/>
        </w:rPr>
        <w:t xml:space="preserve"> </w:t>
      </w:r>
      <w:bookmarkEnd w:id="90"/>
    </w:p>
    <w:p w14:paraId="1BDF6B6C" w14:textId="77777777" w:rsidR="009F1CE0" w:rsidRPr="009F1CE0" w:rsidRDefault="009F1CE0" w:rsidP="009F1CE0">
      <w:pPr>
        <w:spacing w:after="360"/>
        <w:ind w:firstLine="720"/>
        <w:rPr>
          <w:lang w:val="es-GT"/>
        </w:rPr>
      </w:pPr>
      <w:r w:rsidRPr="009F1CE0">
        <w:rPr>
          <w:lang w:val="es-GT"/>
        </w:rPr>
        <w:t>La muestra se establece mediante un muestreo no probabilístico por conveniencia, considerando a las personas pertenecientes a la población de estudio que tienen relación directa con los procesos evaluados y disponibilidad para participar en la investigación.</w:t>
      </w:r>
    </w:p>
    <w:p w14:paraId="6528E107" w14:textId="77777777" w:rsidR="009F1CE0" w:rsidRPr="009F1CE0" w:rsidRDefault="009F1CE0" w:rsidP="009F1CE0">
      <w:pPr>
        <w:spacing w:after="360"/>
        <w:ind w:firstLine="720"/>
        <w:rPr>
          <w:lang w:val="es-GT"/>
        </w:rPr>
      </w:pPr>
      <w:r w:rsidRPr="009F1CE0">
        <w:rPr>
          <w:lang w:val="es-GT"/>
        </w:rPr>
        <w:t>La selección se orienta a obtener información de personas que conocen las actividades relacionadas con la consulta y el análisis de resultados de las campañas de incentivos, así como el seguimiento de metas comerciales.</w:t>
      </w:r>
    </w:p>
    <w:p w14:paraId="6C4DBEBA" w14:textId="77777777" w:rsidR="009F1CE0" w:rsidRPr="009F1CE0" w:rsidRDefault="009F1CE0" w:rsidP="009F1CE0">
      <w:pPr>
        <w:spacing w:after="360"/>
        <w:ind w:firstLine="720"/>
        <w:rPr>
          <w:lang w:val="es-GT"/>
        </w:rPr>
      </w:pPr>
      <w:r w:rsidRPr="009F1CE0">
        <w:rPr>
          <w:lang w:val="es-GT"/>
        </w:rPr>
        <w:t xml:space="preserve">Para la recopilación de información se utilizan dos cuestionarios estructurados, denominados PRE y POST. El primero se enfoca en las condiciones del procedimiento </w:t>
      </w:r>
      <w:r w:rsidRPr="009F1CE0">
        <w:rPr>
          <w:lang w:val="es-GT"/>
        </w:rPr>
        <w:lastRenderedPageBreak/>
        <w:t>anterior, mientras que el segundo permite evaluar las condiciones del proceso mediante el sistema implementado.</w:t>
      </w:r>
    </w:p>
    <w:p w14:paraId="7D9AE911" w14:textId="77777777" w:rsidR="009F1CE0" w:rsidRPr="009F1CE0" w:rsidRDefault="009F1CE0" w:rsidP="009F1CE0">
      <w:pPr>
        <w:spacing w:after="360"/>
        <w:ind w:firstLine="720"/>
        <w:rPr>
          <w:lang w:val="es-GT"/>
        </w:rPr>
      </w:pPr>
      <w:r w:rsidRPr="009F1CE0">
        <w:rPr>
          <w:lang w:val="es-GT"/>
        </w:rPr>
        <w:t>Ambos instrumentos incluyen preguntas sobre los tiempos necesarios para consultar y analizar información, así como afirmaciones orientadas a evaluar la disponibilidad de datos y las capacidades de seguimiento de las campañas.</w:t>
      </w:r>
    </w:p>
    <w:p w14:paraId="3AEC28FD" w14:textId="77777777" w:rsidR="006512B6" w:rsidRDefault="009F1CE0" w:rsidP="00E026F6">
      <w:pPr>
        <w:spacing w:after="360"/>
        <w:ind w:firstLine="720"/>
        <w:rPr>
          <w:lang w:val="es-GT"/>
        </w:rPr>
      </w:pPr>
      <w:r w:rsidRPr="009F1CE0">
        <w:rPr>
          <w:lang w:val="es-GT"/>
        </w:rPr>
        <w:t>La información recopilada mediante estos cuestionarios constituye la base para el análisis comparativo de los indicadores establecidos en la investigación.</w:t>
      </w:r>
      <w:bookmarkStart w:id="92" w:name="_Toc238063773"/>
    </w:p>
    <w:p w14:paraId="10ED3679" w14:textId="77777777" w:rsidR="00B65318" w:rsidRPr="00033DAC" w:rsidRDefault="00000000" w:rsidP="006512B6">
      <w:pPr>
        <w:pStyle w:val="Heading2"/>
        <w:spacing w:after="360"/>
        <w:jc w:val="left"/>
        <w:rPr>
          <w:lang w:val="es-GT"/>
        </w:rPr>
      </w:pPr>
      <w:bookmarkStart w:id="93" w:name="_Toc242970621"/>
      <w:r w:rsidRPr="00033DAC">
        <w:rPr>
          <w:lang w:val="es-GT"/>
        </w:rPr>
        <w:t>3.3 Técnicas e instrumentos de recolección de datos</w:t>
      </w:r>
      <w:bookmarkEnd w:id="92"/>
      <w:bookmarkEnd w:id="93"/>
    </w:p>
    <w:p w14:paraId="774F7B26" w14:textId="77777777" w:rsidR="00B65318" w:rsidRPr="00033DAC" w:rsidRDefault="00000000" w:rsidP="006512B6">
      <w:pPr>
        <w:pStyle w:val="Heading3"/>
        <w:spacing w:after="360"/>
        <w:ind w:firstLine="720"/>
        <w:jc w:val="left"/>
        <w:rPr>
          <w:lang w:val="es-GT"/>
        </w:rPr>
      </w:pPr>
      <w:bookmarkStart w:id="94" w:name="_Toc238063774"/>
      <w:bookmarkStart w:id="95" w:name="_Toc242970622"/>
      <w:r w:rsidRPr="00033DAC">
        <w:rPr>
          <w:lang w:val="es-GT"/>
        </w:rPr>
        <w:t>3.3.1 Técnicas seleccionadas</w:t>
      </w:r>
      <w:bookmarkEnd w:id="94"/>
      <w:bookmarkEnd w:id="95"/>
    </w:p>
    <w:p w14:paraId="3F344DAD" w14:textId="77777777" w:rsidR="009F1CE0" w:rsidRPr="009F1CE0" w:rsidRDefault="009F1CE0" w:rsidP="009F1CE0">
      <w:pPr>
        <w:spacing w:after="360"/>
        <w:ind w:firstLine="720"/>
        <w:rPr>
          <w:lang w:val="es-GT"/>
        </w:rPr>
      </w:pPr>
      <w:r w:rsidRPr="009F1CE0">
        <w:rPr>
          <w:lang w:val="es-GT"/>
        </w:rPr>
        <w:t>La técnica de recolección de datos utilizada en la investigación es la encuesta estructurada, debido a que permite recopilar información cuantificable sobre las condiciones del procedimiento anterior y la percepción de los participantes respecto al sistema implementado.</w:t>
      </w:r>
    </w:p>
    <w:p w14:paraId="5494BCD7" w14:textId="77777777" w:rsidR="009F1CE0" w:rsidRPr="009F1CE0" w:rsidRDefault="009F1CE0" w:rsidP="009F1CE0">
      <w:pPr>
        <w:spacing w:after="360"/>
        <w:ind w:firstLine="720"/>
        <w:rPr>
          <w:lang w:val="es-GT"/>
        </w:rPr>
      </w:pPr>
      <w:r w:rsidRPr="009F1CE0">
        <w:rPr>
          <w:lang w:val="es-GT"/>
        </w:rPr>
        <w:t>La utilización de esta técnica facilita la recopilación de respuestas bajo criterios uniformes, mediante preguntas relacionadas con los indicadores establecidos en los objetivos específicos de la investigación.</w:t>
      </w:r>
    </w:p>
    <w:p w14:paraId="691D5986" w14:textId="77777777" w:rsidR="009F1CE0" w:rsidRPr="009F1CE0" w:rsidRDefault="009F1CE0" w:rsidP="009F1CE0">
      <w:pPr>
        <w:spacing w:after="360"/>
        <w:ind w:firstLine="720"/>
        <w:rPr>
          <w:lang w:val="es-GT"/>
        </w:rPr>
      </w:pPr>
      <w:r w:rsidRPr="009F1CE0">
        <w:rPr>
          <w:lang w:val="es-GT"/>
        </w:rPr>
        <w:t>Para su aplicación se consideran dos instrumentos:</w:t>
      </w:r>
    </w:p>
    <w:p w14:paraId="26004638" w14:textId="77777777" w:rsidR="009F1CE0" w:rsidRPr="009F1CE0" w:rsidRDefault="009F1CE0" w:rsidP="009F1CE0">
      <w:pPr>
        <w:spacing w:after="360"/>
        <w:ind w:firstLine="720"/>
        <w:rPr>
          <w:lang w:val="es-GT"/>
        </w:rPr>
      </w:pPr>
      <w:r w:rsidRPr="009F1CE0">
        <w:rPr>
          <w:lang w:val="es-GT"/>
        </w:rPr>
        <w:t>El cuestionario PRE se orienta a identificar los tiempos necesarios para consultar y organizar información de las campañas de incentivos, así como las dificultades asociadas con el control de ventas, la disponibilidad de datos y el seguimiento de resultados comerciales.</w:t>
      </w:r>
    </w:p>
    <w:p w14:paraId="73929254" w14:textId="77777777" w:rsidR="009F1CE0" w:rsidRPr="009F1CE0" w:rsidRDefault="009F1CE0" w:rsidP="009F1CE0">
      <w:pPr>
        <w:spacing w:after="360"/>
        <w:ind w:firstLine="720"/>
        <w:rPr>
          <w:lang w:val="es-GT"/>
        </w:rPr>
      </w:pPr>
      <w:r w:rsidRPr="009F1CE0">
        <w:rPr>
          <w:lang w:val="es-GT"/>
        </w:rPr>
        <w:t xml:space="preserve">El cuestionario POST se orienta a evaluar los tiempos de consulta y análisis mediante el sistema implementado, además de la percepción de los participantes </w:t>
      </w:r>
      <w:r w:rsidRPr="009F1CE0">
        <w:rPr>
          <w:lang w:val="es-GT"/>
        </w:rPr>
        <w:lastRenderedPageBreak/>
        <w:t>sobre la centralización de información, la consulta de indicadores, el seguimiento de metas y el apoyo a la toma de decisiones comerciales.</w:t>
      </w:r>
    </w:p>
    <w:p w14:paraId="5904A55D" w14:textId="77777777" w:rsidR="009F1CE0" w:rsidRPr="009F1CE0" w:rsidRDefault="009F1CE0" w:rsidP="009F1CE0">
      <w:pPr>
        <w:spacing w:after="360"/>
        <w:ind w:firstLine="720"/>
        <w:rPr>
          <w:lang w:val="es-GT"/>
        </w:rPr>
      </w:pPr>
      <w:r w:rsidRPr="009F1CE0">
        <w:rPr>
          <w:lang w:val="es-GT"/>
        </w:rPr>
        <w:t>Ambos instrumentos contienen preguntas relacionadas con tiempos expresados en minutos o segundos y afirmaciones evaluadas mediante una escala Likert de cinco niveles.</w:t>
      </w:r>
    </w:p>
    <w:tbl>
      <w:tblPr>
        <w:tblW w:w="93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3"/>
        <w:gridCol w:w="3846"/>
        <w:gridCol w:w="3125"/>
      </w:tblGrid>
      <w:tr w:rsidR="009F1CE0" w14:paraId="7B0605FE" w14:textId="77777777" w:rsidTr="004619C5">
        <w:trPr>
          <w:cantSplit/>
          <w:trHeight w:val="299"/>
          <w:tblHeader/>
        </w:trPr>
        <w:tc>
          <w:tcPr>
            <w:tcW w:w="2403" w:type="dxa"/>
            <w:tcMar>
              <w:top w:w="60" w:type="dxa"/>
              <w:left w:w="90" w:type="dxa"/>
              <w:bottom w:w="60" w:type="dxa"/>
              <w:right w:w="90" w:type="dxa"/>
            </w:tcMar>
            <w:vAlign w:val="center"/>
          </w:tcPr>
          <w:p w14:paraId="2248BC93" w14:textId="77777777" w:rsidR="009F1CE0" w:rsidRDefault="009F1CE0" w:rsidP="009F1CE0">
            <w:pPr>
              <w:spacing w:before="40" w:after="40" w:line="240" w:lineRule="auto"/>
              <w:jc w:val="center"/>
            </w:pPr>
            <w:r>
              <w:rPr>
                <w:b/>
                <w:bCs/>
              </w:rPr>
              <w:t>Técnica</w:t>
            </w:r>
          </w:p>
        </w:tc>
        <w:tc>
          <w:tcPr>
            <w:tcW w:w="3846" w:type="dxa"/>
            <w:tcMar>
              <w:top w:w="60" w:type="dxa"/>
              <w:left w:w="90" w:type="dxa"/>
              <w:bottom w:w="60" w:type="dxa"/>
              <w:right w:w="90" w:type="dxa"/>
            </w:tcMar>
            <w:vAlign w:val="center"/>
          </w:tcPr>
          <w:p w14:paraId="5B771A6F" w14:textId="77777777" w:rsidR="009F1CE0" w:rsidRDefault="009F1CE0" w:rsidP="009F1CE0">
            <w:pPr>
              <w:spacing w:before="40" w:after="40" w:line="240" w:lineRule="auto"/>
              <w:jc w:val="center"/>
            </w:pPr>
            <w:r>
              <w:rPr>
                <w:b/>
                <w:bCs/>
              </w:rPr>
              <w:t>Instrumento</w:t>
            </w:r>
          </w:p>
        </w:tc>
        <w:tc>
          <w:tcPr>
            <w:tcW w:w="3125" w:type="dxa"/>
            <w:tcMar>
              <w:top w:w="60" w:type="dxa"/>
              <w:left w:w="90" w:type="dxa"/>
              <w:bottom w:w="60" w:type="dxa"/>
              <w:right w:w="90" w:type="dxa"/>
            </w:tcMar>
            <w:vAlign w:val="center"/>
          </w:tcPr>
          <w:p w14:paraId="033DF5A9" w14:textId="77777777" w:rsidR="009F1CE0" w:rsidRDefault="009F1CE0" w:rsidP="009F1CE0">
            <w:pPr>
              <w:spacing w:before="40" w:after="40" w:line="240" w:lineRule="auto"/>
              <w:jc w:val="center"/>
            </w:pPr>
            <w:r>
              <w:rPr>
                <w:b/>
                <w:bCs/>
              </w:rPr>
              <w:t>Indicadores evaluados</w:t>
            </w:r>
          </w:p>
        </w:tc>
      </w:tr>
      <w:tr w:rsidR="009F1CE0" w:rsidRPr="00D124B0" w14:paraId="698768F7" w14:textId="77777777" w:rsidTr="004619C5">
        <w:trPr>
          <w:cantSplit/>
          <w:trHeight w:val="1002"/>
        </w:trPr>
        <w:tc>
          <w:tcPr>
            <w:tcW w:w="2403" w:type="dxa"/>
            <w:tcMar>
              <w:top w:w="60" w:type="dxa"/>
              <w:left w:w="90" w:type="dxa"/>
              <w:bottom w:w="60" w:type="dxa"/>
              <w:right w:w="90" w:type="dxa"/>
            </w:tcMar>
            <w:vAlign w:val="center"/>
          </w:tcPr>
          <w:p w14:paraId="3120EAEC" w14:textId="77777777" w:rsidR="009F1CE0" w:rsidRDefault="009F1CE0" w:rsidP="009F1CE0">
            <w:pPr>
              <w:spacing w:before="40" w:after="40" w:line="240" w:lineRule="auto"/>
              <w:jc w:val="left"/>
            </w:pPr>
            <w:r>
              <w:t>Encuesta estructurada</w:t>
            </w:r>
          </w:p>
        </w:tc>
        <w:tc>
          <w:tcPr>
            <w:tcW w:w="3846" w:type="dxa"/>
            <w:tcMar>
              <w:top w:w="60" w:type="dxa"/>
              <w:left w:w="90" w:type="dxa"/>
              <w:bottom w:w="60" w:type="dxa"/>
              <w:right w:w="90" w:type="dxa"/>
            </w:tcMar>
            <w:vAlign w:val="center"/>
          </w:tcPr>
          <w:p w14:paraId="56E11DB3" w14:textId="77777777" w:rsidR="009F1CE0" w:rsidRPr="00033DAC" w:rsidRDefault="009F1CE0" w:rsidP="009F1CE0">
            <w:pPr>
              <w:spacing w:before="40" w:after="40" w:line="240" w:lineRule="auto"/>
              <w:jc w:val="left"/>
              <w:rPr>
                <w:lang w:val="es-GT"/>
              </w:rPr>
            </w:pPr>
            <w:r>
              <w:t>Cuestionario PRE</w:t>
            </w:r>
          </w:p>
        </w:tc>
        <w:tc>
          <w:tcPr>
            <w:tcW w:w="3125" w:type="dxa"/>
            <w:tcMar>
              <w:top w:w="60" w:type="dxa"/>
              <w:left w:w="90" w:type="dxa"/>
              <w:bottom w:w="60" w:type="dxa"/>
              <w:right w:w="90" w:type="dxa"/>
            </w:tcMar>
            <w:vAlign w:val="center"/>
          </w:tcPr>
          <w:p w14:paraId="153D3E30" w14:textId="77777777" w:rsidR="009F1CE0" w:rsidRPr="00033DAC" w:rsidRDefault="009F1CE0" w:rsidP="009F1CE0">
            <w:pPr>
              <w:spacing w:before="40" w:after="40" w:line="240" w:lineRule="auto"/>
              <w:jc w:val="left"/>
              <w:rPr>
                <w:lang w:val="es-GT"/>
              </w:rPr>
            </w:pPr>
            <w:r w:rsidRPr="009F1CE0">
              <w:rPr>
                <w:lang w:val="es-GT"/>
              </w:rPr>
              <w:t>Tiempos de consulta y análisis, disponibilidad de información y dificultades del procedimiento anterior.</w:t>
            </w:r>
          </w:p>
        </w:tc>
      </w:tr>
      <w:tr w:rsidR="009F1CE0" w:rsidRPr="00D124B0" w14:paraId="59D0DE24" w14:textId="77777777" w:rsidTr="004619C5">
        <w:trPr>
          <w:cantSplit/>
          <w:trHeight w:val="762"/>
        </w:trPr>
        <w:tc>
          <w:tcPr>
            <w:tcW w:w="2403" w:type="dxa"/>
            <w:tcMar>
              <w:top w:w="60" w:type="dxa"/>
              <w:left w:w="90" w:type="dxa"/>
              <w:bottom w:w="60" w:type="dxa"/>
              <w:right w:w="90" w:type="dxa"/>
            </w:tcMar>
            <w:vAlign w:val="center"/>
          </w:tcPr>
          <w:p w14:paraId="0AD2A80C" w14:textId="77777777" w:rsidR="009F1CE0" w:rsidRDefault="009F1CE0" w:rsidP="009F1CE0">
            <w:pPr>
              <w:spacing w:before="40" w:after="40" w:line="240" w:lineRule="auto"/>
              <w:jc w:val="left"/>
            </w:pPr>
            <w:r>
              <w:t>Encuesta estructurada</w:t>
            </w:r>
          </w:p>
        </w:tc>
        <w:tc>
          <w:tcPr>
            <w:tcW w:w="3846" w:type="dxa"/>
            <w:tcMar>
              <w:top w:w="60" w:type="dxa"/>
              <w:left w:w="90" w:type="dxa"/>
              <w:bottom w:w="60" w:type="dxa"/>
              <w:right w:w="90" w:type="dxa"/>
            </w:tcMar>
            <w:vAlign w:val="center"/>
          </w:tcPr>
          <w:p w14:paraId="4E857F71" w14:textId="77777777" w:rsidR="009F1CE0" w:rsidRPr="00033DAC" w:rsidRDefault="009F1CE0" w:rsidP="009F1CE0">
            <w:pPr>
              <w:spacing w:before="40" w:after="40" w:line="240" w:lineRule="auto"/>
              <w:jc w:val="left"/>
              <w:rPr>
                <w:lang w:val="es-GT"/>
              </w:rPr>
            </w:pPr>
            <w:r>
              <w:t>Cuestionario POST</w:t>
            </w:r>
          </w:p>
        </w:tc>
        <w:tc>
          <w:tcPr>
            <w:tcW w:w="3125" w:type="dxa"/>
            <w:tcMar>
              <w:top w:w="60" w:type="dxa"/>
              <w:left w:w="90" w:type="dxa"/>
              <w:bottom w:w="60" w:type="dxa"/>
              <w:right w:w="90" w:type="dxa"/>
            </w:tcMar>
            <w:vAlign w:val="center"/>
          </w:tcPr>
          <w:p w14:paraId="7276FCE5" w14:textId="77777777" w:rsidR="009F1CE0" w:rsidRPr="00033DAC" w:rsidRDefault="009F1CE0" w:rsidP="009F1CE0">
            <w:pPr>
              <w:spacing w:before="40" w:after="40" w:line="240" w:lineRule="auto"/>
              <w:jc w:val="left"/>
              <w:rPr>
                <w:lang w:val="es-GT"/>
              </w:rPr>
            </w:pPr>
            <w:r w:rsidRPr="009F1CE0">
              <w:rPr>
                <w:lang w:val="es-GT"/>
              </w:rPr>
              <w:t>Tiempos de consulta y análisis, disponibilidad de información, seguimiento de campañas y apoyo a decisiones comerciales.</w:t>
            </w:r>
          </w:p>
        </w:tc>
      </w:tr>
    </w:tbl>
    <w:p w14:paraId="3CE6FC25" w14:textId="77777777" w:rsidR="00B65318" w:rsidRPr="00AC4AE6" w:rsidRDefault="00381EAA" w:rsidP="00AB7356">
      <w:pPr>
        <w:pStyle w:val="Heading4"/>
      </w:pPr>
      <w:bookmarkStart w:id="96" w:name="_Toc238063775"/>
      <w:bookmarkStart w:id="97" w:name="_Toc242970553"/>
      <w:r w:rsidRPr="00AC4AE6">
        <w:t xml:space="preserve">Tabla </w:t>
      </w:r>
      <w:r w:rsidR="00DF611A">
        <w:t>5</w:t>
      </w:r>
      <w:r w:rsidR="00AC4AE6" w:rsidRPr="00AC4AE6">
        <w:t xml:space="preserve">. </w:t>
      </w:r>
      <w:r w:rsidRPr="00AC4AE6">
        <w:t>Técnicas e instrumentos de recolección de datos</w:t>
      </w:r>
      <w:r w:rsidR="00AC4AE6" w:rsidRPr="00AC4AE6">
        <w:t>.</w:t>
      </w:r>
      <w:r w:rsidRPr="00AC4AE6">
        <w:t xml:space="preserve"> Fuente: </w:t>
      </w:r>
      <w:r w:rsidR="00AC4AE6" w:rsidRPr="00AC4AE6">
        <w:t>E</w:t>
      </w:r>
      <w:r w:rsidRPr="00AC4AE6">
        <w:t>laboración propia</w:t>
      </w:r>
      <w:bookmarkEnd w:id="96"/>
      <w:bookmarkEnd w:id="97"/>
    </w:p>
    <w:p w14:paraId="0463F4F5" w14:textId="77777777" w:rsidR="005B205F" w:rsidRDefault="005B205F" w:rsidP="005B205F">
      <w:pPr>
        <w:pStyle w:val="Heading3"/>
        <w:spacing w:after="360"/>
        <w:ind w:firstLine="720"/>
        <w:jc w:val="left"/>
        <w:rPr>
          <w:lang w:val="es-GT"/>
        </w:rPr>
      </w:pPr>
      <w:bookmarkStart w:id="98" w:name="_Toc238063776"/>
      <w:bookmarkStart w:id="99" w:name="_Toc242970623"/>
      <w:r w:rsidRPr="00033DAC">
        <w:rPr>
          <w:lang w:val="es-GT"/>
        </w:rPr>
        <w:t>3.3.</w:t>
      </w:r>
      <w:r>
        <w:rPr>
          <w:lang w:val="es-GT"/>
        </w:rPr>
        <w:t>2</w:t>
      </w:r>
      <w:r w:rsidRPr="00033DAC">
        <w:rPr>
          <w:lang w:val="es-GT"/>
        </w:rPr>
        <w:t xml:space="preserve"> </w:t>
      </w:r>
      <w:r w:rsidRPr="005B205F">
        <w:rPr>
          <w:lang w:val="es-GT"/>
        </w:rPr>
        <w:t>Instrumentos de recolección de datos</w:t>
      </w:r>
      <w:bookmarkEnd w:id="99"/>
    </w:p>
    <w:p w14:paraId="09B9027F" w14:textId="77777777" w:rsidR="005B205F" w:rsidRPr="005B205F" w:rsidRDefault="005B205F" w:rsidP="005B205F">
      <w:pPr>
        <w:spacing w:after="360"/>
        <w:ind w:firstLine="720"/>
        <w:rPr>
          <w:lang w:val="es-GT"/>
        </w:rPr>
      </w:pPr>
      <w:r w:rsidRPr="005B205F">
        <w:rPr>
          <w:lang w:val="es-GT"/>
        </w:rPr>
        <w:t>Los instrumentos de recolección se estructuran mediante formularios digitales desarrollados en Google Forms, los cuales permiten recopilar y organizar las respuestas de los participantes.</w:t>
      </w:r>
    </w:p>
    <w:p w14:paraId="19A16B0D" w14:textId="77777777" w:rsidR="005B205F" w:rsidRPr="005B205F" w:rsidRDefault="005B205F" w:rsidP="005B205F">
      <w:pPr>
        <w:spacing w:after="360"/>
        <w:ind w:firstLine="720"/>
        <w:rPr>
          <w:lang w:val="es-GT"/>
        </w:rPr>
      </w:pPr>
      <w:r w:rsidRPr="005B205F">
        <w:rPr>
          <w:lang w:val="es-GT"/>
        </w:rPr>
        <w:t>Las preguntas relacionadas con tiempos de ejecución permiten obtener valores numéricos que se expresan en minutos o segundos, según corresponda. Estos valores constituyen la base para determinar los promedios y las variaciones porcentuales entre el procedimiento anterior y el sistema implementado.</w:t>
      </w:r>
    </w:p>
    <w:p w14:paraId="60948BF1" w14:textId="77777777" w:rsidR="005B205F" w:rsidRPr="005B205F" w:rsidRDefault="005B205F" w:rsidP="005B205F">
      <w:pPr>
        <w:spacing w:after="360"/>
        <w:ind w:firstLine="720"/>
        <w:rPr>
          <w:lang w:val="es-GT"/>
        </w:rPr>
      </w:pPr>
      <w:r w:rsidRPr="005B205F">
        <w:rPr>
          <w:lang w:val="es-GT"/>
        </w:rPr>
        <w:t>Las preguntas de percepción utilizan una escala Likert de cinco niveles, que permite identificar el grado de acuerdo de los participantes con afirmaciones relacionadas con los aspectos evaluados.</w:t>
      </w:r>
    </w:p>
    <w:tbl>
      <w:tblPr>
        <w:tblW w:w="9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72"/>
        <w:gridCol w:w="6750"/>
      </w:tblGrid>
      <w:tr w:rsidR="005B205F" w14:paraId="1700DFD9" w14:textId="77777777" w:rsidTr="002B3C9B">
        <w:trPr>
          <w:cantSplit/>
          <w:tblHeader/>
        </w:trPr>
        <w:tc>
          <w:tcPr>
            <w:tcW w:w="2372" w:type="dxa"/>
            <w:tcMar>
              <w:top w:w="60" w:type="dxa"/>
              <w:left w:w="90" w:type="dxa"/>
              <w:bottom w:w="60" w:type="dxa"/>
              <w:right w:w="90" w:type="dxa"/>
            </w:tcMar>
            <w:vAlign w:val="center"/>
          </w:tcPr>
          <w:p w14:paraId="3DC97B8F" w14:textId="77777777" w:rsidR="005B205F" w:rsidRPr="005B205F" w:rsidRDefault="005B205F" w:rsidP="005B205F">
            <w:pPr>
              <w:spacing w:before="40" w:after="40" w:line="240" w:lineRule="auto"/>
              <w:jc w:val="center"/>
              <w:rPr>
                <w:lang w:val="es-GT"/>
              </w:rPr>
            </w:pPr>
            <w:r w:rsidRPr="005B205F">
              <w:rPr>
                <w:b/>
                <w:bCs/>
                <w:lang w:val="es-GT"/>
              </w:rPr>
              <w:lastRenderedPageBreak/>
              <w:t>Valor</w:t>
            </w:r>
          </w:p>
        </w:tc>
        <w:tc>
          <w:tcPr>
            <w:tcW w:w="6750" w:type="dxa"/>
            <w:tcMar>
              <w:top w:w="60" w:type="dxa"/>
              <w:left w:w="90" w:type="dxa"/>
              <w:bottom w:w="60" w:type="dxa"/>
              <w:right w:w="90" w:type="dxa"/>
            </w:tcMar>
            <w:vAlign w:val="center"/>
          </w:tcPr>
          <w:p w14:paraId="75960313" w14:textId="77777777" w:rsidR="005B205F" w:rsidRPr="005B205F" w:rsidRDefault="005B205F" w:rsidP="005B205F">
            <w:pPr>
              <w:spacing w:before="40" w:after="40" w:line="240" w:lineRule="auto"/>
              <w:jc w:val="center"/>
              <w:rPr>
                <w:lang w:val="es-GT"/>
              </w:rPr>
            </w:pPr>
            <w:r w:rsidRPr="005B205F">
              <w:rPr>
                <w:b/>
                <w:bCs/>
                <w:lang w:val="es-GT"/>
              </w:rPr>
              <w:t>Nivel de respuesta</w:t>
            </w:r>
          </w:p>
        </w:tc>
      </w:tr>
      <w:tr w:rsidR="005B205F" w14:paraId="3FE4DBE9" w14:textId="77777777" w:rsidTr="002B3C9B">
        <w:trPr>
          <w:cantSplit/>
        </w:trPr>
        <w:tc>
          <w:tcPr>
            <w:tcW w:w="2372" w:type="dxa"/>
            <w:tcMar>
              <w:top w:w="60" w:type="dxa"/>
              <w:left w:w="90" w:type="dxa"/>
              <w:bottom w:w="60" w:type="dxa"/>
              <w:right w:w="90" w:type="dxa"/>
            </w:tcMar>
            <w:vAlign w:val="center"/>
          </w:tcPr>
          <w:p w14:paraId="179849B2" w14:textId="77777777" w:rsidR="005B205F" w:rsidRPr="005B205F" w:rsidRDefault="005B205F" w:rsidP="005B205F">
            <w:pPr>
              <w:spacing w:before="40" w:after="40" w:line="240" w:lineRule="auto"/>
              <w:jc w:val="left"/>
              <w:rPr>
                <w:lang w:val="es-GT"/>
              </w:rPr>
            </w:pPr>
            <w:r w:rsidRPr="005B205F">
              <w:rPr>
                <w:lang w:val="es-GT"/>
              </w:rPr>
              <w:t>1</w:t>
            </w:r>
          </w:p>
        </w:tc>
        <w:tc>
          <w:tcPr>
            <w:tcW w:w="6750" w:type="dxa"/>
            <w:tcMar>
              <w:top w:w="60" w:type="dxa"/>
              <w:left w:w="90" w:type="dxa"/>
              <w:bottom w:w="60" w:type="dxa"/>
              <w:right w:w="90" w:type="dxa"/>
            </w:tcMar>
            <w:vAlign w:val="center"/>
          </w:tcPr>
          <w:p w14:paraId="484FFE8A" w14:textId="77777777" w:rsidR="005B205F" w:rsidRPr="005B205F" w:rsidRDefault="005B205F" w:rsidP="005B205F">
            <w:pPr>
              <w:spacing w:before="40" w:after="40" w:line="240" w:lineRule="auto"/>
              <w:jc w:val="left"/>
              <w:rPr>
                <w:lang w:val="es-GT"/>
              </w:rPr>
            </w:pPr>
            <w:r w:rsidRPr="005B205F">
              <w:rPr>
                <w:lang w:val="es-GT"/>
              </w:rPr>
              <w:t>Totalmente en desacuerdo</w:t>
            </w:r>
          </w:p>
        </w:tc>
      </w:tr>
      <w:tr w:rsidR="005B205F" w:rsidRPr="00C10AD7" w14:paraId="2C3D0F2E" w14:textId="77777777" w:rsidTr="002B3C9B">
        <w:trPr>
          <w:cantSplit/>
        </w:trPr>
        <w:tc>
          <w:tcPr>
            <w:tcW w:w="2372" w:type="dxa"/>
            <w:tcMar>
              <w:top w:w="60" w:type="dxa"/>
              <w:left w:w="90" w:type="dxa"/>
              <w:bottom w:w="60" w:type="dxa"/>
              <w:right w:w="90" w:type="dxa"/>
            </w:tcMar>
            <w:vAlign w:val="center"/>
          </w:tcPr>
          <w:p w14:paraId="49D54313" w14:textId="77777777" w:rsidR="005B205F" w:rsidRPr="005B205F" w:rsidRDefault="005B205F" w:rsidP="005B205F">
            <w:pPr>
              <w:spacing w:before="40" w:after="40" w:line="240" w:lineRule="auto"/>
              <w:jc w:val="left"/>
              <w:rPr>
                <w:lang w:val="es-GT"/>
              </w:rPr>
            </w:pPr>
            <w:r w:rsidRPr="005B205F">
              <w:rPr>
                <w:lang w:val="es-GT"/>
              </w:rPr>
              <w:t>2</w:t>
            </w:r>
          </w:p>
        </w:tc>
        <w:tc>
          <w:tcPr>
            <w:tcW w:w="6750" w:type="dxa"/>
            <w:tcMar>
              <w:top w:w="60" w:type="dxa"/>
              <w:left w:w="90" w:type="dxa"/>
              <w:bottom w:w="60" w:type="dxa"/>
              <w:right w:w="90" w:type="dxa"/>
            </w:tcMar>
            <w:vAlign w:val="center"/>
          </w:tcPr>
          <w:p w14:paraId="157B0A0B" w14:textId="77777777" w:rsidR="005B205F" w:rsidRPr="005B205F" w:rsidRDefault="005B205F" w:rsidP="005B205F">
            <w:pPr>
              <w:spacing w:before="40" w:after="40" w:line="240" w:lineRule="auto"/>
              <w:jc w:val="left"/>
              <w:rPr>
                <w:lang w:val="es-GT"/>
              </w:rPr>
            </w:pPr>
            <w:r w:rsidRPr="005B205F">
              <w:rPr>
                <w:lang w:val="es-GT"/>
              </w:rPr>
              <w:t>En desacuerdo</w:t>
            </w:r>
          </w:p>
        </w:tc>
      </w:tr>
      <w:tr w:rsidR="005B205F" w:rsidRPr="00D124B0" w14:paraId="2BF6124B" w14:textId="77777777" w:rsidTr="002B3C9B">
        <w:trPr>
          <w:cantSplit/>
        </w:trPr>
        <w:tc>
          <w:tcPr>
            <w:tcW w:w="2372" w:type="dxa"/>
            <w:tcMar>
              <w:top w:w="60" w:type="dxa"/>
              <w:left w:w="90" w:type="dxa"/>
              <w:bottom w:w="60" w:type="dxa"/>
              <w:right w:w="90" w:type="dxa"/>
            </w:tcMar>
            <w:vAlign w:val="center"/>
          </w:tcPr>
          <w:p w14:paraId="3D7C209E" w14:textId="77777777" w:rsidR="005B205F" w:rsidRPr="005B205F" w:rsidRDefault="005B205F" w:rsidP="005B205F">
            <w:pPr>
              <w:spacing w:before="40" w:after="40" w:line="240" w:lineRule="auto"/>
              <w:jc w:val="left"/>
              <w:rPr>
                <w:lang w:val="es-GT"/>
              </w:rPr>
            </w:pPr>
            <w:r w:rsidRPr="005B205F">
              <w:rPr>
                <w:lang w:val="es-GT"/>
              </w:rPr>
              <w:t>3</w:t>
            </w:r>
          </w:p>
        </w:tc>
        <w:tc>
          <w:tcPr>
            <w:tcW w:w="6750" w:type="dxa"/>
            <w:tcMar>
              <w:top w:w="60" w:type="dxa"/>
              <w:left w:w="90" w:type="dxa"/>
              <w:bottom w:w="60" w:type="dxa"/>
              <w:right w:w="90" w:type="dxa"/>
            </w:tcMar>
            <w:vAlign w:val="center"/>
          </w:tcPr>
          <w:p w14:paraId="5DFC1D1F" w14:textId="77777777" w:rsidR="005B205F" w:rsidRPr="005B205F" w:rsidRDefault="005B205F" w:rsidP="005B205F">
            <w:pPr>
              <w:spacing w:before="40" w:after="40" w:line="240" w:lineRule="auto"/>
              <w:jc w:val="left"/>
              <w:rPr>
                <w:lang w:val="es-GT"/>
              </w:rPr>
            </w:pPr>
            <w:r w:rsidRPr="005B205F">
              <w:rPr>
                <w:lang w:val="es-GT"/>
              </w:rPr>
              <w:t>Ni de acuerdo ni en desacuerdo</w:t>
            </w:r>
          </w:p>
        </w:tc>
      </w:tr>
      <w:tr w:rsidR="005B205F" w:rsidRPr="00C10AD7" w14:paraId="0E484FB0" w14:textId="77777777" w:rsidTr="002B3C9B">
        <w:trPr>
          <w:cantSplit/>
        </w:trPr>
        <w:tc>
          <w:tcPr>
            <w:tcW w:w="2372" w:type="dxa"/>
            <w:tcMar>
              <w:top w:w="60" w:type="dxa"/>
              <w:left w:w="90" w:type="dxa"/>
              <w:bottom w:w="60" w:type="dxa"/>
              <w:right w:w="90" w:type="dxa"/>
            </w:tcMar>
            <w:vAlign w:val="center"/>
          </w:tcPr>
          <w:p w14:paraId="1A288D88" w14:textId="77777777" w:rsidR="005B205F" w:rsidRPr="005B205F" w:rsidRDefault="005B205F" w:rsidP="005B205F">
            <w:pPr>
              <w:spacing w:before="40" w:after="40" w:line="240" w:lineRule="auto"/>
              <w:jc w:val="left"/>
              <w:rPr>
                <w:lang w:val="es-GT"/>
              </w:rPr>
            </w:pPr>
            <w:r w:rsidRPr="005B205F">
              <w:rPr>
                <w:lang w:val="es-GT"/>
              </w:rPr>
              <w:t>4</w:t>
            </w:r>
          </w:p>
        </w:tc>
        <w:tc>
          <w:tcPr>
            <w:tcW w:w="6750" w:type="dxa"/>
            <w:tcMar>
              <w:top w:w="60" w:type="dxa"/>
              <w:left w:w="90" w:type="dxa"/>
              <w:bottom w:w="60" w:type="dxa"/>
              <w:right w:w="90" w:type="dxa"/>
            </w:tcMar>
            <w:vAlign w:val="center"/>
          </w:tcPr>
          <w:p w14:paraId="20CA5C6C" w14:textId="77777777" w:rsidR="005B205F" w:rsidRPr="005B205F" w:rsidRDefault="005B205F" w:rsidP="005B205F">
            <w:pPr>
              <w:spacing w:before="40" w:after="40" w:line="240" w:lineRule="auto"/>
              <w:jc w:val="left"/>
              <w:rPr>
                <w:lang w:val="es-GT"/>
              </w:rPr>
            </w:pPr>
            <w:r w:rsidRPr="005B205F">
              <w:rPr>
                <w:lang w:val="es-GT"/>
              </w:rPr>
              <w:t>De acuerdo</w:t>
            </w:r>
          </w:p>
        </w:tc>
      </w:tr>
      <w:tr w:rsidR="005B205F" w:rsidRPr="00C10AD7" w14:paraId="2DF707CB" w14:textId="77777777" w:rsidTr="002B3C9B">
        <w:trPr>
          <w:cantSplit/>
        </w:trPr>
        <w:tc>
          <w:tcPr>
            <w:tcW w:w="2372" w:type="dxa"/>
            <w:tcMar>
              <w:top w:w="60" w:type="dxa"/>
              <w:left w:w="90" w:type="dxa"/>
              <w:bottom w:w="60" w:type="dxa"/>
              <w:right w:w="90" w:type="dxa"/>
            </w:tcMar>
            <w:vAlign w:val="center"/>
          </w:tcPr>
          <w:p w14:paraId="0725CC1D" w14:textId="77777777" w:rsidR="005B205F" w:rsidRPr="005B205F" w:rsidRDefault="005B205F" w:rsidP="005B205F">
            <w:pPr>
              <w:spacing w:before="40" w:after="40" w:line="240" w:lineRule="auto"/>
              <w:jc w:val="left"/>
              <w:rPr>
                <w:lang w:val="es-GT"/>
              </w:rPr>
            </w:pPr>
            <w:r w:rsidRPr="005B205F">
              <w:rPr>
                <w:lang w:val="es-GT"/>
              </w:rPr>
              <w:t>5</w:t>
            </w:r>
          </w:p>
        </w:tc>
        <w:tc>
          <w:tcPr>
            <w:tcW w:w="6750" w:type="dxa"/>
            <w:tcMar>
              <w:top w:w="60" w:type="dxa"/>
              <w:left w:w="90" w:type="dxa"/>
              <w:bottom w:w="60" w:type="dxa"/>
              <w:right w:w="90" w:type="dxa"/>
            </w:tcMar>
            <w:vAlign w:val="center"/>
          </w:tcPr>
          <w:p w14:paraId="5014185A" w14:textId="77777777" w:rsidR="005B205F" w:rsidRPr="005B205F" w:rsidRDefault="005B205F" w:rsidP="005B205F">
            <w:pPr>
              <w:spacing w:before="40" w:after="40" w:line="240" w:lineRule="auto"/>
              <w:jc w:val="left"/>
              <w:rPr>
                <w:lang w:val="es-GT"/>
              </w:rPr>
            </w:pPr>
            <w:r w:rsidRPr="005B205F">
              <w:rPr>
                <w:lang w:val="es-GT"/>
              </w:rPr>
              <w:t>Totalmente de acuerdo</w:t>
            </w:r>
          </w:p>
        </w:tc>
      </w:tr>
    </w:tbl>
    <w:p w14:paraId="78F2BB14" w14:textId="77777777" w:rsidR="005B205F" w:rsidRDefault="005B205F" w:rsidP="005B205F">
      <w:pPr>
        <w:pStyle w:val="Heading4"/>
      </w:pPr>
      <w:bookmarkStart w:id="100" w:name="_Toc242970554"/>
      <w:r w:rsidRPr="00AC4AE6">
        <w:t xml:space="preserve">Tabla </w:t>
      </w:r>
      <w:r w:rsidR="00DF611A">
        <w:t>6</w:t>
      </w:r>
      <w:r>
        <w:t>.</w:t>
      </w:r>
      <w:r w:rsidRPr="00AC4AE6">
        <w:t xml:space="preserve"> </w:t>
      </w:r>
      <w:r w:rsidRPr="005B205F">
        <w:t>Escala de valoración de los instrumentos</w:t>
      </w:r>
      <w:r w:rsidRPr="00AC4AE6">
        <w:t>. Fuente: Elaboración propia</w:t>
      </w:r>
      <w:r>
        <w:t>.</w:t>
      </w:r>
      <w:bookmarkEnd w:id="100"/>
    </w:p>
    <w:p w14:paraId="12FFE149" w14:textId="77777777" w:rsidR="005B205F" w:rsidRDefault="005B205F" w:rsidP="005B205F">
      <w:pPr>
        <w:spacing w:after="360"/>
        <w:ind w:firstLine="720"/>
        <w:rPr>
          <w:lang w:val="es-GT"/>
        </w:rPr>
      </w:pPr>
    </w:p>
    <w:p w14:paraId="7D725A19" w14:textId="77777777" w:rsidR="005B205F" w:rsidRPr="005B205F" w:rsidRDefault="005B205F" w:rsidP="005B205F">
      <w:pPr>
        <w:spacing w:after="360"/>
        <w:ind w:firstLine="720"/>
        <w:rPr>
          <w:lang w:val="es-GT"/>
        </w:rPr>
      </w:pPr>
      <w:r w:rsidRPr="005B205F">
        <w:rPr>
          <w:lang w:val="es-GT"/>
        </w:rPr>
        <w:t>Para el análisis de las respuestas se consideran las frecuencias y porcentajes correspondientes a cada nivel de valoración. De manera complementaria, se utilizan puntuaciones promedio como medidas descriptivas para resumir los resultados de los aspectos evaluados.</w:t>
      </w:r>
    </w:p>
    <w:p w14:paraId="26F77435" w14:textId="77777777" w:rsidR="005B205F" w:rsidRPr="009F1CE0" w:rsidRDefault="005B205F" w:rsidP="005B205F">
      <w:pPr>
        <w:spacing w:after="360"/>
        <w:ind w:firstLine="720"/>
        <w:rPr>
          <w:lang w:val="es-GT"/>
        </w:rPr>
      </w:pPr>
      <w:r w:rsidRPr="005B205F">
        <w:rPr>
          <w:lang w:val="es-GT"/>
        </w:rPr>
        <w:t>La comparación directa entre los cuestionarios se limita a las preguntas que miden indicadores equivalentes. Las afirmaciones que evalúan aspectos diferentes se presentan de manera independiente para evitar interpretaciones incorrectas de los resultados.</w:t>
      </w:r>
    </w:p>
    <w:p w14:paraId="7E31EA4B" w14:textId="77777777" w:rsidR="005B205F" w:rsidRPr="005B205F" w:rsidRDefault="005B205F" w:rsidP="005B205F">
      <w:pPr>
        <w:pStyle w:val="Heading3"/>
        <w:spacing w:after="360"/>
        <w:ind w:firstLine="720"/>
        <w:jc w:val="left"/>
        <w:rPr>
          <w:lang w:val="es-GT"/>
        </w:rPr>
      </w:pPr>
      <w:bookmarkStart w:id="101" w:name="_Toc242970624"/>
      <w:r w:rsidRPr="005B205F">
        <w:rPr>
          <w:lang w:val="es-GT"/>
        </w:rPr>
        <w:t>3.3.3 Procedimiento de análisis de datos</w:t>
      </w:r>
      <w:bookmarkEnd w:id="101"/>
    </w:p>
    <w:p w14:paraId="5BF645AB" w14:textId="77777777" w:rsidR="005B205F" w:rsidRPr="005B205F" w:rsidRDefault="005B205F" w:rsidP="005B205F">
      <w:pPr>
        <w:spacing w:after="360"/>
        <w:ind w:firstLine="720"/>
        <w:rPr>
          <w:lang w:val="es-GT"/>
        </w:rPr>
      </w:pPr>
      <w:r w:rsidRPr="005B205F">
        <w:rPr>
          <w:lang w:val="es-GT"/>
        </w:rPr>
        <w:t>El análisis de la información se desarrolla mediante la organización de las respuestas obtenidas a través de los cuestionarios PRE y POST, considerando los indicadores asociados con los objetivos específicos de la investigación.</w:t>
      </w:r>
    </w:p>
    <w:p w14:paraId="11DB85DE" w14:textId="77777777" w:rsidR="005B205F" w:rsidRPr="005B205F" w:rsidRDefault="005B205F" w:rsidP="005B205F">
      <w:pPr>
        <w:spacing w:after="360"/>
        <w:ind w:firstLine="720"/>
        <w:rPr>
          <w:lang w:val="es-GT"/>
        </w:rPr>
      </w:pPr>
      <w:r w:rsidRPr="005B205F">
        <w:rPr>
          <w:lang w:val="es-GT"/>
        </w:rPr>
        <w:t>En primer lugar, se normalizan las unidades de tiempo utilizadas por los participantes, con el propósito de expresar las respuestas en una unidad común y facilitar su comparación.</w:t>
      </w:r>
    </w:p>
    <w:p w14:paraId="2DAB59D6" w14:textId="77777777" w:rsidR="005B205F" w:rsidRDefault="005B205F" w:rsidP="00E026F6">
      <w:pPr>
        <w:spacing w:after="360"/>
        <w:ind w:firstLine="720"/>
        <w:rPr>
          <w:lang w:val="es-GT"/>
        </w:rPr>
      </w:pPr>
      <w:r w:rsidRPr="005B205F">
        <w:rPr>
          <w:lang w:val="es-GT"/>
        </w:rPr>
        <w:lastRenderedPageBreak/>
        <w:t>Posteriormente, se calculan los promedios correspondientes a los tiempos de consulta y análisis de información en ambos momentos de evaluación. La variación porcentual se determina mediante la siguiente expresión:</w:t>
      </w:r>
    </w:p>
    <w:p w14:paraId="21A22576" w14:textId="77777777" w:rsidR="005B205F" w:rsidRDefault="005B205F" w:rsidP="005B205F">
      <w:pPr>
        <w:spacing w:after="360"/>
        <w:ind w:firstLine="720"/>
        <w:rPr>
          <w:lang w:val="es-GT"/>
        </w:rPr>
      </w:pPr>
      <m:oMathPara>
        <m:oMath>
          <m:r>
            <w:rPr>
              <w:rFonts w:ascii="Cambria Math" w:hAnsi="Cambria Math"/>
              <w:lang w:val="es-GT"/>
            </w:rPr>
            <m:t>Reducción porcentual=</m:t>
          </m:r>
          <m:f>
            <m:fPr>
              <m:ctrlPr>
                <w:rPr>
                  <w:rFonts w:ascii="Cambria Math" w:hAnsi="Cambria Math"/>
                  <w:i/>
                  <w:lang w:val="es-GT"/>
                </w:rPr>
              </m:ctrlPr>
            </m:fPr>
            <m:num>
              <m:r>
                <w:rPr>
                  <w:rFonts w:ascii="Cambria Math" w:hAnsi="Cambria Math"/>
                  <w:lang w:val="es-GT"/>
                </w:rPr>
                <m:t>Tpre-Tpost</m:t>
              </m:r>
            </m:num>
            <m:den>
              <m:r>
                <w:rPr>
                  <w:rFonts w:ascii="Cambria Math" w:hAnsi="Cambria Math"/>
                  <w:lang w:val="es-GT"/>
                </w:rPr>
                <m:t>Tpre</m:t>
              </m:r>
            </m:den>
          </m:f>
          <m:r>
            <w:rPr>
              <w:rFonts w:ascii="Cambria Math" w:hAnsi="Cambria Math"/>
              <w:lang w:val="es-GT"/>
            </w:rPr>
            <m:t>x100</m:t>
          </m:r>
        </m:oMath>
      </m:oMathPara>
    </w:p>
    <w:p w14:paraId="6483D49D" w14:textId="77777777" w:rsidR="005B205F" w:rsidRPr="005B205F" w:rsidRDefault="005B205F" w:rsidP="005B205F">
      <w:pPr>
        <w:spacing w:after="360"/>
        <w:ind w:firstLine="720"/>
        <w:rPr>
          <w:lang w:val="es-GT"/>
        </w:rPr>
      </w:pPr>
      <w:r w:rsidRPr="005B205F">
        <w:rPr>
          <w:lang w:val="es-GT"/>
        </w:rPr>
        <w:t xml:space="preserve">Donde </w:t>
      </w:r>
      <w:r>
        <w:rPr>
          <w:lang w:val="es-GT"/>
        </w:rPr>
        <w:t>Tpre</w:t>
      </w:r>
      <w:r w:rsidRPr="005B205F">
        <w:rPr>
          <w:lang w:val="es-GT"/>
        </w:rPr>
        <w:t xml:space="preserve"> representa el tiempo promedio registrado antes de la implementación y </w:t>
      </w:r>
      <w:r>
        <w:rPr>
          <w:lang w:val="es-GT"/>
        </w:rPr>
        <w:t xml:space="preserve">Tpost </w:t>
      </w:r>
      <w:r w:rsidRPr="005B205F">
        <w:rPr>
          <w:lang w:val="es-GT"/>
        </w:rPr>
        <w:t>corresponde al tiempo promedio obtenido después de la implementación del sistema.</w:t>
      </w:r>
    </w:p>
    <w:p w14:paraId="30808671" w14:textId="77777777" w:rsidR="005B205F" w:rsidRDefault="005B205F" w:rsidP="005B205F">
      <w:pPr>
        <w:spacing w:after="360"/>
        <w:ind w:firstLine="720"/>
        <w:rPr>
          <w:lang w:val="es-GT"/>
        </w:rPr>
      </w:pPr>
      <w:r w:rsidRPr="005B205F">
        <w:rPr>
          <w:lang w:val="es-GT"/>
        </w:rPr>
        <w:t>Para las afirmaciones de escala Likert se utilizan frecuencias, porcentajes de respuesta y puntuaciones promedio. Se considera como valoración favorable aquella que corresponde a las categorías de acuerdo y totalmente de acuerdo, equivalentes a los valores cuatro y cinco.</w:t>
      </w:r>
    </w:p>
    <w:p w14:paraId="4DB27D1C" w14:textId="77777777" w:rsidR="00D10DFF" w:rsidRPr="00D10DFF" w:rsidRDefault="00D10DFF" w:rsidP="00D10DFF">
      <w:pPr>
        <w:spacing w:after="360"/>
        <w:ind w:firstLine="720"/>
        <w:rPr>
          <w:lang w:val="es-GT"/>
        </w:rPr>
      </w:pPr>
      <w:r w:rsidRPr="00D10DFF">
        <w:rPr>
          <w:lang w:val="es-GT"/>
        </w:rPr>
        <w:t>Para evaluar la disponibilidad y el acceso oportuno a la información, se comparan las puntuaciones promedio de las preguntas equivalentes de los cuestionarios PRE y POST. El incremento porcentual se determina mediante la diferencia entre ambos promedios, dividida entre el valor obtenido en la medición PRE y multiplicada por cien. Este indicador permite evaluar el cumplimiento de la meta mínima del 20% establecida en el segundo objetivo específico.</w:t>
      </w:r>
    </w:p>
    <w:p w14:paraId="53766FC4" w14:textId="77777777" w:rsidR="00D10DFF" w:rsidRPr="00D10DFF" w:rsidRDefault="00D10DFF" w:rsidP="00D10DFF">
      <w:pPr>
        <w:spacing w:after="360"/>
        <w:ind w:firstLine="720"/>
        <w:rPr>
          <w:lang w:val="es-GT"/>
        </w:rPr>
      </w:pPr>
      <w:r w:rsidRPr="00D10DFF">
        <w:rPr>
          <w:lang w:val="es-GT"/>
        </w:rPr>
        <w:t>Para evaluar las funcionalidades de seguimiento de campañas, se calcula el porcentaje de respuestas favorables obtenidas en las afirmaciones correspondientes del cuestionario POST. Se consideran favorables las respuestas con puntuaciones de cuatro o cinco en la escala Likert. El resultado se obtiene dividiendo la cantidad de valoraciones favorables entre el total de valoraciones válidas de los ítems seleccionados y multiplicando por cien. El criterio de cumplimiento corresponde a un porcentaje igual o superior al 80%.</w:t>
      </w:r>
    </w:p>
    <w:p w14:paraId="01AA8ED2" w14:textId="77777777" w:rsidR="00D10DFF" w:rsidRPr="005B205F" w:rsidRDefault="00D10DFF" w:rsidP="00D10DFF">
      <w:pPr>
        <w:spacing w:after="360"/>
        <w:ind w:firstLine="720"/>
        <w:rPr>
          <w:lang w:val="es-GT"/>
        </w:rPr>
      </w:pPr>
      <w:r w:rsidRPr="00D10DFF">
        <w:rPr>
          <w:lang w:val="es-GT"/>
        </w:rPr>
        <w:lastRenderedPageBreak/>
        <w:t>Los resultados obtenidos mediante las escalas Likert se interpretan como indicadores de percepción de los participantes, sin considerarlos mediciones directas del desempeño técnico del sistema.</w:t>
      </w:r>
    </w:p>
    <w:p w14:paraId="0735AEE3" w14:textId="77777777" w:rsidR="005B205F" w:rsidRDefault="005B205F" w:rsidP="005B205F">
      <w:pPr>
        <w:spacing w:after="360"/>
        <w:ind w:firstLine="720"/>
        <w:rPr>
          <w:lang w:val="es-GT"/>
        </w:rPr>
      </w:pPr>
      <w:r w:rsidRPr="005B205F">
        <w:rPr>
          <w:lang w:val="es-GT"/>
        </w:rPr>
        <w:t>Finalmente, los resultados se organizan mediante tablas y gráficas para facilitar su presentación e interpretación en el Capítulo IV.</w:t>
      </w:r>
    </w:p>
    <w:p w14:paraId="3182EE78" w14:textId="77777777" w:rsidR="00B65318" w:rsidRPr="00033DAC" w:rsidRDefault="00000000" w:rsidP="006512B6">
      <w:pPr>
        <w:pStyle w:val="Heading2"/>
        <w:spacing w:after="360"/>
        <w:jc w:val="left"/>
        <w:rPr>
          <w:lang w:val="es-GT"/>
        </w:rPr>
      </w:pPr>
      <w:bookmarkStart w:id="102" w:name="_Toc242970625"/>
      <w:r w:rsidRPr="00033DAC">
        <w:rPr>
          <w:lang w:val="es-GT"/>
        </w:rPr>
        <w:t>3.4 Validación del instrumento</w:t>
      </w:r>
      <w:bookmarkEnd w:id="98"/>
      <w:bookmarkEnd w:id="102"/>
    </w:p>
    <w:p w14:paraId="07033E51" w14:textId="77777777" w:rsidR="00B65318" w:rsidRPr="00A04640" w:rsidRDefault="00000000" w:rsidP="006512B6">
      <w:pPr>
        <w:pStyle w:val="Heading3"/>
        <w:spacing w:after="360"/>
        <w:ind w:firstLine="720"/>
        <w:jc w:val="left"/>
        <w:rPr>
          <w:lang w:val="es-GT"/>
        </w:rPr>
      </w:pPr>
      <w:bookmarkStart w:id="103" w:name="_Toc238063777"/>
      <w:bookmarkStart w:id="104" w:name="_Toc242970626"/>
      <w:r w:rsidRPr="00033DAC">
        <w:rPr>
          <w:lang w:val="es-GT"/>
        </w:rPr>
        <w:t xml:space="preserve">3.4.1 </w:t>
      </w:r>
      <w:bookmarkEnd w:id="103"/>
      <w:r w:rsidR="00A04640" w:rsidRPr="00A04640">
        <w:rPr>
          <w:lang w:val="es-GT"/>
        </w:rPr>
        <w:t>Revisión de la validez de contenido</w:t>
      </w:r>
      <w:bookmarkEnd w:id="104"/>
    </w:p>
    <w:p w14:paraId="227A4DA8" w14:textId="77777777" w:rsidR="005B205F" w:rsidRPr="005B205F" w:rsidRDefault="005B205F" w:rsidP="005B205F">
      <w:pPr>
        <w:spacing w:after="360"/>
        <w:ind w:firstLine="720"/>
        <w:rPr>
          <w:lang w:val="es-GT"/>
        </w:rPr>
      </w:pPr>
      <w:r w:rsidRPr="005B205F">
        <w:rPr>
          <w:lang w:val="es-GT"/>
        </w:rPr>
        <w:t>La validez de contenido de los instrumentos se aborda mediante la revisión de la correspondencia entre las preguntas formuladas, los indicadores de evaluación y los objetivos específicos establecidos en la investigación.</w:t>
      </w:r>
    </w:p>
    <w:p w14:paraId="4901E5E8" w14:textId="77777777" w:rsidR="005B205F" w:rsidRPr="005B205F" w:rsidRDefault="005B205F" w:rsidP="005B205F">
      <w:pPr>
        <w:spacing w:after="360"/>
        <w:ind w:firstLine="720"/>
        <w:rPr>
          <w:lang w:val="es-GT"/>
        </w:rPr>
      </w:pPr>
      <w:r w:rsidRPr="005B205F">
        <w:rPr>
          <w:lang w:val="es-GT"/>
        </w:rPr>
        <w:t>Los cuestionarios PRE y POST se estructuran considerando tres dimensiones principales: eficiencia en los tiempos de consulta y análisis, disponibilidad de información comercial y capacidades de seguimiento de campañas de incentivos.</w:t>
      </w:r>
    </w:p>
    <w:p w14:paraId="68DDDC7E" w14:textId="77777777" w:rsidR="005B205F" w:rsidRPr="005B205F" w:rsidRDefault="005B205F" w:rsidP="005B205F">
      <w:pPr>
        <w:spacing w:after="360"/>
        <w:ind w:firstLine="720"/>
        <w:rPr>
          <w:lang w:val="es-GT"/>
        </w:rPr>
      </w:pPr>
      <w:r w:rsidRPr="005B205F">
        <w:rPr>
          <w:lang w:val="es-GT"/>
        </w:rPr>
        <w:t>La correspondencia conceptual entre las preguntas y los indicadores permite identificar cuáles aspectos cuentan con mediciones comparables y cuáles se evalúan de manera independiente.</w:t>
      </w:r>
    </w:p>
    <w:p w14:paraId="2260C2D0" w14:textId="77777777" w:rsidR="005B205F" w:rsidRDefault="005B205F" w:rsidP="005B205F">
      <w:pPr>
        <w:spacing w:after="360"/>
        <w:ind w:firstLine="720"/>
        <w:rPr>
          <w:lang w:val="es-GT"/>
        </w:rPr>
      </w:pPr>
      <w:r w:rsidRPr="005B205F">
        <w:rPr>
          <w:lang w:val="es-GT"/>
        </w:rPr>
        <w:t>Este procedimiento constituye una revisión de alineación del contenido de los cuestionarios. No sustituye una validación formal por juicio de expertos, la cual requiere documentar los evaluadores, los criterios de calificación y los resultados correspondientes.</w:t>
      </w:r>
    </w:p>
    <w:p w14:paraId="751E74C2" w14:textId="77777777" w:rsidR="00DF611A" w:rsidRDefault="00DF611A" w:rsidP="005B205F">
      <w:pPr>
        <w:spacing w:after="360"/>
        <w:ind w:firstLine="720"/>
        <w:rPr>
          <w:lang w:val="es-GT"/>
        </w:rPr>
      </w:pPr>
    </w:p>
    <w:p w14:paraId="2C723675" w14:textId="77777777" w:rsidR="00DF611A" w:rsidRDefault="00DF611A" w:rsidP="005B205F">
      <w:pPr>
        <w:spacing w:after="360"/>
        <w:ind w:firstLine="720"/>
        <w:rPr>
          <w:lang w:val="es-GT"/>
        </w:rPr>
      </w:pPr>
    </w:p>
    <w:p w14:paraId="349FE346" w14:textId="77777777" w:rsidR="00DF611A" w:rsidRPr="00033DAC" w:rsidRDefault="00DF611A" w:rsidP="005B205F">
      <w:pPr>
        <w:spacing w:after="360"/>
        <w:ind w:firstLine="720"/>
        <w:rPr>
          <w:lang w:val="es-GT"/>
        </w:rPr>
      </w:pPr>
    </w:p>
    <w:p w14:paraId="74DEB3D1" w14:textId="77777777" w:rsidR="00B65318" w:rsidRPr="005B205F" w:rsidRDefault="00000000" w:rsidP="006512B6">
      <w:pPr>
        <w:pStyle w:val="Heading3"/>
        <w:spacing w:after="360"/>
        <w:ind w:firstLine="720"/>
        <w:jc w:val="left"/>
        <w:rPr>
          <w:lang w:val="es-GT"/>
        </w:rPr>
      </w:pPr>
      <w:bookmarkStart w:id="105" w:name="_Toc238063778"/>
      <w:bookmarkStart w:id="106" w:name="_Toc242970627"/>
      <w:r w:rsidRPr="00033DAC">
        <w:rPr>
          <w:lang w:val="es-GT"/>
        </w:rPr>
        <w:lastRenderedPageBreak/>
        <w:t xml:space="preserve">3.4.2 </w:t>
      </w:r>
      <w:bookmarkEnd w:id="105"/>
      <w:r w:rsidR="005B205F" w:rsidRPr="005B205F">
        <w:rPr>
          <w:lang w:val="es-GT"/>
        </w:rPr>
        <w:t>Confiabilidad y consistencia de los instrumentos</w:t>
      </w:r>
      <w:bookmarkEnd w:id="106"/>
    </w:p>
    <w:p w14:paraId="1EA54C65" w14:textId="77777777" w:rsidR="005B205F" w:rsidRPr="005B205F" w:rsidRDefault="005B205F" w:rsidP="005B205F">
      <w:pPr>
        <w:spacing w:after="360"/>
        <w:ind w:firstLine="720"/>
        <w:rPr>
          <w:lang w:val="es-GT"/>
        </w:rPr>
      </w:pPr>
      <w:r w:rsidRPr="005B205F">
        <w:rPr>
          <w:lang w:val="es-GT"/>
        </w:rPr>
        <w:t>La confiabilidad de los instrumentos se considera a partir de la claridad de las preguntas, la uniformidad de la escala de valoración y la consistencia en el procesamiento de las respuestas.</w:t>
      </w:r>
    </w:p>
    <w:p w14:paraId="46706EB8" w14:textId="77777777" w:rsidR="005B205F" w:rsidRPr="005B205F" w:rsidRDefault="005B205F" w:rsidP="005B205F">
      <w:pPr>
        <w:spacing w:after="360"/>
        <w:ind w:firstLine="720"/>
        <w:rPr>
          <w:lang w:val="es-GT"/>
        </w:rPr>
      </w:pPr>
      <w:r w:rsidRPr="005B205F">
        <w:rPr>
          <w:lang w:val="es-GT"/>
        </w:rPr>
        <w:t>Los cuestionarios utilizan una escala Likert de cinco niveles para las preguntas de percepción y preguntas de tiempo para obtener mediciones cuantitativas relacionadas con la eficiencia del procedimiento.</w:t>
      </w:r>
    </w:p>
    <w:p w14:paraId="6254733D" w14:textId="77777777" w:rsidR="005B205F" w:rsidRPr="005B205F" w:rsidRDefault="005B205F" w:rsidP="005B205F">
      <w:pPr>
        <w:spacing w:after="360"/>
        <w:ind w:firstLine="720"/>
        <w:rPr>
          <w:lang w:val="es-GT"/>
        </w:rPr>
      </w:pPr>
      <w:r w:rsidRPr="005B205F">
        <w:rPr>
          <w:lang w:val="es-GT"/>
        </w:rPr>
        <w:t>El análisis distingue las preguntas directamente comparables de aquellas que evalúan aspectos particulares de cada momento de la investigación. Esta separación permite evitar que las diferencias en la redacción o el propósito de las afirmaciones sean interpretadas como variaciones equivalentes.</w:t>
      </w:r>
    </w:p>
    <w:p w14:paraId="5CD5E8AA" w14:textId="77777777" w:rsidR="005B205F" w:rsidRPr="005B205F" w:rsidRDefault="005B205F" w:rsidP="005B205F">
      <w:pPr>
        <w:spacing w:after="360"/>
        <w:ind w:firstLine="720"/>
        <w:rPr>
          <w:lang w:val="es-GT"/>
        </w:rPr>
      </w:pPr>
      <w:r w:rsidRPr="005B205F">
        <w:rPr>
          <w:lang w:val="es-GT"/>
        </w:rPr>
        <w:t>Debido a que los instrumentos incluyen dimensiones diferentes, la consistencia interna no se asume de manera automática a partir de la utilización de una misma escala de respuesta. Su comprobación estadística requiere un análisis específico de los conjuntos de preguntas que midan un mismo concepto.</w:t>
      </w:r>
    </w:p>
    <w:p w14:paraId="154BA51E" w14:textId="77777777" w:rsidR="005B205F" w:rsidRPr="00033DAC" w:rsidRDefault="005B205F" w:rsidP="00E026F6">
      <w:pPr>
        <w:spacing w:after="360"/>
        <w:ind w:firstLine="720"/>
        <w:rPr>
          <w:lang w:val="es-GT"/>
        </w:rPr>
      </w:pPr>
      <w:r w:rsidRPr="005B205F">
        <w:rPr>
          <w:lang w:val="es-GT"/>
        </w:rPr>
        <w:t>Por consiguiente, la evaluación de los instrumentos se fundamenta en la coherencia de sus indicadores y en la aplicación uniforme de los criterios de análisis, sin atribuir coeficientes de confiabilidad que no cuenten con respaldo documental.</w:t>
      </w:r>
    </w:p>
    <w:p w14:paraId="120A1DD5" w14:textId="77777777" w:rsidR="00B65318" w:rsidRPr="00033DAC" w:rsidRDefault="00000000" w:rsidP="006512B6">
      <w:pPr>
        <w:pStyle w:val="Heading2"/>
        <w:spacing w:after="360"/>
        <w:jc w:val="left"/>
        <w:rPr>
          <w:lang w:val="es-GT"/>
        </w:rPr>
      </w:pPr>
      <w:bookmarkStart w:id="107" w:name="_Toc238063779"/>
      <w:bookmarkStart w:id="108" w:name="_Toc242970628"/>
      <w:r w:rsidRPr="00033DAC">
        <w:rPr>
          <w:lang w:val="es-GT"/>
        </w:rPr>
        <w:t>3.5 Metodología de desarrollo del proyecto</w:t>
      </w:r>
      <w:bookmarkEnd w:id="107"/>
      <w:bookmarkEnd w:id="108"/>
    </w:p>
    <w:p w14:paraId="2927351E" w14:textId="77777777" w:rsidR="00B65318" w:rsidRPr="00033DAC" w:rsidRDefault="00000000" w:rsidP="006512B6">
      <w:pPr>
        <w:pStyle w:val="Heading3"/>
        <w:spacing w:after="360"/>
        <w:ind w:firstLine="720"/>
        <w:jc w:val="left"/>
        <w:rPr>
          <w:lang w:val="es-GT"/>
        </w:rPr>
      </w:pPr>
      <w:bookmarkStart w:id="109" w:name="_Toc238063780"/>
      <w:bookmarkStart w:id="110" w:name="_Toc242970629"/>
      <w:r w:rsidRPr="00033DAC">
        <w:rPr>
          <w:lang w:val="es-GT"/>
        </w:rPr>
        <w:t>3.5.1 Marco de trabajo seleccionado</w:t>
      </w:r>
      <w:bookmarkEnd w:id="109"/>
      <w:bookmarkEnd w:id="110"/>
    </w:p>
    <w:p w14:paraId="602D9757" w14:textId="77777777" w:rsidR="00B65318" w:rsidRPr="00033DAC" w:rsidRDefault="00000000" w:rsidP="006512B6">
      <w:pPr>
        <w:spacing w:after="360"/>
        <w:ind w:firstLine="720"/>
        <w:rPr>
          <w:lang w:val="es-GT"/>
        </w:rPr>
      </w:pPr>
      <w:r w:rsidRPr="00033DAC">
        <w:rPr>
          <w:lang w:val="es-GT"/>
        </w:rPr>
        <w:t xml:space="preserve">Para la ejecución técnica del proyecto se adopta un marco de trabajo ágil basado en Scrum (Schwaber &amp; Sutherland, 2020), complementado con prácticas de ingeniería de requerimientos propias de los modelos iterativos e incrementales descritos por Pressman y Maxim (2020). La elección se fundamenta en tres </w:t>
      </w:r>
      <w:r w:rsidRPr="00033DAC">
        <w:rPr>
          <w:lang w:val="es-GT"/>
        </w:rPr>
        <w:lastRenderedPageBreak/>
        <w:t>condiciones del proyecto. En primer lugar, las reglas de extracción no pueden especificarse por completo al inicio, ya que se descubren y se refinan conforme se procesan documentos reales del canal. En segundo lugar, la evaluación del desempeño del reconocimiento requiere ciclos cortos de medición y ajuste. En tercer lugar, la disponibilidad de los usuarios para validar incrementos es intermitente, lo cual favorece la entrega de funcionalidad utilizable en intervalos regulares antes que una entrega única al final del período.</w:t>
      </w:r>
    </w:p>
    <w:p w14:paraId="5013BD78" w14:textId="77777777" w:rsidR="00B65318" w:rsidRPr="00033DAC" w:rsidRDefault="00000000" w:rsidP="006512B6">
      <w:pPr>
        <w:pStyle w:val="Heading3"/>
        <w:spacing w:after="360"/>
        <w:ind w:firstLine="720"/>
        <w:jc w:val="left"/>
        <w:rPr>
          <w:lang w:val="es-GT"/>
        </w:rPr>
      </w:pPr>
      <w:bookmarkStart w:id="111" w:name="_Toc238063781"/>
      <w:bookmarkStart w:id="112" w:name="_Toc242970630"/>
      <w:r w:rsidRPr="00033DAC">
        <w:rPr>
          <w:lang w:val="es-GT"/>
        </w:rPr>
        <w:t>3.5.2 Organización del trabajo</w:t>
      </w:r>
      <w:bookmarkEnd w:id="111"/>
      <w:bookmarkEnd w:id="112"/>
    </w:p>
    <w:p w14:paraId="20588EC5" w14:textId="77777777" w:rsidR="00B65318" w:rsidRPr="00033DAC" w:rsidRDefault="00000000" w:rsidP="006512B6">
      <w:pPr>
        <w:spacing w:after="360"/>
        <w:ind w:firstLine="720"/>
        <w:rPr>
          <w:lang w:val="es-GT"/>
        </w:rPr>
      </w:pPr>
      <w:r w:rsidRPr="00033DAC">
        <w:rPr>
          <w:lang w:val="es-GT"/>
        </w:rPr>
        <w:t>El trabajo se organiza en iteraciones de dos semanas. Al inicio de cada iteración se seleccionan los elementos del conjunto ordenado de requisitos pendientes que se comprometerán, y al cierre se realiza una revisión del incremento con los usuarios y una retrospectiva del proceso. El registro de requisitos se mantiene como historias de usuario con criterios de aceptación explícitos, priorizadas conforme al valor que aportan al objetivo del proyecto y al riesgo técnico asociado. La planificación general del período se presenta a continuación.</w:t>
      </w:r>
    </w:p>
    <w:tbl>
      <w:tblPr>
        <w:tblW w:w="9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460"/>
        <w:gridCol w:w="1824"/>
        <w:gridCol w:w="3101"/>
        <w:gridCol w:w="2737"/>
      </w:tblGrid>
      <w:tr w:rsidR="00B65318" w14:paraId="13D1668B" w14:textId="77777777">
        <w:trPr>
          <w:cantSplit/>
          <w:tblHeader/>
        </w:trPr>
        <w:tc>
          <w:tcPr>
            <w:tcW w:w="1460" w:type="dxa"/>
            <w:tcMar>
              <w:top w:w="60" w:type="dxa"/>
              <w:left w:w="90" w:type="dxa"/>
              <w:bottom w:w="60" w:type="dxa"/>
              <w:right w:w="90" w:type="dxa"/>
            </w:tcMar>
            <w:vAlign w:val="center"/>
          </w:tcPr>
          <w:p w14:paraId="0069DDCF" w14:textId="77777777" w:rsidR="00B65318" w:rsidRDefault="00000000">
            <w:pPr>
              <w:spacing w:before="40" w:after="40" w:line="240" w:lineRule="auto"/>
              <w:jc w:val="center"/>
            </w:pPr>
            <w:r>
              <w:rPr>
                <w:b/>
                <w:bCs/>
                <w:sz w:val="20"/>
                <w:szCs w:val="20"/>
              </w:rPr>
              <w:t>Iteración</w:t>
            </w:r>
          </w:p>
        </w:tc>
        <w:tc>
          <w:tcPr>
            <w:tcW w:w="1824" w:type="dxa"/>
            <w:tcMar>
              <w:top w:w="60" w:type="dxa"/>
              <w:left w:w="90" w:type="dxa"/>
              <w:bottom w:w="60" w:type="dxa"/>
              <w:right w:w="90" w:type="dxa"/>
            </w:tcMar>
            <w:vAlign w:val="center"/>
          </w:tcPr>
          <w:p w14:paraId="786EF130" w14:textId="77777777" w:rsidR="00B65318" w:rsidRDefault="00000000">
            <w:pPr>
              <w:spacing w:before="40" w:after="40" w:line="240" w:lineRule="auto"/>
              <w:jc w:val="center"/>
            </w:pPr>
            <w:r>
              <w:rPr>
                <w:b/>
                <w:bCs/>
                <w:sz w:val="20"/>
                <w:szCs w:val="20"/>
              </w:rPr>
              <w:t>Período</w:t>
            </w:r>
          </w:p>
        </w:tc>
        <w:tc>
          <w:tcPr>
            <w:tcW w:w="3101" w:type="dxa"/>
            <w:tcMar>
              <w:top w:w="60" w:type="dxa"/>
              <w:left w:w="90" w:type="dxa"/>
              <w:bottom w:w="60" w:type="dxa"/>
              <w:right w:w="90" w:type="dxa"/>
            </w:tcMar>
            <w:vAlign w:val="center"/>
          </w:tcPr>
          <w:p w14:paraId="5327B7F9" w14:textId="77777777" w:rsidR="00B65318" w:rsidRDefault="00000000">
            <w:pPr>
              <w:spacing w:before="40" w:after="40" w:line="240" w:lineRule="auto"/>
              <w:jc w:val="center"/>
            </w:pPr>
            <w:r>
              <w:rPr>
                <w:b/>
                <w:bCs/>
                <w:sz w:val="20"/>
                <w:szCs w:val="20"/>
              </w:rPr>
              <w:t>Objetivo del incremento</w:t>
            </w:r>
          </w:p>
        </w:tc>
        <w:tc>
          <w:tcPr>
            <w:tcW w:w="2737" w:type="dxa"/>
            <w:tcMar>
              <w:top w:w="60" w:type="dxa"/>
              <w:left w:w="90" w:type="dxa"/>
              <w:bottom w:w="60" w:type="dxa"/>
              <w:right w:w="90" w:type="dxa"/>
            </w:tcMar>
            <w:vAlign w:val="center"/>
          </w:tcPr>
          <w:p w14:paraId="35C9A526" w14:textId="77777777" w:rsidR="00B65318" w:rsidRDefault="00000000">
            <w:pPr>
              <w:spacing w:before="40" w:after="40" w:line="240" w:lineRule="auto"/>
              <w:jc w:val="center"/>
            </w:pPr>
            <w:r>
              <w:rPr>
                <w:b/>
                <w:bCs/>
                <w:sz w:val="20"/>
                <w:szCs w:val="20"/>
              </w:rPr>
              <w:t>Producto de trabajo</w:t>
            </w:r>
          </w:p>
        </w:tc>
      </w:tr>
      <w:tr w:rsidR="00B65318" w:rsidRPr="00D124B0" w14:paraId="3D246C5C" w14:textId="77777777">
        <w:trPr>
          <w:cantSplit/>
        </w:trPr>
        <w:tc>
          <w:tcPr>
            <w:tcW w:w="1460" w:type="dxa"/>
            <w:tcMar>
              <w:top w:w="60" w:type="dxa"/>
              <w:left w:w="90" w:type="dxa"/>
              <w:bottom w:w="60" w:type="dxa"/>
              <w:right w:w="90" w:type="dxa"/>
            </w:tcMar>
            <w:vAlign w:val="center"/>
          </w:tcPr>
          <w:p w14:paraId="63579DC3" w14:textId="77777777" w:rsidR="00B65318" w:rsidRDefault="00000000">
            <w:pPr>
              <w:spacing w:before="40" w:after="40" w:line="240" w:lineRule="auto"/>
              <w:jc w:val="left"/>
            </w:pPr>
            <w:r>
              <w:rPr>
                <w:sz w:val="20"/>
                <w:szCs w:val="20"/>
              </w:rPr>
              <w:t>Fase de ideación</w:t>
            </w:r>
          </w:p>
        </w:tc>
        <w:tc>
          <w:tcPr>
            <w:tcW w:w="1824" w:type="dxa"/>
            <w:tcMar>
              <w:top w:w="60" w:type="dxa"/>
              <w:left w:w="90" w:type="dxa"/>
              <w:bottom w:w="60" w:type="dxa"/>
              <w:right w:w="90" w:type="dxa"/>
            </w:tcMar>
            <w:vAlign w:val="center"/>
          </w:tcPr>
          <w:p w14:paraId="334C35AE" w14:textId="77777777" w:rsidR="00B65318" w:rsidRDefault="00000000">
            <w:pPr>
              <w:spacing w:before="40" w:after="40" w:line="240" w:lineRule="auto"/>
              <w:jc w:val="left"/>
            </w:pPr>
            <w:r>
              <w:rPr>
                <w:sz w:val="20"/>
                <w:szCs w:val="20"/>
              </w:rPr>
              <w:t>Agosto de 2026</w:t>
            </w:r>
          </w:p>
        </w:tc>
        <w:tc>
          <w:tcPr>
            <w:tcW w:w="3101" w:type="dxa"/>
            <w:tcMar>
              <w:top w:w="60" w:type="dxa"/>
              <w:left w:w="90" w:type="dxa"/>
              <w:bottom w:w="60" w:type="dxa"/>
              <w:right w:w="90" w:type="dxa"/>
            </w:tcMar>
            <w:vAlign w:val="center"/>
          </w:tcPr>
          <w:p w14:paraId="0DB42703" w14:textId="77777777" w:rsidR="00B65318" w:rsidRPr="00033DAC" w:rsidRDefault="00000000">
            <w:pPr>
              <w:spacing w:before="40" w:after="40" w:line="240" w:lineRule="auto"/>
              <w:jc w:val="left"/>
              <w:rPr>
                <w:lang w:val="es-GT"/>
              </w:rPr>
            </w:pPr>
            <w:r w:rsidRPr="00033DAC">
              <w:rPr>
                <w:sz w:val="20"/>
                <w:szCs w:val="20"/>
                <w:lang w:val="es-GT"/>
              </w:rPr>
              <w:t>Análisis, diseño y prototipado de la solución</w:t>
            </w:r>
          </w:p>
        </w:tc>
        <w:tc>
          <w:tcPr>
            <w:tcW w:w="2737" w:type="dxa"/>
            <w:tcMar>
              <w:top w:w="60" w:type="dxa"/>
              <w:left w:w="90" w:type="dxa"/>
              <w:bottom w:w="60" w:type="dxa"/>
              <w:right w:w="90" w:type="dxa"/>
            </w:tcMar>
            <w:vAlign w:val="center"/>
          </w:tcPr>
          <w:p w14:paraId="5349468D" w14:textId="77777777" w:rsidR="00B65318" w:rsidRPr="00033DAC" w:rsidRDefault="00000000">
            <w:pPr>
              <w:spacing w:before="40" w:after="40" w:line="240" w:lineRule="auto"/>
              <w:jc w:val="left"/>
              <w:rPr>
                <w:lang w:val="es-GT"/>
              </w:rPr>
            </w:pPr>
            <w:r w:rsidRPr="00033DAC">
              <w:rPr>
                <w:sz w:val="20"/>
                <w:szCs w:val="20"/>
                <w:lang w:val="es-GT"/>
              </w:rPr>
              <w:t>Capítulos 1 a 3, casos de uso, modelo de datos y prototipos</w:t>
            </w:r>
          </w:p>
        </w:tc>
      </w:tr>
      <w:tr w:rsidR="00B65318" w14:paraId="1FAC78B4" w14:textId="77777777">
        <w:trPr>
          <w:cantSplit/>
        </w:trPr>
        <w:tc>
          <w:tcPr>
            <w:tcW w:w="1460" w:type="dxa"/>
            <w:tcMar>
              <w:top w:w="60" w:type="dxa"/>
              <w:left w:w="90" w:type="dxa"/>
              <w:bottom w:w="60" w:type="dxa"/>
              <w:right w:w="90" w:type="dxa"/>
            </w:tcMar>
            <w:vAlign w:val="center"/>
          </w:tcPr>
          <w:p w14:paraId="395DD6CB" w14:textId="77777777" w:rsidR="00B65318" w:rsidRDefault="00000000">
            <w:pPr>
              <w:spacing w:before="40" w:after="40" w:line="240" w:lineRule="auto"/>
              <w:jc w:val="left"/>
            </w:pPr>
            <w:r>
              <w:rPr>
                <w:sz w:val="20"/>
                <w:szCs w:val="20"/>
              </w:rPr>
              <w:t>Iteración 1</w:t>
            </w:r>
          </w:p>
        </w:tc>
        <w:tc>
          <w:tcPr>
            <w:tcW w:w="1824" w:type="dxa"/>
            <w:tcMar>
              <w:top w:w="60" w:type="dxa"/>
              <w:left w:w="90" w:type="dxa"/>
              <w:bottom w:w="60" w:type="dxa"/>
              <w:right w:w="90" w:type="dxa"/>
            </w:tcMar>
            <w:vAlign w:val="center"/>
          </w:tcPr>
          <w:p w14:paraId="60060DA0" w14:textId="77777777" w:rsidR="00B65318" w:rsidRDefault="00000000">
            <w:pPr>
              <w:spacing w:before="40" w:after="40" w:line="240" w:lineRule="auto"/>
              <w:jc w:val="left"/>
            </w:pPr>
            <w:r>
              <w:rPr>
                <w:sz w:val="20"/>
                <w:szCs w:val="20"/>
              </w:rPr>
              <w:t>Septiembre, primera quincena</w:t>
            </w:r>
          </w:p>
        </w:tc>
        <w:tc>
          <w:tcPr>
            <w:tcW w:w="3101" w:type="dxa"/>
            <w:tcMar>
              <w:top w:w="60" w:type="dxa"/>
              <w:left w:w="90" w:type="dxa"/>
              <w:bottom w:w="60" w:type="dxa"/>
              <w:right w:w="90" w:type="dxa"/>
            </w:tcMar>
            <w:vAlign w:val="center"/>
          </w:tcPr>
          <w:p w14:paraId="634591D5" w14:textId="77777777" w:rsidR="00B65318" w:rsidRPr="00033DAC" w:rsidRDefault="00000000">
            <w:pPr>
              <w:spacing w:before="40" w:after="40" w:line="240" w:lineRule="auto"/>
              <w:jc w:val="left"/>
              <w:rPr>
                <w:lang w:val="es-GT"/>
              </w:rPr>
            </w:pPr>
            <w:r w:rsidRPr="00033DAC">
              <w:rPr>
                <w:sz w:val="20"/>
                <w:szCs w:val="20"/>
                <w:lang w:val="es-GT"/>
              </w:rPr>
              <w:t>Autenticación, administración de usuarios y catálogo de productos</w:t>
            </w:r>
          </w:p>
        </w:tc>
        <w:tc>
          <w:tcPr>
            <w:tcW w:w="2737" w:type="dxa"/>
            <w:tcMar>
              <w:top w:w="60" w:type="dxa"/>
              <w:left w:w="90" w:type="dxa"/>
              <w:bottom w:w="60" w:type="dxa"/>
              <w:right w:w="90" w:type="dxa"/>
            </w:tcMar>
            <w:vAlign w:val="center"/>
          </w:tcPr>
          <w:p w14:paraId="7EF888FE" w14:textId="77777777" w:rsidR="00B65318" w:rsidRDefault="00000000">
            <w:pPr>
              <w:spacing w:before="40" w:after="40" w:line="240" w:lineRule="auto"/>
              <w:jc w:val="left"/>
            </w:pPr>
            <w:r>
              <w:rPr>
                <w:sz w:val="20"/>
                <w:szCs w:val="20"/>
              </w:rPr>
              <w:t>Módulo de administración funcional</w:t>
            </w:r>
          </w:p>
        </w:tc>
      </w:tr>
      <w:tr w:rsidR="00B65318" w14:paraId="1BE18D69" w14:textId="77777777">
        <w:trPr>
          <w:cantSplit/>
        </w:trPr>
        <w:tc>
          <w:tcPr>
            <w:tcW w:w="1460" w:type="dxa"/>
            <w:tcMar>
              <w:top w:w="60" w:type="dxa"/>
              <w:left w:w="90" w:type="dxa"/>
              <w:bottom w:w="60" w:type="dxa"/>
              <w:right w:w="90" w:type="dxa"/>
            </w:tcMar>
            <w:vAlign w:val="center"/>
          </w:tcPr>
          <w:p w14:paraId="369F51C1" w14:textId="77777777" w:rsidR="00B65318" w:rsidRDefault="00000000">
            <w:pPr>
              <w:spacing w:before="40" w:after="40" w:line="240" w:lineRule="auto"/>
              <w:jc w:val="left"/>
            </w:pPr>
            <w:r>
              <w:rPr>
                <w:sz w:val="20"/>
                <w:szCs w:val="20"/>
              </w:rPr>
              <w:t>Iteración 2</w:t>
            </w:r>
          </w:p>
        </w:tc>
        <w:tc>
          <w:tcPr>
            <w:tcW w:w="1824" w:type="dxa"/>
            <w:tcMar>
              <w:top w:w="60" w:type="dxa"/>
              <w:left w:w="90" w:type="dxa"/>
              <w:bottom w:w="60" w:type="dxa"/>
              <w:right w:w="90" w:type="dxa"/>
            </w:tcMar>
            <w:vAlign w:val="center"/>
          </w:tcPr>
          <w:p w14:paraId="19103414" w14:textId="77777777" w:rsidR="00B65318" w:rsidRDefault="00000000">
            <w:pPr>
              <w:spacing w:before="40" w:after="40" w:line="240" w:lineRule="auto"/>
              <w:jc w:val="left"/>
            </w:pPr>
            <w:r>
              <w:rPr>
                <w:sz w:val="20"/>
                <w:szCs w:val="20"/>
              </w:rPr>
              <w:t>Septiembre, segunda quincena</w:t>
            </w:r>
          </w:p>
        </w:tc>
        <w:tc>
          <w:tcPr>
            <w:tcW w:w="3101" w:type="dxa"/>
            <w:tcMar>
              <w:top w:w="60" w:type="dxa"/>
              <w:left w:w="90" w:type="dxa"/>
              <w:bottom w:w="60" w:type="dxa"/>
              <w:right w:w="90" w:type="dxa"/>
            </w:tcMar>
            <w:vAlign w:val="center"/>
          </w:tcPr>
          <w:p w14:paraId="1DAAAA60" w14:textId="77777777" w:rsidR="00B65318" w:rsidRPr="00033DAC" w:rsidRDefault="00000000">
            <w:pPr>
              <w:spacing w:before="40" w:after="40" w:line="240" w:lineRule="auto"/>
              <w:jc w:val="left"/>
              <w:rPr>
                <w:lang w:val="es-GT"/>
              </w:rPr>
            </w:pPr>
            <w:r w:rsidRPr="00033DAC">
              <w:rPr>
                <w:sz w:val="20"/>
                <w:szCs w:val="20"/>
                <w:lang w:val="es-GT"/>
              </w:rPr>
              <w:t>Carga de imágenes, preprocesamiento y ejecución del motor OCR</w:t>
            </w:r>
          </w:p>
        </w:tc>
        <w:tc>
          <w:tcPr>
            <w:tcW w:w="2737" w:type="dxa"/>
            <w:tcMar>
              <w:top w:w="60" w:type="dxa"/>
              <w:left w:w="90" w:type="dxa"/>
              <w:bottom w:w="60" w:type="dxa"/>
              <w:right w:w="90" w:type="dxa"/>
            </w:tcMar>
            <w:vAlign w:val="center"/>
          </w:tcPr>
          <w:p w14:paraId="3756E6D0" w14:textId="77777777" w:rsidR="00B65318" w:rsidRDefault="00000000">
            <w:pPr>
              <w:spacing w:before="40" w:after="40" w:line="240" w:lineRule="auto"/>
              <w:jc w:val="left"/>
            </w:pPr>
            <w:r>
              <w:rPr>
                <w:sz w:val="20"/>
                <w:szCs w:val="20"/>
              </w:rPr>
              <w:t>Servicio de reconocimiento operativo</w:t>
            </w:r>
          </w:p>
        </w:tc>
      </w:tr>
      <w:tr w:rsidR="00B65318" w14:paraId="0C7E26D9" w14:textId="77777777">
        <w:trPr>
          <w:cantSplit/>
        </w:trPr>
        <w:tc>
          <w:tcPr>
            <w:tcW w:w="1460" w:type="dxa"/>
            <w:tcMar>
              <w:top w:w="60" w:type="dxa"/>
              <w:left w:w="90" w:type="dxa"/>
              <w:bottom w:w="60" w:type="dxa"/>
              <w:right w:w="90" w:type="dxa"/>
            </w:tcMar>
            <w:vAlign w:val="center"/>
          </w:tcPr>
          <w:p w14:paraId="36FAB270" w14:textId="77777777" w:rsidR="00B65318" w:rsidRDefault="00000000">
            <w:pPr>
              <w:spacing w:before="40" w:after="40" w:line="240" w:lineRule="auto"/>
              <w:jc w:val="left"/>
            </w:pPr>
            <w:r>
              <w:rPr>
                <w:sz w:val="20"/>
                <w:szCs w:val="20"/>
              </w:rPr>
              <w:t>Iteración 3</w:t>
            </w:r>
          </w:p>
        </w:tc>
        <w:tc>
          <w:tcPr>
            <w:tcW w:w="1824" w:type="dxa"/>
            <w:tcMar>
              <w:top w:w="60" w:type="dxa"/>
              <w:left w:w="90" w:type="dxa"/>
              <w:bottom w:w="60" w:type="dxa"/>
              <w:right w:w="90" w:type="dxa"/>
            </w:tcMar>
            <w:vAlign w:val="center"/>
          </w:tcPr>
          <w:p w14:paraId="4A9C3C7E" w14:textId="77777777" w:rsidR="00B65318" w:rsidRDefault="00000000">
            <w:pPr>
              <w:spacing w:before="40" w:after="40" w:line="240" w:lineRule="auto"/>
              <w:jc w:val="left"/>
            </w:pPr>
            <w:r>
              <w:rPr>
                <w:sz w:val="20"/>
                <w:szCs w:val="20"/>
              </w:rPr>
              <w:t>Octubre, primera quincena</w:t>
            </w:r>
          </w:p>
        </w:tc>
        <w:tc>
          <w:tcPr>
            <w:tcW w:w="3101" w:type="dxa"/>
            <w:tcMar>
              <w:top w:w="60" w:type="dxa"/>
              <w:left w:w="90" w:type="dxa"/>
              <w:bottom w:w="60" w:type="dxa"/>
              <w:right w:w="90" w:type="dxa"/>
            </w:tcMar>
            <w:vAlign w:val="center"/>
          </w:tcPr>
          <w:p w14:paraId="66C98463" w14:textId="77777777" w:rsidR="00B65318" w:rsidRPr="00033DAC" w:rsidRDefault="00000000">
            <w:pPr>
              <w:spacing w:before="40" w:after="40" w:line="240" w:lineRule="auto"/>
              <w:jc w:val="left"/>
              <w:rPr>
                <w:lang w:val="es-GT"/>
              </w:rPr>
            </w:pPr>
            <w:r w:rsidRPr="00033DAC">
              <w:rPr>
                <w:sz w:val="20"/>
                <w:szCs w:val="20"/>
                <w:lang w:val="es-GT"/>
              </w:rPr>
              <w:t>Extracción de campos, conciliación con catálogo y bandeja de validación</w:t>
            </w:r>
          </w:p>
        </w:tc>
        <w:tc>
          <w:tcPr>
            <w:tcW w:w="2737" w:type="dxa"/>
            <w:tcMar>
              <w:top w:w="60" w:type="dxa"/>
              <w:left w:w="90" w:type="dxa"/>
              <w:bottom w:w="60" w:type="dxa"/>
              <w:right w:w="90" w:type="dxa"/>
            </w:tcMar>
            <w:vAlign w:val="center"/>
          </w:tcPr>
          <w:p w14:paraId="5BE8C944" w14:textId="77777777" w:rsidR="00B65318" w:rsidRDefault="00000000">
            <w:pPr>
              <w:spacing w:before="40" w:after="40" w:line="240" w:lineRule="auto"/>
              <w:jc w:val="left"/>
            </w:pPr>
            <w:r>
              <w:rPr>
                <w:sz w:val="20"/>
                <w:szCs w:val="20"/>
              </w:rPr>
              <w:t>Flujo completo de acreditación</w:t>
            </w:r>
          </w:p>
        </w:tc>
      </w:tr>
      <w:tr w:rsidR="00B65318" w14:paraId="51329476" w14:textId="77777777">
        <w:trPr>
          <w:cantSplit/>
        </w:trPr>
        <w:tc>
          <w:tcPr>
            <w:tcW w:w="1460" w:type="dxa"/>
            <w:tcMar>
              <w:top w:w="60" w:type="dxa"/>
              <w:left w:w="90" w:type="dxa"/>
              <w:bottom w:w="60" w:type="dxa"/>
              <w:right w:w="90" w:type="dxa"/>
            </w:tcMar>
            <w:vAlign w:val="center"/>
          </w:tcPr>
          <w:p w14:paraId="5EA510F2" w14:textId="77777777" w:rsidR="00B65318" w:rsidRDefault="00000000">
            <w:pPr>
              <w:spacing w:before="40" w:after="40" w:line="240" w:lineRule="auto"/>
              <w:jc w:val="left"/>
            </w:pPr>
            <w:r>
              <w:rPr>
                <w:sz w:val="20"/>
                <w:szCs w:val="20"/>
              </w:rPr>
              <w:t>Iteración 4</w:t>
            </w:r>
          </w:p>
        </w:tc>
        <w:tc>
          <w:tcPr>
            <w:tcW w:w="1824" w:type="dxa"/>
            <w:tcMar>
              <w:top w:w="60" w:type="dxa"/>
              <w:left w:w="90" w:type="dxa"/>
              <w:bottom w:w="60" w:type="dxa"/>
              <w:right w:w="90" w:type="dxa"/>
            </w:tcMar>
            <w:vAlign w:val="center"/>
          </w:tcPr>
          <w:p w14:paraId="7D880401" w14:textId="77777777" w:rsidR="00B65318" w:rsidRDefault="00000000">
            <w:pPr>
              <w:spacing w:before="40" w:after="40" w:line="240" w:lineRule="auto"/>
              <w:jc w:val="left"/>
            </w:pPr>
            <w:r>
              <w:rPr>
                <w:sz w:val="20"/>
                <w:szCs w:val="20"/>
              </w:rPr>
              <w:t>Octubre, segunda quincena</w:t>
            </w:r>
          </w:p>
        </w:tc>
        <w:tc>
          <w:tcPr>
            <w:tcW w:w="3101" w:type="dxa"/>
            <w:tcMar>
              <w:top w:w="60" w:type="dxa"/>
              <w:left w:w="90" w:type="dxa"/>
              <w:bottom w:w="60" w:type="dxa"/>
              <w:right w:w="90" w:type="dxa"/>
            </w:tcMar>
            <w:vAlign w:val="center"/>
          </w:tcPr>
          <w:p w14:paraId="660E9060" w14:textId="77777777" w:rsidR="00B65318" w:rsidRPr="00033DAC" w:rsidRDefault="00000000">
            <w:pPr>
              <w:spacing w:before="40" w:after="40" w:line="240" w:lineRule="auto"/>
              <w:jc w:val="left"/>
              <w:rPr>
                <w:lang w:val="es-GT"/>
              </w:rPr>
            </w:pPr>
            <w:r w:rsidRPr="00033DAC">
              <w:rPr>
                <w:sz w:val="20"/>
                <w:szCs w:val="20"/>
                <w:lang w:val="es-GT"/>
              </w:rPr>
              <w:t>Tablero de indicadores, reportes y exportación</w:t>
            </w:r>
          </w:p>
        </w:tc>
        <w:tc>
          <w:tcPr>
            <w:tcW w:w="2737" w:type="dxa"/>
            <w:tcMar>
              <w:top w:w="60" w:type="dxa"/>
              <w:left w:w="90" w:type="dxa"/>
              <w:bottom w:w="60" w:type="dxa"/>
              <w:right w:w="90" w:type="dxa"/>
            </w:tcMar>
            <w:vAlign w:val="center"/>
          </w:tcPr>
          <w:p w14:paraId="57C59002" w14:textId="77777777" w:rsidR="00B65318" w:rsidRDefault="00000000">
            <w:pPr>
              <w:spacing w:before="40" w:after="40" w:line="240" w:lineRule="auto"/>
              <w:jc w:val="left"/>
            </w:pPr>
            <w:r>
              <w:rPr>
                <w:sz w:val="20"/>
                <w:szCs w:val="20"/>
              </w:rPr>
              <w:t>Módulo de estadísticas</w:t>
            </w:r>
          </w:p>
        </w:tc>
      </w:tr>
      <w:tr w:rsidR="00B65318" w14:paraId="571693E9" w14:textId="77777777">
        <w:trPr>
          <w:cantSplit/>
        </w:trPr>
        <w:tc>
          <w:tcPr>
            <w:tcW w:w="1460" w:type="dxa"/>
            <w:tcMar>
              <w:top w:w="60" w:type="dxa"/>
              <w:left w:w="90" w:type="dxa"/>
              <w:bottom w:w="60" w:type="dxa"/>
              <w:right w:w="90" w:type="dxa"/>
            </w:tcMar>
            <w:vAlign w:val="center"/>
          </w:tcPr>
          <w:p w14:paraId="1C7656C0" w14:textId="77777777" w:rsidR="00B65318" w:rsidRDefault="00000000">
            <w:pPr>
              <w:spacing w:before="40" w:after="40" w:line="240" w:lineRule="auto"/>
              <w:jc w:val="left"/>
            </w:pPr>
            <w:r>
              <w:rPr>
                <w:sz w:val="20"/>
                <w:szCs w:val="20"/>
              </w:rPr>
              <w:t>Iteración 5</w:t>
            </w:r>
          </w:p>
        </w:tc>
        <w:tc>
          <w:tcPr>
            <w:tcW w:w="1824" w:type="dxa"/>
            <w:tcMar>
              <w:top w:w="60" w:type="dxa"/>
              <w:left w:w="90" w:type="dxa"/>
              <w:bottom w:w="60" w:type="dxa"/>
              <w:right w:w="90" w:type="dxa"/>
            </w:tcMar>
            <w:vAlign w:val="center"/>
          </w:tcPr>
          <w:p w14:paraId="02EABC1A" w14:textId="77777777" w:rsidR="00B65318" w:rsidRDefault="00000000">
            <w:pPr>
              <w:spacing w:before="40" w:after="40" w:line="240" w:lineRule="auto"/>
              <w:jc w:val="left"/>
            </w:pPr>
            <w:r>
              <w:rPr>
                <w:sz w:val="20"/>
                <w:szCs w:val="20"/>
              </w:rPr>
              <w:t>Noviembre, primera quincena</w:t>
            </w:r>
          </w:p>
        </w:tc>
        <w:tc>
          <w:tcPr>
            <w:tcW w:w="3101" w:type="dxa"/>
            <w:tcMar>
              <w:top w:w="60" w:type="dxa"/>
              <w:left w:w="90" w:type="dxa"/>
              <w:bottom w:w="60" w:type="dxa"/>
              <w:right w:w="90" w:type="dxa"/>
            </w:tcMar>
            <w:vAlign w:val="center"/>
          </w:tcPr>
          <w:p w14:paraId="023ED557" w14:textId="77777777" w:rsidR="00B65318" w:rsidRPr="00033DAC" w:rsidRDefault="00000000">
            <w:pPr>
              <w:spacing w:before="40" w:after="40" w:line="240" w:lineRule="auto"/>
              <w:jc w:val="left"/>
              <w:rPr>
                <w:lang w:val="es-GT"/>
              </w:rPr>
            </w:pPr>
            <w:r w:rsidRPr="00033DAC">
              <w:rPr>
                <w:sz w:val="20"/>
                <w:szCs w:val="20"/>
                <w:lang w:val="es-GT"/>
              </w:rPr>
              <w:t>Pruebas de aceptación, ajuste de reglas y despliegue en ambiente de prueba</w:t>
            </w:r>
          </w:p>
        </w:tc>
        <w:tc>
          <w:tcPr>
            <w:tcW w:w="2737" w:type="dxa"/>
            <w:tcMar>
              <w:top w:w="60" w:type="dxa"/>
              <w:left w:w="90" w:type="dxa"/>
              <w:bottom w:w="60" w:type="dxa"/>
              <w:right w:w="90" w:type="dxa"/>
            </w:tcMar>
            <w:vAlign w:val="center"/>
          </w:tcPr>
          <w:p w14:paraId="3F8B1E4F" w14:textId="77777777" w:rsidR="00B65318" w:rsidRDefault="00000000">
            <w:pPr>
              <w:spacing w:before="40" w:after="40" w:line="240" w:lineRule="auto"/>
              <w:jc w:val="left"/>
            </w:pPr>
            <w:r>
              <w:rPr>
                <w:sz w:val="20"/>
                <w:szCs w:val="20"/>
              </w:rPr>
              <w:t>Sistema evaluado y documentado</w:t>
            </w:r>
          </w:p>
        </w:tc>
      </w:tr>
      <w:tr w:rsidR="00B65318" w14:paraId="23DEF87A" w14:textId="77777777">
        <w:trPr>
          <w:cantSplit/>
        </w:trPr>
        <w:tc>
          <w:tcPr>
            <w:tcW w:w="1460" w:type="dxa"/>
            <w:tcMar>
              <w:top w:w="60" w:type="dxa"/>
              <w:left w:w="90" w:type="dxa"/>
              <w:bottom w:w="60" w:type="dxa"/>
              <w:right w:w="90" w:type="dxa"/>
            </w:tcMar>
            <w:vAlign w:val="center"/>
          </w:tcPr>
          <w:p w14:paraId="18353454" w14:textId="77777777" w:rsidR="00B65318" w:rsidRDefault="00000000">
            <w:pPr>
              <w:spacing w:before="40" w:after="40" w:line="240" w:lineRule="auto"/>
              <w:jc w:val="left"/>
            </w:pPr>
            <w:r>
              <w:rPr>
                <w:sz w:val="20"/>
                <w:szCs w:val="20"/>
              </w:rPr>
              <w:lastRenderedPageBreak/>
              <w:t>Cierre</w:t>
            </w:r>
          </w:p>
        </w:tc>
        <w:tc>
          <w:tcPr>
            <w:tcW w:w="1824" w:type="dxa"/>
            <w:tcMar>
              <w:top w:w="60" w:type="dxa"/>
              <w:left w:w="90" w:type="dxa"/>
              <w:bottom w:w="60" w:type="dxa"/>
              <w:right w:w="90" w:type="dxa"/>
            </w:tcMar>
            <w:vAlign w:val="center"/>
          </w:tcPr>
          <w:p w14:paraId="4C253675" w14:textId="77777777" w:rsidR="00B65318" w:rsidRDefault="00000000">
            <w:pPr>
              <w:spacing w:before="40" w:after="40" w:line="240" w:lineRule="auto"/>
              <w:jc w:val="left"/>
            </w:pPr>
            <w:r>
              <w:rPr>
                <w:sz w:val="20"/>
                <w:szCs w:val="20"/>
              </w:rPr>
              <w:t>Noviembre, segunda quincena</w:t>
            </w:r>
          </w:p>
        </w:tc>
        <w:tc>
          <w:tcPr>
            <w:tcW w:w="3101" w:type="dxa"/>
            <w:tcMar>
              <w:top w:w="60" w:type="dxa"/>
              <w:left w:w="90" w:type="dxa"/>
              <w:bottom w:w="60" w:type="dxa"/>
              <w:right w:w="90" w:type="dxa"/>
            </w:tcMar>
            <w:vAlign w:val="center"/>
          </w:tcPr>
          <w:p w14:paraId="4AA70C55" w14:textId="77777777" w:rsidR="00B65318" w:rsidRPr="00033DAC" w:rsidRDefault="00000000">
            <w:pPr>
              <w:spacing w:before="40" w:after="40" w:line="240" w:lineRule="auto"/>
              <w:jc w:val="left"/>
              <w:rPr>
                <w:lang w:val="es-GT"/>
              </w:rPr>
            </w:pPr>
            <w:r w:rsidRPr="00033DAC">
              <w:rPr>
                <w:sz w:val="20"/>
                <w:szCs w:val="20"/>
                <w:lang w:val="es-GT"/>
              </w:rPr>
              <w:t>Análisis de resultados, comprobación de hipótesis y documentación final</w:t>
            </w:r>
          </w:p>
        </w:tc>
        <w:tc>
          <w:tcPr>
            <w:tcW w:w="2737" w:type="dxa"/>
            <w:tcMar>
              <w:top w:w="60" w:type="dxa"/>
              <w:left w:w="90" w:type="dxa"/>
              <w:bottom w:w="60" w:type="dxa"/>
              <w:right w:w="90" w:type="dxa"/>
            </w:tcMar>
            <w:vAlign w:val="center"/>
          </w:tcPr>
          <w:p w14:paraId="0590ECF4" w14:textId="77777777" w:rsidR="00B65318" w:rsidRDefault="00000000">
            <w:pPr>
              <w:spacing w:before="40" w:after="40" w:line="240" w:lineRule="auto"/>
              <w:jc w:val="left"/>
            </w:pPr>
            <w:r>
              <w:rPr>
                <w:sz w:val="20"/>
                <w:szCs w:val="20"/>
              </w:rPr>
              <w:t>Capítulos 4 a 8 y manuales</w:t>
            </w:r>
          </w:p>
        </w:tc>
      </w:tr>
    </w:tbl>
    <w:p w14:paraId="3BEF1DC3" w14:textId="77777777" w:rsidR="00B65318" w:rsidRPr="00AC4AE6" w:rsidRDefault="00381EAA" w:rsidP="00AB7356">
      <w:pPr>
        <w:pStyle w:val="Heading4"/>
      </w:pPr>
      <w:bookmarkStart w:id="113" w:name="_Toc238063782"/>
      <w:bookmarkStart w:id="114" w:name="_Toc242970555"/>
      <w:r w:rsidRPr="00AC4AE6">
        <w:t xml:space="preserve">Tabla </w:t>
      </w:r>
      <w:r w:rsidR="009467D3" w:rsidRPr="00AC4AE6">
        <w:t>7</w:t>
      </w:r>
      <w:r w:rsidR="00AC4AE6" w:rsidRPr="00AC4AE6">
        <w:t>.</w:t>
      </w:r>
      <w:r w:rsidRPr="00AC4AE6">
        <w:t xml:space="preserve"> Planificación de iteraciones del proyecto</w:t>
      </w:r>
      <w:r w:rsidR="00AC4AE6" w:rsidRPr="00AC4AE6">
        <w:t>.</w:t>
      </w:r>
      <w:r w:rsidRPr="00AC4AE6">
        <w:t xml:space="preserve"> Fuente: </w:t>
      </w:r>
      <w:r w:rsidR="00AC4AE6" w:rsidRPr="00AC4AE6">
        <w:t>E</w:t>
      </w:r>
      <w:r w:rsidRPr="00AC4AE6">
        <w:t>laboración propia</w:t>
      </w:r>
      <w:bookmarkEnd w:id="113"/>
      <w:bookmarkEnd w:id="114"/>
    </w:p>
    <w:p w14:paraId="5F559994" w14:textId="77777777" w:rsidR="006512B6" w:rsidRDefault="006512B6" w:rsidP="006512B6">
      <w:pPr>
        <w:pStyle w:val="Heading3"/>
        <w:ind w:firstLine="720"/>
        <w:jc w:val="left"/>
        <w:rPr>
          <w:lang w:val="es-GT"/>
        </w:rPr>
      </w:pPr>
      <w:bookmarkStart w:id="115" w:name="_Toc238063783"/>
    </w:p>
    <w:p w14:paraId="71F1B780" w14:textId="77777777" w:rsidR="00B65318" w:rsidRPr="00033DAC" w:rsidRDefault="00000000" w:rsidP="006512B6">
      <w:pPr>
        <w:pStyle w:val="Heading3"/>
        <w:spacing w:after="360"/>
        <w:ind w:firstLine="720"/>
        <w:jc w:val="left"/>
        <w:rPr>
          <w:lang w:val="es-GT"/>
        </w:rPr>
      </w:pPr>
      <w:bookmarkStart w:id="116" w:name="_Toc242970631"/>
      <w:r w:rsidRPr="00033DAC">
        <w:rPr>
          <w:lang w:val="es-GT"/>
        </w:rPr>
        <w:t>3.5.3 Actividades por fase del ciclo de desarrollo</w:t>
      </w:r>
      <w:bookmarkEnd w:id="115"/>
      <w:bookmarkEnd w:id="116"/>
    </w:p>
    <w:p w14:paraId="6119A98D" w14:textId="77777777" w:rsidR="00B65318" w:rsidRPr="00033DAC" w:rsidRDefault="00000000" w:rsidP="006512B6">
      <w:pPr>
        <w:spacing w:after="360"/>
        <w:ind w:firstLine="720"/>
        <w:rPr>
          <w:lang w:val="es-GT"/>
        </w:rPr>
      </w:pPr>
      <w:r w:rsidRPr="00033DAC">
        <w:rPr>
          <w:lang w:val="es-GT"/>
        </w:rPr>
        <w:t>Con independencia del carácter iterativo del marco de trabajo, cada incremento atraviesa las actividades propias del ciclo de desarrollo de software. En la actividad de análisis se refinan las historias de usuario comprometidas y se detallan sus criterios de aceptación. En la actividad de diseño se ajustan el modelo de datos, la arquitectura de componentes y las interfaces afectadas. En la actividad de construcción se implementa la funcionalidad junto con sus pruebas automatizadas. En la actividad de verificación se ejecutan pruebas unitarias, pruebas de integración y pruebas de aceptación con usuarios. En la actividad de despliegue se publica el incremento en el ambiente de prueba mediante un proceso automatizado de integración y entrega continua.</w:t>
      </w:r>
    </w:p>
    <w:p w14:paraId="308A7066" w14:textId="77777777" w:rsidR="00B65318" w:rsidRPr="00033DAC" w:rsidRDefault="00000000" w:rsidP="0052257C">
      <w:pPr>
        <w:pStyle w:val="Heading3"/>
        <w:spacing w:after="360"/>
        <w:ind w:firstLine="720"/>
        <w:jc w:val="left"/>
        <w:rPr>
          <w:lang w:val="es-GT"/>
        </w:rPr>
      </w:pPr>
      <w:bookmarkStart w:id="117" w:name="_Toc238063784"/>
      <w:bookmarkStart w:id="118" w:name="_Toc242970632"/>
      <w:r w:rsidRPr="00033DAC">
        <w:rPr>
          <w:lang w:val="es-GT"/>
        </w:rPr>
        <w:t>3.5.4 Herramientas y tecnologías previstas</w:t>
      </w:r>
      <w:bookmarkEnd w:id="117"/>
      <w:bookmarkEnd w:id="118"/>
    </w:p>
    <w:p w14:paraId="4A06BB4A" w14:textId="77777777" w:rsidR="00B65318" w:rsidRDefault="00000000" w:rsidP="006512B6">
      <w:pPr>
        <w:spacing w:after="360"/>
        <w:ind w:firstLine="720"/>
        <w:rPr>
          <w:lang w:val="es-GT"/>
        </w:rPr>
      </w:pPr>
      <w:r w:rsidRPr="00033DAC">
        <w:rPr>
          <w:lang w:val="es-GT"/>
        </w:rPr>
        <w:t>La selección de tecnologías privilegia componentes de código abierto, con documentación consolidada y sin costos de licenciamiento, en atención a las condiciones presupuestarias del proyecto académico. El detalle de la pila tecnológica, así como su justificación técnica, se desarrolla en el documento de entregables de desarrollo que acompaña al presente informe.</w:t>
      </w:r>
    </w:p>
    <w:p w14:paraId="7F4BF599" w14:textId="77777777" w:rsidR="00411F09" w:rsidRDefault="00411F09" w:rsidP="006512B6">
      <w:pPr>
        <w:spacing w:after="360"/>
        <w:ind w:firstLine="720"/>
        <w:rPr>
          <w:lang w:val="es-GT"/>
        </w:rPr>
      </w:pPr>
    </w:p>
    <w:p w14:paraId="2019E81E" w14:textId="77777777" w:rsidR="00411F09" w:rsidRDefault="00411F09" w:rsidP="006512B6">
      <w:pPr>
        <w:spacing w:after="360"/>
        <w:ind w:firstLine="720"/>
        <w:rPr>
          <w:lang w:val="es-GT"/>
        </w:rPr>
      </w:pPr>
    </w:p>
    <w:p w14:paraId="1CEA925B" w14:textId="77777777" w:rsidR="00411F09" w:rsidRPr="00033DAC" w:rsidRDefault="00411F09" w:rsidP="00411F09">
      <w:pPr>
        <w:pStyle w:val="Heading1"/>
        <w:pageBreakBefore/>
        <w:rPr>
          <w:lang w:val="es-GT"/>
        </w:rPr>
      </w:pPr>
      <w:bookmarkStart w:id="119" w:name="_Toc242970633"/>
      <w:r w:rsidRPr="00033DAC">
        <w:rPr>
          <w:lang w:val="es-GT"/>
        </w:rPr>
        <w:lastRenderedPageBreak/>
        <w:t xml:space="preserve">Capítulo </w:t>
      </w:r>
      <w:r>
        <w:rPr>
          <w:lang w:val="es-GT"/>
        </w:rPr>
        <w:t xml:space="preserve">IV </w:t>
      </w:r>
      <w:r w:rsidRPr="00DF11E3">
        <w:rPr>
          <w:lang w:val="es-GT"/>
        </w:rPr>
        <w:t>–</w:t>
      </w:r>
      <w:r>
        <w:rPr>
          <w:lang w:val="es-GT"/>
        </w:rPr>
        <w:t xml:space="preserve"> </w:t>
      </w:r>
      <w:r w:rsidRPr="00033DAC">
        <w:rPr>
          <w:lang w:val="es-GT"/>
        </w:rPr>
        <w:t>M</w:t>
      </w:r>
      <w:r>
        <w:rPr>
          <w:lang w:val="es-GT"/>
        </w:rPr>
        <w:t>arco</w:t>
      </w:r>
      <w:r w:rsidRPr="00033DAC">
        <w:rPr>
          <w:lang w:val="es-GT"/>
        </w:rPr>
        <w:t xml:space="preserve"> </w:t>
      </w:r>
      <w:r>
        <w:rPr>
          <w:lang w:val="es-GT"/>
        </w:rPr>
        <w:t>Metodológico</w:t>
      </w:r>
      <w:bookmarkEnd w:id="119"/>
    </w:p>
    <w:p w14:paraId="6DFD5D29" w14:textId="77777777" w:rsidR="00411F09" w:rsidRDefault="00411F09" w:rsidP="00411F09">
      <w:pPr>
        <w:pStyle w:val="Heading2"/>
        <w:spacing w:after="360"/>
        <w:jc w:val="left"/>
        <w:rPr>
          <w:lang w:val="es-GT"/>
        </w:rPr>
      </w:pPr>
      <w:bookmarkStart w:id="120" w:name="_Toc242970634"/>
      <w:r>
        <w:rPr>
          <w:lang w:val="es-GT"/>
        </w:rPr>
        <w:t>4</w:t>
      </w:r>
      <w:r w:rsidRPr="00033DAC">
        <w:rPr>
          <w:lang w:val="es-GT"/>
        </w:rPr>
        <w:t xml:space="preserve">.1 </w:t>
      </w:r>
      <w:r>
        <w:rPr>
          <w:lang w:val="es-GT"/>
        </w:rPr>
        <w:t>Presentación de resultados</w:t>
      </w:r>
      <w:bookmarkEnd w:id="120"/>
    </w:p>
    <w:p w14:paraId="2BEBDF43" w14:textId="77777777" w:rsidR="0052257C" w:rsidRPr="0052257C" w:rsidRDefault="0052257C" w:rsidP="0052257C">
      <w:pPr>
        <w:spacing w:after="360"/>
        <w:ind w:firstLine="720"/>
        <w:rPr>
          <w:lang w:val="es-GT"/>
        </w:rPr>
      </w:pPr>
      <w:r w:rsidRPr="0052257C">
        <w:rPr>
          <w:lang w:val="es-GT"/>
        </w:rPr>
        <w:t>Los resultados de la investigación se obtuvieron mediante dos cuestionarios estructurados, denominados PRE y POST, elaborados en Google Forms. La encuesta PRE permitió recopilar información sobre las condiciones del procedimiento anterior, mientras que la encuesta POST permitió evaluar los tiempos reportados y las percepciones de los participantes respecto al sistema implementado.</w:t>
      </w:r>
    </w:p>
    <w:p w14:paraId="12E0E070" w14:textId="77777777" w:rsidR="0052257C" w:rsidRPr="0052257C" w:rsidRDefault="0052257C" w:rsidP="0052257C">
      <w:pPr>
        <w:spacing w:after="360"/>
        <w:ind w:firstLine="720"/>
        <w:rPr>
          <w:lang w:val="es-GT"/>
        </w:rPr>
      </w:pPr>
      <w:r w:rsidRPr="0052257C">
        <w:rPr>
          <w:lang w:val="es-GT"/>
        </w:rPr>
        <w:t>Los cuestionarios incluyeron preguntas relacionadas con los tiempos de consulta y análisis de información, así como afirmaciones evaluadas mediante una escala Likert de cinco niveles, donde uno representa totalmente en desacuerdo y cinco corresponde a totalmente de acuerdo.</w:t>
      </w:r>
    </w:p>
    <w:p w14:paraId="580EED05" w14:textId="77777777" w:rsidR="0052257C" w:rsidRDefault="0052257C" w:rsidP="0052257C">
      <w:pPr>
        <w:spacing w:after="360"/>
        <w:ind w:firstLine="720"/>
        <w:rPr>
          <w:lang w:val="es-GT"/>
        </w:rPr>
      </w:pPr>
      <w:r w:rsidRPr="0052257C">
        <w:rPr>
          <w:lang w:val="es-GT"/>
        </w:rPr>
        <w:t>Los datos se organizaron mediante frecuencias, porcentajes y promedios aritméticos. En el caso de las preguntas relacionadas con tiempos, se normalizaron las unidades de medida para facilitar la comparación de los resultados obtenidos en ambos momentos de evaluación.</w:t>
      </w:r>
    </w:p>
    <w:p w14:paraId="4FA7CBD5" w14:textId="77777777" w:rsidR="0052257C" w:rsidRDefault="0052257C" w:rsidP="002712A7">
      <w:pPr>
        <w:pStyle w:val="Heading3"/>
        <w:spacing w:before="360" w:after="360"/>
        <w:ind w:firstLine="720"/>
        <w:rPr>
          <w:lang w:val="es-GT"/>
        </w:rPr>
      </w:pPr>
      <w:bookmarkStart w:id="121" w:name="_Toc242970635"/>
      <w:r w:rsidRPr="0052257C">
        <w:rPr>
          <w:lang w:val="es-GT"/>
        </w:rPr>
        <w:t>4.1.1 Participación en las encuestas PRE y POST</w:t>
      </w:r>
      <w:bookmarkEnd w:id="121"/>
    </w:p>
    <w:p w14:paraId="73437D3F" w14:textId="77777777" w:rsidR="0052257C" w:rsidRPr="0052257C" w:rsidRDefault="0052257C" w:rsidP="0052257C">
      <w:pPr>
        <w:spacing w:after="360"/>
        <w:ind w:firstLine="720"/>
        <w:rPr>
          <w:lang w:val="es-GT"/>
        </w:rPr>
      </w:pPr>
      <w:r w:rsidRPr="0052257C">
        <w:rPr>
          <w:lang w:val="es-GT"/>
        </w:rPr>
        <w:t>La población definida para la investigación estuvo integrada por 22 personas relacionadas con los procesos de control de ventas y seguimiento de campañas de incentivos farmacéuticos.</w:t>
      </w:r>
    </w:p>
    <w:p w14:paraId="7F28D60A" w14:textId="77777777" w:rsidR="0052257C" w:rsidRDefault="0052257C" w:rsidP="0052257C">
      <w:pPr>
        <w:spacing w:after="360"/>
        <w:ind w:firstLine="720"/>
        <w:rPr>
          <w:lang w:val="es-GT"/>
        </w:rPr>
      </w:pPr>
      <w:r w:rsidRPr="0052257C">
        <w:rPr>
          <w:lang w:val="es-GT"/>
        </w:rPr>
        <w:t>Durante la recopilación de información, la encuesta PRE registró seis respuestas y la encuesta POST obtuvo siete respuestas. Estas cantidades corresponden al 27.27% y 31.82% de la población, respectivamente.</w:t>
      </w:r>
    </w:p>
    <w:p w14:paraId="5CA83D16" w14:textId="77777777" w:rsidR="0052257C" w:rsidRDefault="0052257C" w:rsidP="0052257C">
      <w:pPr>
        <w:spacing w:after="360"/>
        <w:ind w:firstLine="720"/>
        <w:rPr>
          <w:lang w:val="es-GT"/>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530"/>
        <w:gridCol w:w="2839"/>
        <w:gridCol w:w="2840"/>
      </w:tblGrid>
      <w:tr w:rsidR="0052257C" w14:paraId="6D53CAEB" w14:textId="77777777" w:rsidTr="0052257C">
        <w:trPr>
          <w:cantSplit/>
          <w:tblHeader/>
        </w:trPr>
        <w:tc>
          <w:tcPr>
            <w:tcW w:w="3530" w:type="dxa"/>
            <w:tcMar>
              <w:top w:w="60" w:type="dxa"/>
              <w:left w:w="90" w:type="dxa"/>
              <w:bottom w:w="60" w:type="dxa"/>
              <w:right w:w="90" w:type="dxa"/>
            </w:tcMar>
            <w:vAlign w:val="center"/>
          </w:tcPr>
          <w:p w14:paraId="3D3C4DC8" w14:textId="77777777" w:rsidR="0052257C" w:rsidRPr="005B205F" w:rsidRDefault="0052257C" w:rsidP="0052257C">
            <w:pPr>
              <w:spacing w:before="40" w:after="40" w:line="240" w:lineRule="auto"/>
              <w:jc w:val="center"/>
              <w:rPr>
                <w:lang w:val="es-GT"/>
              </w:rPr>
            </w:pPr>
            <w:r>
              <w:rPr>
                <w:b/>
                <w:bCs/>
              </w:rPr>
              <w:lastRenderedPageBreak/>
              <w:t>Descripción</w:t>
            </w:r>
          </w:p>
        </w:tc>
        <w:tc>
          <w:tcPr>
            <w:tcW w:w="2839" w:type="dxa"/>
            <w:tcMar>
              <w:top w:w="60" w:type="dxa"/>
              <w:left w:w="90" w:type="dxa"/>
              <w:bottom w:w="60" w:type="dxa"/>
              <w:right w:w="90" w:type="dxa"/>
            </w:tcMar>
            <w:vAlign w:val="center"/>
          </w:tcPr>
          <w:p w14:paraId="4D80D4DC" w14:textId="77777777" w:rsidR="0052257C" w:rsidRPr="005B205F" w:rsidRDefault="0052257C" w:rsidP="0052257C">
            <w:pPr>
              <w:spacing w:before="40" w:after="40" w:line="240" w:lineRule="auto"/>
              <w:jc w:val="center"/>
              <w:rPr>
                <w:lang w:val="es-GT"/>
              </w:rPr>
            </w:pPr>
            <w:r>
              <w:rPr>
                <w:b/>
                <w:bCs/>
              </w:rPr>
              <w:t>PRE</w:t>
            </w:r>
          </w:p>
        </w:tc>
        <w:tc>
          <w:tcPr>
            <w:tcW w:w="2840" w:type="dxa"/>
            <w:vAlign w:val="center"/>
          </w:tcPr>
          <w:p w14:paraId="6272E8A4" w14:textId="77777777" w:rsidR="0052257C" w:rsidRPr="005B205F" w:rsidRDefault="0052257C" w:rsidP="0052257C">
            <w:pPr>
              <w:spacing w:before="40" w:after="40" w:line="240" w:lineRule="auto"/>
              <w:jc w:val="center"/>
              <w:rPr>
                <w:b/>
                <w:bCs/>
                <w:lang w:val="es-GT"/>
              </w:rPr>
            </w:pPr>
            <w:r>
              <w:rPr>
                <w:b/>
                <w:bCs/>
              </w:rPr>
              <w:t>POST</w:t>
            </w:r>
          </w:p>
        </w:tc>
      </w:tr>
      <w:tr w:rsidR="0052257C" w14:paraId="572154D8" w14:textId="77777777" w:rsidTr="0052257C">
        <w:trPr>
          <w:cantSplit/>
        </w:trPr>
        <w:tc>
          <w:tcPr>
            <w:tcW w:w="3530" w:type="dxa"/>
            <w:tcMar>
              <w:top w:w="60" w:type="dxa"/>
              <w:left w:w="90" w:type="dxa"/>
              <w:bottom w:w="60" w:type="dxa"/>
              <w:right w:w="90" w:type="dxa"/>
            </w:tcMar>
            <w:vAlign w:val="center"/>
          </w:tcPr>
          <w:p w14:paraId="429C966D" w14:textId="77777777" w:rsidR="0052257C" w:rsidRPr="005B205F" w:rsidRDefault="0052257C" w:rsidP="0052257C">
            <w:pPr>
              <w:spacing w:before="40" w:after="40" w:line="240" w:lineRule="auto"/>
              <w:jc w:val="left"/>
              <w:rPr>
                <w:lang w:val="es-GT"/>
              </w:rPr>
            </w:pPr>
            <w:r>
              <w:t>Población de estudio</w:t>
            </w:r>
          </w:p>
        </w:tc>
        <w:tc>
          <w:tcPr>
            <w:tcW w:w="2839" w:type="dxa"/>
            <w:tcMar>
              <w:top w:w="60" w:type="dxa"/>
              <w:left w:w="90" w:type="dxa"/>
              <w:bottom w:w="60" w:type="dxa"/>
              <w:right w:w="90" w:type="dxa"/>
            </w:tcMar>
            <w:vAlign w:val="center"/>
          </w:tcPr>
          <w:p w14:paraId="0C43B396" w14:textId="77777777" w:rsidR="0052257C" w:rsidRPr="005B205F" w:rsidRDefault="0052257C" w:rsidP="0052257C">
            <w:pPr>
              <w:spacing w:before="40" w:after="40" w:line="240" w:lineRule="auto"/>
              <w:jc w:val="center"/>
              <w:rPr>
                <w:lang w:val="es-GT"/>
              </w:rPr>
            </w:pPr>
            <w:r>
              <w:t>22</w:t>
            </w:r>
          </w:p>
        </w:tc>
        <w:tc>
          <w:tcPr>
            <w:tcW w:w="2840" w:type="dxa"/>
            <w:vAlign w:val="center"/>
          </w:tcPr>
          <w:p w14:paraId="1C4D28C2" w14:textId="77777777" w:rsidR="0052257C" w:rsidRPr="005B205F" w:rsidRDefault="0052257C" w:rsidP="0052257C">
            <w:pPr>
              <w:spacing w:before="40" w:after="40" w:line="240" w:lineRule="auto"/>
              <w:jc w:val="center"/>
              <w:rPr>
                <w:lang w:val="es-GT"/>
              </w:rPr>
            </w:pPr>
            <w:r>
              <w:t>22</w:t>
            </w:r>
          </w:p>
        </w:tc>
      </w:tr>
      <w:tr w:rsidR="0052257C" w:rsidRPr="00C10AD7" w14:paraId="232F84DA" w14:textId="77777777" w:rsidTr="0052257C">
        <w:trPr>
          <w:cantSplit/>
        </w:trPr>
        <w:tc>
          <w:tcPr>
            <w:tcW w:w="3530" w:type="dxa"/>
            <w:tcMar>
              <w:top w:w="60" w:type="dxa"/>
              <w:left w:w="90" w:type="dxa"/>
              <w:bottom w:w="60" w:type="dxa"/>
              <w:right w:w="90" w:type="dxa"/>
            </w:tcMar>
            <w:vAlign w:val="center"/>
          </w:tcPr>
          <w:p w14:paraId="34C0CF6A" w14:textId="77777777" w:rsidR="0052257C" w:rsidRPr="005B205F" w:rsidRDefault="0052257C" w:rsidP="0052257C">
            <w:pPr>
              <w:spacing w:before="40" w:after="40" w:line="240" w:lineRule="auto"/>
              <w:jc w:val="left"/>
              <w:rPr>
                <w:lang w:val="es-GT"/>
              </w:rPr>
            </w:pPr>
            <w:r>
              <w:t>Respuestas obtenidas</w:t>
            </w:r>
          </w:p>
        </w:tc>
        <w:tc>
          <w:tcPr>
            <w:tcW w:w="2839" w:type="dxa"/>
            <w:tcMar>
              <w:top w:w="60" w:type="dxa"/>
              <w:left w:w="90" w:type="dxa"/>
              <w:bottom w:w="60" w:type="dxa"/>
              <w:right w:w="90" w:type="dxa"/>
            </w:tcMar>
            <w:vAlign w:val="center"/>
          </w:tcPr>
          <w:p w14:paraId="63E1F364" w14:textId="77777777" w:rsidR="0052257C" w:rsidRPr="005B205F" w:rsidRDefault="0052257C" w:rsidP="0052257C">
            <w:pPr>
              <w:spacing w:before="40" w:after="40" w:line="240" w:lineRule="auto"/>
              <w:jc w:val="center"/>
              <w:rPr>
                <w:lang w:val="es-GT"/>
              </w:rPr>
            </w:pPr>
            <w:r>
              <w:t>6</w:t>
            </w:r>
          </w:p>
        </w:tc>
        <w:tc>
          <w:tcPr>
            <w:tcW w:w="2840" w:type="dxa"/>
            <w:vAlign w:val="center"/>
          </w:tcPr>
          <w:p w14:paraId="6E433405" w14:textId="77777777" w:rsidR="0052257C" w:rsidRPr="005B205F" w:rsidRDefault="0052257C" w:rsidP="0052257C">
            <w:pPr>
              <w:spacing w:before="40" w:after="40" w:line="240" w:lineRule="auto"/>
              <w:jc w:val="center"/>
              <w:rPr>
                <w:lang w:val="es-GT"/>
              </w:rPr>
            </w:pPr>
            <w:r>
              <w:t>7</w:t>
            </w:r>
          </w:p>
        </w:tc>
      </w:tr>
      <w:tr w:rsidR="0052257C" w:rsidRPr="0052257C" w14:paraId="3E4B5039" w14:textId="77777777" w:rsidTr="0052257C">
        <w:trPr>
          <w:cantSplit/>
        </w:trPr>
        <w:tc>
          <w:tcPr>
            <w:tcW w:w="3530" w:type="dxa"/>
            <w:tcMar>
              <w:top w:w="60" w:type="dxa"/>
              <w:left w:w="90" w:type="dxa"/>
              <w:bottom w:w="60" w:type="dxa"/>
              <w:right w:w="90" w:type="dxa"/>
            </w:tcMar>
            <w:vAlign w:val="center"/>
          </w:tcPr>
          <w:p w14:paraId="71085B5C" w14:textId="77777777" w:rsidR="0052257C" w:rsidRPr="005B205F" w:rsidRDefault="0052257C" w:rsidP="0052257C">
            <w:pPr>
              <w:spacing w:before="40" w:after="40" w:line="240" w:lineRule="auto"/>
              <w:jc w:val="left"/>
              <w:rPr>
                <w:lang w:val="es-GT"/>
              </w:rPr>
            </w:pPr>
            <w:r>
              <w:t>Porcentaje de participación</w:t>
            </w:r>
          </w:p>
        </w:tc>
        <w:tc>
          <w:tcPr>
            <w:tcW w:w="2839" w:type="dxa"/>
            <w:tcMar>
              <w:top w:w="60" w:type="dxa"/>
              <w:left w:w="90" w:type="dxa"/>
              <w:bottom w:w="60" w:type="dxa"/>
              <w:right w:w="90" w:type="dxa"/>
            </w:tcMar>
            <w:vAlign w:val="center"/>
          </w:tcPr>
          <w:p w14:paraId="68A5D327" w14:textId="77777777" w:rsidR="0052257C" w:rsidRPr="005B205F" w:rsidRDefault="0052257C" w:rsidP="0052257C">
            <w:pPr>
              <w:spacing w:before="40" w:after="40" w:line="240" w:lineRule="auto"/>
              <w:jc w:val="center"/>
              <w:rPr>
                <w:lang w:val="es-GT"/>
              </w:rPr>
            </w:pPr>
            <w:r>
              <w:t>27.27%</w:t>
            </w:r>
          </w:p>
        </w:tc>
        <w:tc>
          <w:tcPr>
            <w:tcW w:w="2840" w:type="dxa"/>
            <w:vAlign w:val="center"/>
          </w:tcPr>
          <w:p w14:paraId="3CA26D63" w14:textId="77777777" w:rsidR="0052257C" w:rsidRPr="005B205F" w:rsidRDefault="0052257C" w:rsidP="0052257C">
            <w:pPr>
              <w:spacing w:before="40" w:after="40" w:line="240" w:lineRule="auto"/>
              <w:jc w:val="center"/>
              <w:rPr>
                <w:lang w:val="es-GT"/>
              </w:rPr>
            </w:pPr>
            <w:r>
              <w:t>31.82%</w:t>
            </w:r>
          </w:p>
        </w:tc>
      </w:tr>
      <w:tr w:rsidR="0052257C" w:rsidRPr="00C10AD7" w14:paraId="2708EA69" w14:textId="77777777" w:rsidTr="0052257C">
        <w:trPr>
          <w:cantSplit/>
        </w:trPr>
        <w:tc>
          <w:tcPr>
            <w:tcW w:w="3530" w:type="dxa"/>
            <w:tcMar>
              <w:top w:w="60" w:type="dxa"/>
              <w:left w:w="90" w:type="dxa"/>
              <w:bottom w:w="60" w:type="dxa"/>
              <w:right w:w="90" w:type="dxa"/>
            </w:tcMar>
            <w:vAlign w:val="center"/>
          </w:tcPr>
          <w:p w14:paraId="6A516BB4" w14:textId="77777777" w:rsidR="0052257C" w:rsidRPr="005B205F" w:rsidRDefault="0052257C" w:rsidP="0052257C">
            <w:pPr>
              <w:spacing w:before="40" w:after="40" w:line="240" w:lineRule="auto"/>
              <w:jc w:val="left"/>
              <w:rPr>
                <w:lang w:val="es-GT"/>
              </w:rPr>
            </w:pPr>
            <w:r>
              <w:t>Instrumento aplicado</w:t>
            </w:r>
          </w:p>
        </w:tc>
        <w:tc>
          <w:tcPr>
            <w:tcW w:w="2839" w:type="dxa"/>
            <w:tcMar>
              <w:top w:w="60" w:type="dxa"/>
              <w:left w:w="90" w:type="dxa"/>
              <w:bottom w:w="60" w:type="dxa"/>
              <w:right w:w="90" w:type="dxa"/>
            </w:tcMar>
            <w:vAlign w:val="center"/>
          </w:tcPr>
          <w:p w14:paraId="509DBFCA" w14:textId="77777777" w:rsidR="0052257C" w:rsidRPr="005B205F" w:rsidRDefault="0052257C" w:rsidP="0052257C">
            <w:pPr>
              <w:spacing w:before="40" w:after="40" w:line="240" w:lineRule="auto"/>
              <w:jc w:val="center"/>
              <w:rPr>
                <w:lang w:val="es-GT"/>
              </w:rPr>
            </w:pPr>
            <w:r>
              <w:t>Cuestionario PRE</w:t>
            </w:r>
          </w:p>
        </w:tc>
        <w:tc>
          <w:tcPr>
            <w:tcW w:w="2840" w:type="dxa"/>
            <w:vAlign w:val="center"/>
          </w:tcPr>
          <w:p w14:paraId="4ED39BB2" w14:textId="77777777" w:rsidR="0052257C" w:rsidRPr="005B205F" w:rsidRDefault="0052257C" w:rsidP="0052257C">
            <w:pPr>
              <w:spacing w:before="40" w:after="40" w:line="240" w:lineRule="auto"/>
              <w:jc w:val="center"/>
              <w:rPr>
                <w:lang w:val="es-GT"/>
              </w:rPr>
            </w:pPr>
            <w:r>
              <w:t>Cuestionario POST</w:t>
            </w:r>
          </w:p>
        </w:tc>
      </w:tr>
      <w:tr w:rsidR="0052257C" w:rsidRPr="00C10AD7" w14:paraId="4E5C3BF7" w14:textId="77777777" w:rsidTr="0052257C">
        <w:trPr>
          <w:cantSplit/>
        </w:trPr>
        <w:tc>
          <w:tcPr>
            <w:tcW w:w="3530" w:type="dxa"/>
            <w:tcMar>
              <w:top w:w="60" w:type="dxa"/>
              <w:left w:w="90" w:type="dxa"/>
              <w:bottom w:w="60" w:type="dxa"/>
              <w:right w:w="90" w:type="dxa"/>
            </w:tcMar>
            <w:vAlign w:val="center"/>
          </w:tcPr>
          <w:p w14:paraId="1C158375" w14:textId="77777777" w:rsidR="0052257C" w:rsidRPr="005B205F" w:rsidRDefault="0052257C" w:rsidP="0052257C">
            <w:pPr>
              <w:spacing w:before="40" w:after="40" w:line="240" w:lineRule="auto"/>
              <w:jc w:val="left"/>
              <w:rPr>
                <w:lang w:val="es-GT"/>
              </w:rPr>
            </w:pPr>
            <w:r>
              <w:t>Tipo de muestreo</w:t>
            </w:r>
          </w:p>
        </w:tc>
        <w:tc>
          <w:tcPr>
            <w:tcW w:w="2839" w:type="dxa"/>
            <w:tcMar>
              <w:top w:w="60" w:type="dxa"/>
              <w:left w:w="90" w:type="dxa"/>
              <w:bottom w:w="60" w:type="dxa"/>
              <w:right w:w="90" w:type="dxa"/>
            </w:tcMar>
            <w:vAlign w:val="center"/>
          </w:tcPr>
          <w:p w14:paraId="0060D3A9" w14:textId="77777777" w:rsidR="0052257C" w:rsidRPr="005B205F" w:rsidRDefault="0052257C" w:rsidP="0052257C">
            <w:pPr>
              <w:spacing w:before="40" w:after="40" w:line="240" w:lineRule="auto"/>
              <w:jc w:val="center"/>
              <w:rPr>
                <w:lang w:val="es-GT"/>
              </w:rPr>
            </w:pPr>
            <w:r>
              <w:t>Por conveniencia</w:t>
            </w:r>
          </w:p>
        </w:tc>
        <w:tc>
          <w:tcPr>
            <w:tcW w:w="2840" w:type="dxa"/>
            <w:vAlign w:val="center"/>
          </w:tcPr>
          <w:p w14:paraId="1DA497B2" w14:textId="77777777" w:rsidR="0052257C" w:rsidRPr="005B205F" w:rsidRDefault="0052257C" w:rsidP="0052257C">
            <w:pPr>
              <w:spacing w:before="40" w:after="40" w:line="240" w:lineRule="auto"/>
              <w:jc w:val="center"/>
              <w:rPr>
                <w:lang w:val="es-GT"/>
              </w:rPr>
            </w:pPr>
            <w:r>
              <w:t>Por conveniencia</w:t>
            </w:r>
          </w:p>
        </w:tc>
      </w:tr>
    </w:tbl>
    <w:p w14:paraId="437552B7" w14:textId="77777777" w:rsidR="0052257C" w:rsidRDefault="0052257C" w:rsidP="004E368F">
      <w:pPr>
        <w:pStyle w:val="Heading4"/>
      </w:pPr>
      <w:bookmarkStart w:id="122" w:name="_Toc242970556"/>
      <w:r w:rsidRPr="00AC4AE6">
        <w:t xml:space="preserve">Tabla </w:t>
      </w:r>
      <w:r w:rsidR="00DF611A">
        <w:t>8</w:t>
      </w:r>
      <w:r>
        <w:t>.</w:t>
      </w:r>
      <w:r w:rsidRPr="00AC4AE6">
        <w:t xml:space="preserve"> </w:t>
      </w:r>
      <w:r w:rsidRPr="0052257C">
        <w:t>Distribución de participantes en las encuestas PRE y POST</w:t>
      </w:r>
      <w:r w:rsidRPr="00AC4AE6">
        <w:t>. Fuente: Elaboración propia</w:t>
      </w:r>
      <w:r>
        <w:t>.</w:t>
      </w:r>
      <w:bookmarkEnd w:id="122"/>
    </w:p>
    <w:p w14:paraId="06F3041C" w14:textId="77777777" w:rsidR="0052257C" w:rsidRPr="0052257C" w:rsidRDefault="0052257C" w:rsidP="0052257C">
      <w:pPr>
        <w:spacing w:after="360"/>
        <w:ind w:firstLine="720"/>
        <w:rPr>
          <w:lang w:val="es-GT"/>
        </w:rPr>
      </w:pPr>
      <w:r w:rsidRPr="0052257C">
        <w:rPr>
          <w:lang w:val="es-GT"/>
        </w:rPr>
        <w:t>La encuesta PRE registró respuestas entre el 14 de septiembre y el 8 de octubre de 2026, mientras que la encuesta POST fue respondida el 8 de octubre del mismo año.</w:t>
      </w:r>
    </w:p>
    <w:p w14:paraId="33F1608B" w14:textId="77777777" w:rsidR="0052257C" w:rsidRDefault="0052257C" w:rsidP="0052257C">
      <w:pPr>
        <w:spacing w:after="360"/>
        <w:ind w:firstLine="720"/>
        <w:rPr>
          <w:lang w:val="es-GT"/>
        </w:rPr>
      </w:pPr>
      <w:r w:rsidRPr="0052257C">
        <w:rPr>
          <w:lang w:val="es-GT"/>
        </w:rPr>
        <w:t>Debido a que no se dispone de una correspondencia individual verificada entre los participantes de ambos instrumentos, los resultados se presentan como dos conjuntos de respuestas independientes para fines del análisis descriptivo.</w:t>
      </w:r>
    </w:p>
    <w:p w14:paraId="4E117B14" w14:textId="77777777" w:rsidR="0052257C" w:rsidRDefault="0052257C" w:rsidP="002712A7">
      <w:pPr>
        <w:pStyle w:val="Heading3"/>
        <w:spacing w:before="360" w:after="360"/>
        <w:ind w:firstLine="720"/>
        <w:rPr>
          <w:lang w:val="es-GT"/>
        </w:rPr>
      </w:pPr>
      <w:bookmarkStart w:id="123" w:name="_Toc242970636"/>
      <w:r w:rsidRPr="0052257C">
        <w:rPr>
          <w:lang w:val="es-GT"/>
        </w:rPr>
        <w:t>4.1.2 Resultados del tiempo de consulta de información</w:t>
      </w:r>
      <w:bookmarkEnd w:id="123"/>
    </w:p>
    <w:p w14:paraId="0FAB8C27" w14:textId="77777777" w:rsidR="0052257C" w:rsidRPr="0052257C" w:rsidRDefault="0052257C" w:rsidP="0052257C">
      <w:pPr>
        <w:spacing w:after="360"/>
        <w:ind w:firstLine="720"/>
        <w:rPr>
          <w:lang w:val="es-GT"/>
        </w:rPr>
      </w:pPr>
      <w:r w:rsidRPr="0052257C">
        <w:rPr>
          <w:lang w:val="es-GT"/>
        </w:rPr>
        <w:t>El primer indicador evaluado corresponde al tiempo promedio requerido para consultar los resultados de una campaña de incentivos farmacéuticos.</w:t>
      </w:r>
    </w:p>
    <w:p w14:paraId="432C7E7F" w14:textId="77777777" w:rsidR="0052257C" w:rsidRPr="0052257C" w:rsidRDefault="0052257C" w:rsidP="0052257C">
      <w:pPr>
        <w:spacing w:after="360"/>
        <w:ind w:firstLine="720"/>
        <w:rPr>
          <w:lang w:val="es-GT"/>
        </w:rPr>
      </w:pPr>
      <w:r w:rsidRPr="0052257C">
        <w:rPr>
          <w:lang w:val="es-GT"/>
        </w:rPr>
        <w:t>En la encuesta PRE se recopiló el tiempo necesario para realizar esta actividad mediante el procedimiento anterior. En la encuesta POST se obtuvo el tiempo reportado para efectuar la misma consulta mediante el sistema implementado.</w:t>
      </w:r>
    </w:p>
    <w:p w14:paraId="1CFDAF2C" w14:textId="77777777" w:rsidR="0052257C" w:rsidRPr="0052257C" w:rsidRDefault="0052257C" w:rsidP="0052257C">
      <w:pPr>
        <w:spacing w:after="360"/>
        <w:ind w:firstLine="720"/>
        <w:rPr>
          <w:lang w:val="es-GT"/>
        </w:rPr>
      </w:pPr>
      <w:r w:rsidRPr="0052257C">
        <w:rPr>
          <w:lang w:val="es-GT"/>
        </w:rPr>
        <w:t>Para facilitar la comparación, los tiempos fueron expresados en segundos.</w:t>
      </w:r>
    </w:p>
    <w:p w14:paraId="4B35E714" w14:textId="77777777" w:rsidR="0052257C" w:rsidRDefault="0052257C" w:rsidP="0052257C">
      <w:pPr>
        <w:spacing w:after="360"/>
        <w:ind w:firstLine="720"/>
        <w:rPr>
          <w:lang w:val="es-GT"/>
        </w:rPr>
      </w:pPr>
    </w:p>
    <w:p w14:paraId="6DEEB7AA" w14:textId="77777777" w:rsidR="0052257C" w:rsidRDefault="0052257C" w:rsidP="0052257C">
      <w:pPr>
        <w:spacing w:after="360"/>
        <w:ind w:firstLine="720"/>
        <w:rPr>
          <w:lang w:val="es-GT"/>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530"/>
        <w:gridCol w:w="2839"/>
        <w:gridCol w:w="2840"/>
      </w:tblGrid>
      <w:tr w:rsidR="0052257C" w14:paraId="3DC07E5C" w14:textId="77777777" w:rsidTr="002B3C9B">
        <w:trPr>
          <w:cantSplit/>
          <w:tblHeader/>
        </w:trPr>
        <w:tc>
          <w:tcPr>
            <w:tcW w:w="3530" w:type="dxa"/>
            <w:tcMar>
              <w:top w:w="60" w:type="dxa"/>
              <w:left w:w="90" w:type="dxa"/>
              <w:bottom w:w="60" w:type="dxa"/>
              <w:right w:w="90" w:type="dxa"/>
            </w:tcMar>
            <w:vAlign w:val="center"/>
          </w:tcPr>
          <w:p w14:paraId="7A08E6F2" w14:textId="77777777" w:rsidR="0052257C" w:rsidRPr="005B205F" w:rsidRDefault="0052257C" w:rsidP="0052257C">
            <w:pPr>
              <w:spacing w:before="40" w:after="40" w:line="240" w:lineRule="auto"/>
              <w:jc w:val="center"/>
              <w:rPr>
                <w:lang w:val="es-GT"/>
              </w:rPr>
            </w:pPr>
            <w:r>
              <w:rPr>
                <w:b/>
                <w:bCs/>
              </w:rPr>
              <w:lastRenderedPageBreak/>
              <w:t>Indicador</w:t>
            </w:r>
          </w:p>
        </w:tc>
        <w:tc>
          <w:tcPr>
            <w:tcW w:w="2839" w:type="dxa"/>
            <w:tcMar>
              <w:top w:w="60" w:type="dxa"/>
              <w:left w:w="90" w:type="dxa"/>
              <w:bottom w:w="60" w:type="dxa"/>
              <w:right w:w="90" w:type="dxa"/>
            </w:tcMar>
            <w:vAlign w:val="center"/>
          </w:tcPr>
          <w:p w14:paraId="4290CB39" w14:textId="77777777" w:rsidR="0052257C" w:rsidRPr="005B205F" w:rsidRDefault="0052257C" w:rsidP="0052257C">
            <w:pPr>
              <w:spacing w:before="40" w:after="40" w:line="240" w:lineRule="auto"/>
              <w:jc w:val="center"/>
              <w:rPr>
                <w:lang w:val="es-GT"/>
              </w:rPr>
            </w:pPr>
            <w:r>
              <w:rPr>
                <w:b/>
                <w:bCs/>
              </w:rPr>
              <w:t>PRE</w:t>
            </w:r>
          </w:p>
        </w:tc>
        <w:tc>
          <w:tcPr>
            <w:tcW w:w="2840" w:type="dxa"/>
            <w:vAlign w:val="center"/>
          </w:tcPr>
          <w:p w14:paraId="47D1268B" w14:textId="77777777" w:rsidR="0052257C" w:rsidRPr="005B205F" w:rsidRDefault="0052257C" w:rsidP="0052257C">
            <w:pPr>
              <w:spacing w:before="40" w:after="40" w:line="240" w:lineRule="auto"/>
              <w:jc w:val="center"/>
              <w:rPr>
                <w:b/>
                <w:bCs/>
                <w:lang w:val="es-GT"/>
              </w:rPr>
            </w:pPr>
            <w:r>
              <w:rPr>
                <w:b/>
                <w:bCs/>
              </w:rPr>
              <w:t>POST</w:t>
            </w:r>
          </w:p>
        </w:tc>
      </w:tr>
      <w:tr w:rsidR="0052257C" w14:paraId="753721DF" w14:textId="77777777" w:rsidTr="002B3C9B">
        <w:trPr>
          <w:cantSplit/>
        </w:trPr>
        <w:tc>
          <w:tcPr>
            <w:tcW w:w="3530" w:type="dxa"/>
            <w:tcMar>
              <w:top w:w="60" w:type="dxa"/>
              <w:left w:w="90" w:type="dxa"/>
              <w:bottom w:w="60" w:type="dxa"/>
              <w:right w:w="90" w:type="dxa"/>
            </w:tcMar>
            <w:vAlign w:val="center"/>
          </w:tcPr>
          <w:p w14:paraId="1CBC5D6D" w14:textId="77777777" w:rsidR="0052257C" w:rsidRPr="005B205F" w:rsidRDefault="0052257C" w:rsidP="0052257C">
            <w:pPr>
              <w:spacing w:before="40" w:after="40" w:line="240" w:lineRule="auto"/>
              <w:jc w:val="left"/>
              <w:rPr>
                <w:lang w:val="es-GT"/>
              </w:rPr>
            </w:pPr>
            <w:r>
              <w:t>Cantidad de respuestas</w:t>
            </w:r>
          </w:p>
        </w:tc>
        <w:tc>
          <w:tcPr>
            <w:tcW w:w="2839" w:type="dxa"/>
            <w:tcMar>
              <w:top w:w="60" w:type="dxa"/>
              <w:left w:w="90" w:type="dxa"/>
              <w:bottom w:w="60" w:type="dxa"/>
              <w:right w:w="90" w:type="dxa"/>
            </w:tcMar>
            <w:vAlign w:val="center"/>
          </w:tcPr>
          <w:p w14:paraId="0158D573" w14:textId="77777777" w:rsidR="0052257C" w:rsidRPr="005B205F" w:rsidRDefault="0052257C" w:rsidP="0052257C">
            <w:pPr>
              <w:spacing w:before="40" w:after="40" w:line="240" w:lineRule="auto"/>
              <w:jc w:val="center"/>
              <w:rPr>
                <w:lang w:val="es-GT"/>
              </w:rPr>
            </w:pPr>
            <w:r>
              <w:t>6</w:t>
            </w:r>
          </w:p>
        </w:tc>
        <w:tc>
          <w:tcPr>
            <w:tcW w:w="2840" w:type="dxa"/>
            <w:vAlign w:val="center"/>
          </w:tcPr>
          <w:p w14:paraId="48014EC1" w14:textId="77777777" w:rsidR="0052257C" w:rsidRPr="005B205F" w:rsidRDefault="0052257C" w:rsidP="0052257C">
            <w:pPr>
              <w:spacing w:before="40" w:after="40" w:line="240" w:lineRule="auto"/>
              <w:jc w:val="center"/>
              <w:rPr>
                <w:lang w:val="es-GT"/>
              </w:rPr>
            </w:pPr>
            <w:r>
              <w:t>7</w:t>
            </w:r>
          </w:p>
        </w:tc>
      </w:tr>
      <w:tr w:rsidR="0052257C" w:rsidRPr="00C10AD7" w14:paraId="37DC85DB" w14:textId="77777777" w:rsidTr="002B3C9B">
        <w:trPr>
          <w:cantSplit/>
        </w:trPr>
        <w:tc>
          <w:tcPr>
            <w:tcW w:w="3530" w:type="dxa"/>
            <w:tcMar>
              <w:top w:w="60" w:type="dxa"/>
              <w:left w:w="90" w:type="dxa"/>
              <w:bottom w:w="60" w:type="dxa"/>
              <w:right w:w="90" w:type="dxa"/>
            </w:tcMar>
            <w:vAlign w:val="center"/>
          </w:tcPr>
          <w:p w14:paraId="5F1B528F" w14:textId="77777777" w:rsidR="0052257C" w:rsidRPr="005B205F" w:rsidRDefault="0052257C" w:rsidP="0052257C">
            <w:pPr>
              <w:spacing w:before="40" w:after="40" w:line="240" w:lineRule="auto"/>
              <w:jc w:val="left"/>
              <w:rPr>
                <w:lang w:val="es-GT"/>
              </w:rPr>
            </w:pPr>
            <w:r>
              <w:t>Tiempo promedio en segundos</w:t>
            </w:r>
          </w:p>
        </w:tc>
        <w:tc>
          <w:tcPr>
            <w:tcW w:w="2839" w:type="dxa"/>
            <w:tcMar>
              <w:top w:w="60" w:type="dxa"/>
              <w:left w:w="90" w:type="dxa"/>
              <w:bottom w:w="60" w:type="dxa"/>
              <w:right w:w="90" w:type="dxa"/>
            </w:tcMar>
            <w:vAlign w:val="center"/>
          </w:tcPr>
          <w:p w14:paraId="363B1D2E" w14:textId="77777777" w:rsidR="0052257C" w:rsidRPr="005B205F" w:rsidRDefault="0052257C" w:rsidP="0052257C">
            <w:pPr>
              <w:spacing w:before="40" w:after="40" w:line="240" w:lineRule="auto"/>
              <w:jc w:val="center"/>
              <w:rPr>
                <w:lang w:val="es-GT"/>
              </w:rPr>
            </w:pPr>
            <w:r>
              <w:t>470.00</w:t>
            </w:r>
          </w:p>
        </w:tc>
        <w:tc>
          <w:tcPr>
            <w:tcW w:w="2840" w:type="dxa"/>
            <w:vAlign w:val="center"/>
          </w:tcPr>
          <w:p w14:paraId="14DB3066" w14:textId="77777777" w:rsidR="0052257C" w:rsidRPr="005B205F" w:rsidRDefault="0052257C" w:rsidP="0052257C">
            <w:pPr>
              <w:spacing w:before="40" w:after="40" w:line="240" w:lineRule="auto"/>
              <w:jc w:val="center"/>
              <w:rPr>
                <w:lang w:val="es-GT"/>
              </w:rPr>
            </w:pPr>
            <w:r>
              <w:t>8.71</w:t>
            </w:r>
          </w:p>
        </w:tc>
      </w:tr>
      <w:tr w:rsidR="0052257C" w:rsidRPr="0052257C" w14:paraId="404FFC73" w14:textId="77777777" w:rsidTr="002B3C9B">
        <w:trPr>
          <w:cantSplit/>
        </w:trPr>
        <w:tc>
          <w:tcPr>
            <w:tcW w:w="3530" w:type="dxa"/>
            <w:tcMar>
              <w:top w:w="60" w:type="dxa"/>
              <w:left w:w="90" w:type="dxa"/>
              <w:bottom w:w="60" w:type="dxa"/>
              <w:right w:w="90" w:type="dxa"/>
            </w:tcMar>
            <w:vAlign w:val="center"/>
          </w:tcPr>
          <w:p w14:paraId="2208035E" w14:textId="77777777" w:rsidR="0052257C" w:rsidRPr="005B205F" w:rsidRDefault="0052257C" w:rsidP="0052257C">
            <w:pPr>
              <w:spacing w:before="40" w:after="40" w:line="240" w:lineRule="auto"/>
              <w:jc w:val="left"/>
              <w:rPr>
                <w:lang w:val="es-GT"/>
              </w:rPr>
            </w:pPr>
            <w:r>
              <w:t>Tiempo promedio en minutos</w:t>
            </w:r>
          </w:p>
        </w:tc>
        <w:tc>
          <w:tcPr>
            <w:tcW w:w="2839" w:type="dxa"/>
            <w:tcMar>
              <w:top w:w="60" w:type="dxa"/>
              <w:left w:w="90" w:type="dxa"/>
              <w:bottom w:w="60" w:type="dxa"/>
              <w:right w:w="90" w:type="dxa"/>
            </w:tcMar>
            <w:vAlign w:val="center"/>
          </w:tcPr>
          <w:p w14:paraId="2875FAB3" w14:textId="77777777" w:rsidR="0052257C" w:rsidRPr="005B205F" w:rsidRDefault="0052257C" w:rsidP="0052257C">
            <w:pPr>
              <w:spacing w:before="40" w:after="40" w:line="240" w:lineRule="auto"/>
              <w:jc w:val="center"/>
              <w:rPr>
                <w:lang w:val="es-GT"/>
              </w:rPr>
            </w:pPr>
            <w:r>
              <w:t>7.83</w:t>
            </w:r>
          </w:p>
        </w:tc>
        <w:tc>
          <w:tcPr>
            <w:tcW w:w="2840" w:type="dxa"/>
            <w:vAlign w:val="center"/>
          </w:tcPr>
          <w:p w14:paraId="511F7ECA" w14:textId="77777777" w:rsidR="0052257C" w:rsidRPr="005B205F" w:rsidRDefault="0052257C" w:rsidP="0052257C">
            <w:pPr>
              <w:spacing w:before="40" w:after="40" w:line="240" w:lineRule="auto"/>
              <w:jc w:val="center"/>
              <w:rPr>
                <w:lang w:val="es-GT"/>
              </w:rPr>
            </w:pPr>
            <w:r>
              <w:t>0.15</w:t>
            </w:r>
          </w:p>
        </w:tc>
      </w:tr>
      <w:tr w:rsidR="0052257C" w:rsidRPr="00C10AD7" w14:paraId="692D2DC5" w14:textId="77777777" w:rsidTr="002B3C9B">
        <w:trPr>
          <w:cantSplit/>
        </w:trPr>
        <w:tc>
          <w:tcPr>
            <w:tcW w:w="3530" w:type="dxa"/>
            <w:tcMar>
              <w:top w:w="60" w:type="dxa"/>
              <w:left w:w="90" w:type="dxa"/>
              <w:bottom w:w="60" w:type="dxa"/>
              <w:right w:w="90" w:type="dxa"/>
            </w:tcMar>
            <w:vAlign w:val="center"/>
          </w:tcPr>
          <w:p w14:paraId="5794A549" w14:textId="77777777" w:rsidR="0052257C" w:rsidRPr="005B205F" w:rsidRDefault="0052257C" w:rsidP="0052257C">
            <w:pPr>
              <w:spacing w:before="40" w:after="40" w:line="240" w:lineRule="auto"/>
              <w:jc w:val="left"/>
              <w:rPr>
                <w:lang w:val="es-GT"/>
              </w:rPr>
            </w:pPr>
            <w:r>
              <w:t>Reducción porcentual</w:t>
            </w:r>
          </w:p>
        </w:tc>
        <w:tc>
          <w:tcPr>
            <w:tcW w:w="2839" w:type="dxa"/>
            <w:tcMar>
              <w:top w:w="60" w:type="dxa"/>
              <w:left w:w="90" w:type="dxa"/>
              <w:bottom w:w="60" w:type="dxa"/>
              <w:right w:w="90" w:type="dxa"/>
            </w:tcMar>
            <w:vAlign w:val="center"/>
          </w:tcPr>
          <w:p w14:paraId="7C95D5BB" w14:textId="77777777" w:rsidR="0052257C" w:rsidRPr="005B205F" w:rsidRDefault="0052257C" w:rsidP="0052257C">
            <w:pPr>
              <w:spacing w:before="40" w:after="40" w:line="240" w:lineRule="auto"/>
              <w:jc w:val="center"/>
              <w:rPr>
                <w:lang w:val="es-GT"/>
              </w:rPr>
            </w:pPr>
            <w:r>
              <w:t>—</w:t>
            </w:r>
          </w:p>
        </w:tc>
        <w:tc>
          <w:tcPr>
            <w:tcW w:w="2840" w:type="dxa"/>
            <w:vAlign w:val="center"/>
          </w:tcPr>
          <w:p w14:paraId="1B355C93" w14:textId="77777777" w:rsidR="0052257C" w:rsidRPr="005B205F" w:rsidRDefault="0052257C" w:rsidP="0052257C">
            <w:pPr>
              <w:spacing w:before="40" w:after="40" w:line="240" w:lineRule="auto"/>
              <w:jc w:val="center"/>
              <w:rPr>
                <w:lang w:val="es-GT"/>
              </w:rPr>
            </w:pPr>
            <w:r>
              <w:t>98.15%</w:t>
            </w:r>
          </w:p>
        </w:tc>
      </w:tr>
    </w:tbl>
    <w:p w14:paraId="0541CB84" w14:textId="77777777" w:rsidR="0052257C" w:rsidRPr="0052257C" w:rsidRDefault="0052257C" w:rsidP="0052257C">
      <w:pPr>
        <w:pStyle w:val="Heading4"/>
      </w:pPr>
      <w:bookmarkStart w:id="124" w:name="_Toc242970557"/>
      <w:r w:rsidRPr="00AC4AE6">
        <w:t xml:space="preserve">Tabla </w:t>
      </w:r>
      <w:r w:rsidR="00DF611A">
        <w:t>9</w:t>
      </w:r>
      <w:r>
        <w:t>.</w:t>
      </w:r>
      <w:r w:rsidRPr="00AC4AE6">
        <w:t xml:space="preserve"> </w:t>
      </w:r>
      <w:r w:rsidRPr="0052257C">
        <w:t>Comparación del tiempo promedio de consulta de resultados</w:t>
      </w:r>
      <w:r w:rsidRPr="00AC4AE6">
        <w:t xml:space="preserve">. Fuente: </w:t>
      </w:r>
      <w:r w:rsidRPr="0052257C">
        <w:rPr>
          <w:i/>
        </w:rPr>
        <w:t>Elaboración propia con base en las encuestas PRE y POST</w:t>
      </w:r>
      <w:bookmarkEnd w:id="124"/>
    </w:p>
    <w:p w14:paraId="48293E7A" w14:textId="77777777" w:rsidR="0052257C" w:rsidRDefault="0052257C" w:rsidP="0052257C">
      <w:pPr>
        <w:pStyle w:val="Heading4"/>
      </w:pPr>
      <w:bookmarkStart w:id="125" w:name="_Toc242970558"/>
      <w:r>
        <w:t>.</w:t>
      </w:r>
      <w:bookmarkEnd w:id="125"/>
    </w:p>
    <w:p w14:paraId="714E98A6" w14:textId="77777777" w:rsidR="00824DBC" w:rsidRDefault="004E368F" w:rsidP="00824DBC">
      <w:pPr>
        <w:spacing w:after="360"/>
        <w:ind w:firstLine="720"/>
        <w:rPr>
          <w:lang w:val="es-GT"/>
        </w:rPr>
      </w:pPr>
      <w:r w:rsidRPr="003C19F4">
        <w:rPr>
          <w:noProof/>
        </w:rPr>
        <mc:AlternateContent>
          <mc:Choice Requires="wps">
            <w:drawing>
              <wp:anchor distT="0" distB="0" distL="114300" distR="114300" simplePos="0" relativeHeight="251670528" behindDoc="0" locked="0" layoutInCell="1" allowOverlap="1" wp14:anchorId="04BBA610" wp14:editId="193A9D35">
                <wp:simplePos x="0" y="0"/>
                <wp:positionH relativeFrom="page">
                  <wp:align>center</wp:align>
                </wp:positionH>
                <wp:positionV relativeFrom="paragraph">
                  <wp:posOffset>2776855</wp:posOffset>
                </wp:positionV>
                <wp:extent cx="5204460" cy="635"/>
                <wp:effectExtent l="0" t="0" r="0" b="9525"/>
                <wp:wrapThrough wrapText="bothSides">
                  <wp:wrapPolygon edited="0">
                    <wp:start x="0" y="0"/>
                    <wp:lineTo x="0" y="20661"/>
                    <wp:lineTo x="21505" y="20661"/>
                    <wp:lineTo x="21505" y="0"/>
                    <wp:lineTo x="0" y="0"/>
                  </wp:wrapPolygon>
                </wp:wrapThrough>
                <wp:docPr id="1791396316" name="Cuadro de texto 1"/>
                <wp:cNvGraphicFramePr/>
                <a:graphic xmlns:a="http://schemas.openxmlformats.org/drawingml/2006/main">
                  <a:graphicData uri="http://schemas.microsoft.com/office/word/2010/wordprocessingShape">
                    <wps:wsp>
                      <wps:cNvSpPr txBox="1"/>
                      <wps:spPr>
                        <a:xfrm>
                          <a:off x="0" y="0"/>
                          <a:ext cx="5204460" cy="635"/>
                        </a:xfrm>
                        <a:prstGeom prst="rect">
                          <a:avLst/>
                        </a:prstGeom>
                        <a:solidFill>
                          <a:prstClr val="white"/>
                        </a:solidFill>
                        <a:ln>
                          <a:noFill/>
                        </a:ln>
                      </wps:spPr>
                      <wps:txbx>
                        <w:txbxContent>
                          <w:p w14:paraId="75240B35" w14:textId="77777777" w:rsidR="004E368F" w:rsidRPr="003C19F4" w:rsidRDefault="004E368F" w:rsidP="004E368F">
                            <w:pPr>
                              <w:pStyle w:val="Titulo6"/>
                            </w:pPr>
                            <w:r w:rsidRPr="002F5B3E">
                              <w:t xml:space="preserve">    </w:t>
                            </w:r>
                            <w:bookmarkStart w:id="126" w:name="_Toc242970541"/>
                            <w:r w:rsidRPr="002F5B3E">
                              <w:t xml:space="preserve">Figura </w:t>
                            </w:r>
                            <w:r w:rsidR="009A05E9">
                              <w:t>1</w:t>
                            </w:r>
                            <w:r w:rsidRPr="002F5B3E">
                              <w:t xml:space="preserve">: </w:t>
                            </w:r>
                            <w:r w:rsidRPr="004E368F">
                              <w:t>Tiempo promedio de consulta (segundos)</w:t>
                            </w:r>
                            <w:r w:rsidRPr="002F5B3E">
                              <w:t xml:space="preserve">. </w:t>
                            </w:r>
                            <w:r w:rsidRPr="003C19F4">
                              <w:t xml:space="preserve">Fuente: </w:t>
                            </w:r>
                            <w:r w:rsidRPr="004E368F">
                              <w:t>encuestas PRE y POST</w:t>
                            </w:r>
                            <w:bookmarkEnd w:id="1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4BBA610" id="_x0000_t202" coordsize="21600,21600" o:spt="202" path="m,l,21600r21600,l21600,xe">
                <v:stroke joinstyle="miter"/>
                <v:path gradientshapeok="t" o:connecttype="rect"/>
              </v:shapetype>
              <v:shape id="Cuadro de texto 1" o:spid="_x0000_s1026" type="#_x0000_t202" style="position:absolute;left:0;text-align:left;margin-left:0;margin-top:218.65pt;width:409.8pt;height:.05pt;z-index:251670528;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" stroked="f">
                <v:textbox style="mso-fit-shape-to-text:t" inset="0,0,0,0">
                  <w:txbxContent>
                    <w:p w14:paraId="75240B35" w14:textId="77777777" w:rsidR="004E368F" w:rsidRPr="003C19F4" w:rsidRDefault="004E368F" w:rsidP="004E368F">
                      <w:pPr>
                        <w:pStyle w:val="Titulo6"/>
                      </w:pPr>
                      <w:r w:rsidRPr="002F5B3E">
                        <w:t xml:space="preserve">    </w:t>
                      </w:r>
                      <w:bookmarkStart w:id="127" w:name="_Toc242970541"/>
                      <w:r w:rsidRPr="002F5B3E">
                        <w:t xml:space="preserve">Figura </w:t>
                      </w:r>
                      <w:r w:rsidR="009A05E9">
                        <w:t>1</w:t>
                      </w:r>
                      <w:r w:rsidRPr="002F5B3E">
                        <w:t xml:space="preserve">: </w:t>
                      </w:r>
                      <w:r w:rsidRPr="004E368F">
                        <w:t>Tiempo promedio de consulta (segundos)</w:t>
                      </w:r>
                      <w:r w:rsidRPr="002F5B3E">
                        <w:t xml:space="preserve">. </w:t>
                      </w:r>
                      <w:r w:rsidRPr="003C19F4">
                        <w:t xml:space="preserve">Fuente: </w:t>
                      </w:r>
                      <w:r w:rsidRPr="004E368F">
                        <w:t>encuestas PRE y POST</w:t>
                      </w:r>
                      <w:bookmarkEnd w:id="127"/>
                    </w:p>
                  </w:txbxContent>
                </v:textbox>
                <w10:wrap type="through" anchorx="page"/>
              </v:shape>
            </w:pict>
          </mc:Fallback>
        </mc:AlternateContent>
      </w:r>
      <w:r>
        <w:rPr>
          <w:noProof/>
          <w:lang w:val="es-GT"/>
        </w:rPr>
        <w:drawing>
          <wp:inline distT="0" distB="0" distL="0" distR="0" wp14:anchorId="100D5CBE" wp14:editId="315C75CA">
            <wp:extent cx="4968875" cy="2581155"/>
            <wp:effectExtent l="0" t="0" r="3175" b="0"/>
            <wp:docPr id="83405066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82908" cy="2588444"/>
                    </a:xfrm>
                    <a:prstGeom prst="rect">
                      <a:avLst/>
                    </a:prstGeom>
                    <a:noFill/>
                  </pic:spPr>
                </pic:pic>
              </a:graphicData>
            </a:graphic>
          </wp:inline>
        </w:drawing>
      </w:r>
    </w:p>
    <w:p w14:paraId="6F42F956" w14:textId="77777777" w:rsidR="004E368F" w:rsidRDefault="004E368F" w:rsidP="004E368F">
      <w:pPr>
        <w:spacing w:after="360"/>
        <w:rPr>
          <w:lang w:val="es-GT"/>
        </w:rPr>
      </w:pPr>
    </w:p>
    <w:p w14:paraId="77643AC5" w14:textId="77777777" w:rsidR="0094768A" w:rsidRDefault="00824DBC" w:rsidP="00824DBC">
      <w:pPr>
        <w:spacing w:after="360"/>
        <w:ind w:firstLine="720"/>
        <w:rPr>
          <w:lang w:val="es-GT"/>
        </w:rPr>
      </w:pPr>
      <w:r w:rsidRPr="00824DBC">
        <w:rPr>
          <w:lang w:val="es-GT"/>
        </w:rPr>
        <w:t>La información presentada muestra que el tiempo promedio de consulta disminuyó de 470 segundos a 8.71 segundos. La diferencia corresponde a una reducción aproximada de 461.29 segundos por consulta, equivalente al 98.15% respecto al valor inicial.</w:t>
      </w:r>
    </w:p>
    <w:p w14:paraId="5B2F925F" w14:textId="77777777" w:rsidR="004E368F" w:rsidRDefault="004E368F" w:rsidP="00824DBC">
      <w:pPr>
        <w:spacing w:after="360"/>
        <w:ind w:firstLine="720"/>
        <w:rPr>
          <w:lang w:val="es-GT"/>
        </w:rPr>
      </w:pPr>
    </w:p>
    <w:p w14:paraId="4B0F3BA0" w14:textId="77777777" w:rsidR="004E368F" w:rsidRPr="0052257C" w:rsidRDefault="004E368F" w:rsidP="00824DBC">
      <w:pPr>
        <w:spacing w:after="360"/>
        <w:ind w:firstLine="720"/>
        <w:rPr>
          <w:lang w:val="es-GT"/>
        </w:rPr>
      </w:pPr>
    </w:p>
    <w:p w14:paraId="226F3F4B" w14:textId="77777777" w:rsidR="0052257C" w:rsidRDefault="0052257C" w:rsidP="002712A7">
      <w:pPr>
        <w:pStyle w:val="Heading3"/>
        <w:spacing w:before="360" w:after="360"/>
        <w:ind w:firstLine="720"/>
        <w:rPr>
          <w:lang w:val="es-GT"/>
        </w:rPr>
      </w:pPr>
      <w:bookmarkStart w:id="128" w:name="_Toc242970637"/>
      <w:r w:rsidRPr="0052257C">
        <w:rPr>
          <w:lang w:val="es-GT"/>
        </w:rPr>
        <w:lastRenderedPageBreak/>
        <w:t>4.1.3 Resultados del tiempo de organización y análisis de información</w:t>
      </w:r>
      <w:bookmarkEnd w:id="128"/>
    </w:p>
    <w:p w14:paraId="20DBF5BE" w14:textId="77777777" w:rsidR="0094768A" w:rsidRPr="0094768A" w:rsidRDefault="0094768A" w:rsidP="0094768A">
      <w:pPr>
        <w:spacing w:after="360"/>
        <w:ind w:firstLine="720"/>
        <w:rPr>
          <w:lang w:val="es-GT"/>
        </w:rPr>
      </w:pPr>
      <w:r w:rsidRPr="0094768A">
        <w:rPr>
          <w:lang w:val="es-GT"/>
        </w:rPr>
        <w:t>El segundo indicador evaluado corresponde al tiempo promedio necesario para organizar y analizar la información de las campañas de incentivos antes de utilizarla en la toma de decisiones comerciales.</w:t>
      </w:r>
    </w:p>
    <w:p w14:paraId="316F372B" w14:textId="77777777" w:rsidR="0094768A" w:rsidRDefault="0094768A" w:rsidP="004E368F">
      <w:pPr>
        <w:spacing w:after="360"/>
        <w:ind w:firstLine="720"/>
        <w:rPr>
          <w:lang w:val="es-GT"/>
        </w:rPr>
      </w:pPr>
      <w:r w:rsidRPr="0094768A">
        <w:rPr>
          <w:lang w:val="es-GT"/>
        </w:rPr>
        <w:t>La encuesta PRE permitió establecer el tiempo reportado para desarrollar esta actividad mediante el procedimiento anterior, mientras que la encuesta POST permitió recopilar el tiempo correspondiente al uso del sistema implementado.</w:t>
      </w: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530"/>
        <w:gridCol w:w="2839"/>
        <w:gridCol w:w="2840"/>
      </w:tblGrid>
      <w:tr w:rsidR="0094768A" w14:paraId="7E737ACB" w14:textId="77777777" w:rsidTr="002B3C9B">
        <w:trPr>
          <w:cantSplit/>
          <w:tblHeader/>
        </w:trPr>
        <w:tc>
          <w:tcPr>
            <w:tcW w:w="3530" w:type="dxa"/>
            <w:tcMar>
              <w:top w:w="60" w:type="dxa"/>
              <w:left w:w="90" w:type="dxa"/>
              <w:bottom w:w="60" w:type="dxa"/>
              <w:right w:w="90" w:type="dxa"/>
            </w:tcMar>
            <w:vAlign w:val="center"/>
          </w:tcPr>
          <w:p w14:paraId="12A4287E" w14:textId="77777777" w:rsidR="0094768A" w:rsidRPr="005B205F" w:rsidRDefault="0094768A" w:rsidP="0094768A">
            <w:pPr>
              <w:spacing w:before="40" w:after="40" w:line="240" w:lineRule="auto"/>
              <w:jc w:val="center"/>
              <w:rPr>
                <w:lang w:val="es-GT"/>
              </w:rPr>
            </w:pPr>
            <w:r>
              <w:rPr>
                <w:b/>
                <w:bCs/>
              </w:rPr>
              <w:t>Indicador</w:t>
            </w:r>
          </w:p>
        </w:tc>
        <w:tc>
          <w:tcPr>
            <w:tcW w:w="2839" w:type="dxa"/>
            <w:tcMar>
              <w:top w:w="60" w:type="dxa"/>
              <w:left w:w="90" w:type="dxa"/>
              <w:bottom w:w="60" w:type="dxa"/>
              <w:right w:w="90" w:type="dxa"/>
            </w:tcMar>
            <w:vAlign w:val="center"/>
          </w:tcPr>
          <w:p w14:paraId="3EB22245" w14:textId="77777777" w:rsidR="0094768A" w:rsidRPr="005B205F" w:rsidRDefault="0094768A" w:rsidP="0094768A">
            <w:pPr>
              <w:spacing w:before="40" w:after="40" w:line="240" w:lineRule="auto"/>
              <w:jc w:val="center"/>
              <w:rPr>
                <w:lang w:val="es-GT"/>
              </w:rPr>
            </w:pPr>
            <w:r>
              <w:rPr>
                <w:b/>
                <w:bCs/>
              </w:rPr>
              <w:t>PRE</w:t>
            </w:r>
          </w:p>
        </w:tc>
        <w:tc>
          <w:tcPr>
            <w:tcW w:w="2840" w:type="dxa"/>
            <w:vAlign w:val="center"/>
          </w:tcPr>
          <w:p w14:paraId="52D98942" w14:textId="77777777" w:rsidR="0094768A" w:rsidRPr="005B205F" w:rsidRDefault="0094768A" w:rsidP="0094768A">
            <w:pPr>
              <w:spacing w:before="40" w:after="40" w:line="240" w:lineRule="auto"/>
              <w:jc w:val="center"/>
              <w:rPr>
                <w:b/>
                <w:bCs/>
                <w:lang w:val="es-GT"/>
              </w:rPr>
            </w:pPr>
            <w:r>
              <w:rPr>
                <w:b/>
                <w:bCs/>
              </w:rPr>
              <w:t>POST</w:t>
            </w:r>
          </w:p>
        </w:tc>
      </w:tr>
      <w:tr w:rsidR="0094768A" w14:paraId="59F097E2" w14:textId="77777777" w:rsidTr="002B3C9B">
        <w:trPr>
          <w:cantSplit/>
        </w:trPr>
        <w:tc>
          <w:tcPr>
            <w:tcW w:w="3530" w:type="dxa"/>
            <w:tcMar>
              <w:top w:w="60" w:type="dxa"/>
              <w:left w:w="90" w:type="dxa"/>
              <w:bottom w:w="60" w:type="dxa"/>
              <w:right w:w="90" w:type="dxa"/>
            </w:tcMar>
            <w:vAlign w:val="center"/>
          </w:tcPr>
          <w:p w14:paraId="2F3ACB70" w14:textId="77777777" w:rsidR="0094768A" w:rsidRPr="005B205F" w:rsidRDefault="0094768A" w:rsidP="0094768A">
            <w:pPr>
              <w:spacing w:before="40" w:after="40" w:line="240" w:lineRule="auto"/>
              <w:jc w:val="left"/>
              <w:rPr>
                <w:lang w:val="es-GT"/>
              </w:rPr>
            </w:pPr>
            <w:r>
              <w:t>Cantidad de respuestas</w:t>
            </w:r>
          </w:p>
        </w:tc>
        <w:tc>
          <w:tcPr>
            <w:tcW w:w="2839" w:type="dxa"/>
            <w:tcMar>
              <w:top w:w="60" w:type="dxa"/>
              <w:left w:w="90" w:type="dxa"/>
              <w:bottom w:w="60" w:type="dxa"/>
              <w:right w:w="90" w:type="dxa"/>
            </w:tcMar>
            <w:vAlign w:val="center"/>
          </w:tcPr>
          <w:p w14:paraId="7D9B4DBE" w14:textId="77777777" w:rsidR="0094768A" w:rsidRPr="005B205F" w:rsidRDefault="0094768A" w:rsidP="0094768A">
            <w:pPr>
              <w:spacing w:before="40" w:after="40" w:line="240" w:lineRule="auto"/>
              <w:jc w:val="center"/>
              <w:rPr>
                <w:lang w:val="es-GT"/>
              </w:rPr>
            </w:pPr>
            <w:r>
              <w:t>6</w:t>
            </w:r>
          </w:p>
        </w:tc>
        <w:tc>
          <w:tcPr>
            <w:tcW w:w="2840" w:type="dxa"/>
            <w:vAlign w:val="center"/>
          </w:tcPr>
          <w:p w14:paraId="4A026BDB" w14:textId="77777777" w:rsidR="0094768A" w:rsidRPr="005B205F" w:rsidRDefault="0094768A" w:rsidP="0094768A">
            <w:pPr>
              <w:spacing w:before="40" w:after="40" w:line="240" w:lineRule="auto"/>
              <w:jc w:val="center"/>
              <w:rPr>
                <w:lang w:val="es-GT"/>
              </w:rPr>
            </w:pPr>
            <w:r>
              <w:t>7</w:t>
            </w:r>
          </w:p>
        </w:tc>
      </w:tr>
      <w:tr w:rsidR="0094768A" w:rsidRPr="00C10AD7" w14:paraId="0E3EA444" w14:textId="77777777" w:rsidTr="002B3C9B">
        <w:trPr>
          <w:cantSplit/>
        </w:trPr>
        <w:tc>
          <w:tcPr>
            <w:tcW w:w="3530" w:type="dxa"/>
            <w:tcMar>
              <w:top w:w="60" w:type="dxa"/>
              <w:left w:w="90" w:type="dxa"/>
              <w:bottom w:w="60" w:type="dxa"/>
              <w:right w:w="90" w:type="dxa"/>
            </w:tcMar>
            <w:vAlign w:val="center"/>
          </w:tcPr>
          <w:p w14:paraId="7DFFA572" w14:textId="77777777" w:rsidR="0094768A" w:rsidRPr="005B205F" w:rsidRDefault="0094768A" w:rsidP="0094768A">
            <w:pPr>
              <w:spacing w:before="40" w:after="40" w:line="240" w:lineRule="auto"/>
              <w:jc w:val="left"/>
              <w:rPr>
                <w:lang w:val="es-GT"/>
              </w:rPr>
            </w:pPr>
            <w:r>
              <w:t>Tiempo promedio en minutos</w:t>
            </w:r>
          </w:p>
        </w:tc>
        <w:tc>
          <w:tcPr>
            <w:tcW w:w="2839" w:type="dxa"/>
            <w:tcMar>
              <w:top w:w="60" w:type="dxa"/>
              <w:left w:w="90" w:type="dxa"/>
              <w:bottom w:w="60" w:type="dxa"/>
              <w:right w:w="90" w:type="dxa"/>
            </w:tcMar>
            <w:vAlign w:val="center"/>
          </w:tcPr>
          <w:p w14:paraId="537AF947" w14:textId="77777777" w:rsidR="0094768A" w:rsidRPr="005B205F" w:rsidRDefault="0094768A" w:rsidP="0094768A">
            <w:pPr>
              <w:spacing w:before="40" w:after="40" w:line="240" w:lineRule="auto"/>
              <w:jc w:val="center"/>
              <w:rPr>
                <w:lang w:val="es-GT"/>
              </w:rPr>
            </w:pPr>
            <w:r>
              <w:t>14.50</w:t>
            </w:r>
          </w:p>
        </w:tc>
        <w:tc>
          <w:tcPr>
            <w:tcW w:w="2840" w:type="dxa"/>
            <w:vAlign w:val="center"/>
          </w:tcPr>
          <w:p w14:paraId="2FBA042B" w14:textId="77777777" w:rsidR="0094768A" w:rsidRPr="005B205F" w:rsidRDefault="0094768A" w:rsidP="0094768A">
            <w:pPr>
              <w:spacing w:before="40" w:after="40" w:line="240" w:lineRule="auto"/>
              <w:jc w:val="center"/>
              <w:rPr>
                <w:lang w:val="es-GT"/>
              </w:rPr>
            </w:pPr>
            <w:r>
              <w:t>4.79</w:t>
            </w:r>
          </w:p>
        </w:tc>
      </w:tr>
      <w:tr w:rsidR="0094768A" w:rsidRPr="0052257C" w14:paraId="5445B516" w14:textId="77777777" w:rsidTr="002B3C9B">
        <w:trPr>
          <w:cantSplit/>
        </w:trPr>
        <w:tc>
          <w:tcPr>
            <w:tcW w:w="3530" w:type="dxa"/>
            <w:tcMar>
              <w:top w:w="60" w:type="dxa"/>
              <w:left w:w="90" w:type="dxa"/>
              <w:bottom w:w="60" w:type="dxa"/>
              <w:right w:w="90" w:type="dxa"/>
            </w:tcMar>
            <w:vAlign w:val="center"/>
          </w:tcPr>
          <w:p w14:paraId="1430727D" w14:textId="77777777" w:rsidR="0094768A" w:rsidRPr="005B205F" w:rsidRDefault="0094768A" w:rsidP="0094768A">
            <w:pPr>
              <w:spacing w:before="40" w:after="40" w:line="240" w:lineRule="auto"/>
              <w:jc w:val="left"/>
              <w:rPr>
                <w:lang w:val="es-GT"/>
              </w:rPr>
            </w:pPr>
            <w:r>
              <w:t>Diferencia promedio</w:t>
            </w:r>
          </w:p>
        </w:tc>
        <w:tc>
          <w:tcPr>
            <w:tcW w:w="2839" w:type="dxa"/>
            <w:tcMar>
              <w:top w:w="60" w:type="dxa"/>
              <w:left w:w="90" w:type="dxa"/>
              <w:bottom w:w="60" w:type="dxa"/>
              <w:right w:w="90" w:type="dxa"/>
            </w:tcMar>
            <w:vAlign w:val="center"/>
          </w:tcPr>
          <w:p w14:paraId="21A4D837" w14:textId="77777777" w:rsidR="0094768A" w:rsidRPr="005B205F" w:rsidRDefault="0094768A" w:rsidP="0094768A">
            <w:pPr>
              <w:spacing w:before="40" w:after="40" w:line="240" w:lineRule="auto"/>
              <w:jc w:val="center"/>
              <w:rPr>
                <w:lang w:val="es-GT"/>
              </w:rPr>
            </w:pPr>
            <w:r>
              <w:t>—</w:t>
            </w:r>
          </w:p>
        </w:tc>
        <w:tc>
          <w:tcPr>
            <w:tcW w:w="2840" w:type="dxa"/>
            <w:vAlign w:val="center"/>
          </w:tcPr>
          <w:p w14:paraId="4C076F4D" w14:textId="77777777" w:rsidR="0094768A" w:rsidRPr="005B205F" w:rsidRDefault="0094768A" w:rsidP="0094768A">
            <w:pPr>
              <w:spacing w:before="40" w:after="40" w:line="240" w:lineRule="auto"/>
              <w:jc w:val="center"/>
              <w:rPr>
                <w:lang w:val="es-GT"/>
              </w:rPr>
            </w:pPr>
            <w:r>
              <w:t>9.71 minutos</w:t>
            </w:r>
          </w:p>
        </w:tc>
      </w:tr>
      <w:tr w:rsidR="0094768A" w:rsidRPr="00C10AD7" w14:paraId="2358E507" w14:textId="77777777" w:rsidTr="002B3C9B">
        <w:trPr>
          <w:cantSplit/>
        </w:trPr>
        <w:tc>
          <w:tcPr>
            <w:tcW w:w="3530" w:type="dxa"/>
            <w:tcMar>
              <w:top w:w="60" w:type="dxa"/>
              <w:left w:w="90" w:type="dxa"/>
              <w:bottom w:w="60" w:type="dxa"/>
              <w:right w:w="90" w:type="dxa"/>
            </w:tcMar>
            <w:vAlign w:val="center"/>
          </w:tcPr>
          <w:p w14:paraId="1140FE36" w14:textId="77777777" w:rsidR="0094768A" w:rsidRPr="005B205F" w:rsidRDefault="0094768A" w:rsidP="0094768A">
            <w:pPr>
              <w:spacing w:before="40" w:after="40" w:line="240" w:lineRule="auto"/>
              <w:jc w:val="left"/>
              <w:rPr>
                <w:lang w:val="es-GT"/>
              </w:rPr>
            </w:pPr>
            <w:r>
              <w:t>Reducción porcentual aproximada</w:t>
            </w:r>
          </w:p>
        </w:tc>
        <w:tc>
          <w:tcPr>
            <w:tcW w:w="2839" w:type="dxa"/>
            <w:tcMar>
              <w:top w:w="60" w:type="dxa"/>
              <w:left w:w="90" w:type="dxa"/>
              <w:bottom w:w="60" w:type="dxa"/>
              <w:right w:w="90" w:type="dxa"/>
            </w:tcMar>
            <w:vAlign w:val="center"/>
          </w:tcPr>
          <w:p w14:paraId="056522B4" w14:textId="77777777" w:rsidR="0094768A" w:rsidRPr="005B205F" w:rsidRDefault="0094768A" w:rsidP="0094768A">
            <w:pPr>
              <w:spacing w:before="40" w:after="40" w:line="240" w:lineRule="auto"/>
              <w:jc w:val="center"/>
              <w:rPr>
                <w:lang w:val="es-GT"/>
              </w:rPr>
            </w:pPr>
            <w:r>
              <w:t>—</w:t>
            </w:r>
          </w:p>
        </w:tc>
        <w:tc>
          <w:tcPr>
            <w:tcW w:w="2840" w:type="dxa"/>
            <w:vAlign w:val="center"/>
          </w:tcPr>
          <w:p w14:paraId="13F11901" w14:textId="77777777" w:rsidR="0094768A" w:rsidRPr="005B205F" w:rsidRDefault="0094768A" w:rsidP="0094768A">
            <w:pPr>
              <w:spacing w:before="40" w:after="40" w:line="240" w:lineRule="auto"/>
              <w:jc w:val="center"/>
              <w:rPr>
                <w:lang w:val="es-GT"/>
              </w:rPr>
            </w:pPr>
            <w:r>
              <w:t>66.99%</w:t>
            </w:r>
          </w:p>
        </w:tc>
      </w:tr>
    </w:tbl>
    <w:p w14:paraId="2456F0B9" w14:textId="77777777" w:rsidR="0094768A" w:rsidRPr="0052257C" w:rsidRDefault="0094768A" w:rsidP="0094768A">
      <w:pPr>
        <w:pStyle w:val="Heading4"/>
      </w:pPr>
      <w:bookmarkStart w:id="129" w:name="_Toc242970559"/>
      <w:r w:rsidRPr="00AC4AE6">
        <w:t xml:space="preserve">Tabla </w:t>
      </w:r>
      <w:r w:rsidR="00DF611A">
        <w:t>10</w:t>
      </w:r>
      <w:r>
        <w:t>.</w:t>
      </w:r>
      <w:r w:rsidRPr="00AC4AE6">
        <w:t xml:space="preserve"> </w:t>
      </w:r>
      <w:r w:rsidRPr="0094768A">
        <w:t>Comparación del tiempo promedio de organización y análisis</w:t>
      </w:r>
      <w:r w:rsidRPr="00AC4AE6">
        <w:t xml:space="preserve">. Fuente: </w:t>
      </w:r>
      <w:r w:rsidRPr="0052257C">
        <w:rPr>
          <w:i/>
        </w:rPr>
        <w:t>Elaboración propia con base en las encuestas PRE y POST</w:t>
      </w:r>
      <w:bookmarkEnd w:id="129"/>
    </w:p>
    <w:p w14:paraId="365D9F02" w14:textId="77777777" w:rsidR="004E368F" w:rsidRDefault="004E368F" w:rsidP="004E368F">
      <w:pPr>
        <w:spacing w:after="360"/>
        <w:jc w:val="center"/>
        <w:rPr>
          <w:lang w:val="es-GT"/>
        </w:rPr>
      </w:pPr>
      <w:r w:rsidRPr="003C19F4">
        <w:rPr>
          <w:noProof/>
        </w:rPr>
        <mc:AlternateContent>
          <mc:Choice Requires="wps">
            <w:drawing>
              <wp:anchor distT="0" distB="0" distL="114300" distR="114300" simplePos="0" relativeHeight="251672576" behindDoc="0" locked="0" layoutInCell="1" allowOverlap="1" wp14:anchorId="51D56294" wp14:editId="10387F9D">
                <wp:simplePos x="0" y="0"/>
                <wp:positionH relativeFrom="page">
                  <wp:align>center</wp:align>
                </wp:positionH>
                <wp:positionV relativeFrom="paragraph">
                  <wp:posOffset>2604135</wp:posOffset>
                </wp:positionV>
                <wp:extent cx="5204460" cy="635"/>
                <wp:effectExtent l="0" t="0" r="0" b="9525"/>
                <wp:wrapThrough wrapText="bothSides">
                  <wp:wrapPolygon edited="0">
                    <wp:start x="0" y="0"/>
                    <wp:lineTo x="0" y="20661"/>
                    <wp:lineTo x="21505" y="20661"/>
                    <wp:lineTo x="21505" y="0"/>
                    <wp:lineTo x="0" y="0"/>
                  </wp:wrapPolygon>
                </wp:wrapThrough>
                <wp:docPr id="1985353925" name="Cuadro de texto 1"/>
                <wp:cNvGraphicFramePr/>
                <a:graphic xmlns:a="http://schemas.openxmlformats.org/drawingml/2006/main">
                  <a:graphicData uri="http://schemas.microsoft.com/office/word/2010/wordprocessingShape">
                    <wps:wsp>
                      <wps:cNvSpPr txBox="1"/>
                      <wps:spPr>
                        <a:xfrm>
                          <a:off x="0" y="0"/>
                          <a:ext cx="5204460" cy="635"/>
                        </a:xfrm>
                        <a:prstGeom prst="rect">
                          <a:avLst/>
                        </a:prstGeom>
                        <a:solidFill>
                          <a:prstClr val="white"/>
                        </a:solidFill>
                        <a:ln>
                          <a:noFill/>
                        </a:ln>
                      </wps:spPr>
                      <wps:txbx>
                        <w:txbxContent>
                          <w:p w14:paraId="54289580" w14:textId="77777777" w:rsidR="004E368F" w:rsidRPr="003C19F4" w:rsidRDefault="004E368F" w:rsidP="004E368F">
                            <w:pPr>
                              <w:pStyle w:val="Titulo6"/>
                            </w:pPr>
                            <w:r w:rsidRPr="002F5B3E">
                              <w:t xml:space="preserve">    </w:t>
                            </w:r>
                            <w:bookmarkStart w:id="130" w:name="_Toc242970542"/>
                            <w:r w:rsidRPr="002F5B3E">
                              <w:t xml:space="preserve">Figura </w:t>
                            </w:r>
                            <w:r w:rsidR="009A05E9">
                              <w:t>2</w:t>
                            </w:r>
                            <w:r w:rsidRPr="002F5B3E">
                              <w:t xml:space="preserve">: </w:t>
                            </w:r>
                            <w:r w:rsidRPr="004E368F">
                              <w:t>Tiempo de organización y análisis (minutos)</w:t>
                            </w:r>
                            <w:r w:rsidRPr="002F5B3E">
                              <w:t xml:space="preserve">. </w:t>
                            </w:r>
                            <w:r w:rsidRPr="003C19F4">
                              <w:t xml:space="preserve">Fuente: </w:t>
                            </w:r>
                            <w:r w:rsidRPr="004E368F">
                              <w:t>encuestas PRE y POST</w:t>
                            </w:r>
                            <w:bookmarkEnd w:id="1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1D56294" id="_x0000_s1027" type="#_x0000_t202" style="position:absolute;left:0;text-align:left;margin-left:0;margin-top:205.05pt;width:409.8pt;height:.05pt;z-index:251672576;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" stroked="f">
                <v:textbox style="mso-fit-shape-to-text:t" inset="0,0,0,0">
                  <w:txbxContent>
                    <w:p w14:paraId="54289580" w14:textId="77777777" w:rsidR="004E368F" w:rsidRPr="003C19F4" w:rsidRDefault="004E368F" w:rsidP="004E368F">
                      <w:pPr>
                        <w:pStyle w:val="Titulo6"/>
                      </w:pPr>
                      <w:r w:rsidRPr="002F5B3E">
                        <w:t xml:space="preserve">    </w:t>
                      </w:r>
                      <w:bookmarkStart w:id="131" w:name="_Toc242970542"/>
                      <w:r w:rsidRPr="002F5B3E">
                        <w:t xml:space="preserve">Figura </w:t>
                      </w:r>
                      <w:r w:rsidR="009A05E9">
                        <w:t>2</w:t>
                      </w:r>
                      <w:r w:rsidRPr="002F5B3E">
                        <w:t xml:space="preserve">: </w:t>
                      </w:r>
                      <w:r w:rsidRPr="004E368F">
                        <w:t>Tiempo de organización y análisis (minutos)</w:t>
                      </w:r>
                      <w:r w:rsidRPr="002F5B3E">
                        <w:t xml:space="preserve">. </w:t>
                      </w:r>
                      <w:r w:rsidRPr="003C19F4">
                        <w:t xml:space="preserve">Fuente: </w:t>
                      </w:r>
                      <w:r w:rsidRPr="004E368F">
                        <w:t>encuestas PRE y POST</w:t>
                      </w:r>
                      <w:bookmarkEnd w:id="131"/>
                    </w:p>
                  </w:txbxContent>
                </v:textbox>
                <w10:wrap type="through" anchorx="page"/>
              </v:shape>
            </w:pict>
          </mc:Fallback>
        </mc:AlternateContent>
      </w:r>
      <w:r>
        <w:rPr>
          <w:noProof/>
          <w:lang w:val="es-GT"/>
        </w:rPr>
        <w:br/>
      </w:r>
      <w:r>
        <w:rPr>
          <w:noProof/>
          <w:lang w:val="es-GT"/>
        </w:rPr>
        <w:drawing>
          <wp:inline distT="0" distB="0" distL="0" distR="0" wp14:anchorId="64D9AE91" wp14:editId="31EF4AD1">
            <wp:extent cx="4324350" cy="2205500"/>
            <wp:effectExtent l="0" t="0" r="0" b="4445"/>
            <wp:docPr id="764328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36678" cy="2211787"/>
                    </a:xfrm>
                    <a:prstGeom prst="rect">
                      <a:avLst/>
                    </a:prstGeom>
                    <a:noFill/>
                  </pic:spPr>
                </pic:pic>
              </a:graphicData>
            </a:graphic>
          </wp:inline>
        </w:drawing>
      </w:r>
    </w:p>
    <w:p w14:paraId="40A9D33D" w14:textId="77777777" w:rsidR="004E368F" w:rsidRPr="004E368F" w:rsidRDefault="004E368F" w:rsidP="004E368F">
      <w:pPr>
        <w:tabs>
          <w:tab w:val="left" w:pos="1440"/>
        </w:tabs>
        <w:rPr>
          <w:lang w:val="es-GT"/>
        </w:rPr>
      </w:pPr>
      <w:r>
        <w:rPr>
          <w:lang w:val="es-GT"/>
        </w:rPr>
        <w:tab/>
      </w:r>
    </w:p>
    <w:p w14:paraId="4E1997E3" w14:textId="77777777" w:rsidR="0094768A" w:rsidRPr="0094768A" w:rsidRDefault="0094768A" w:rsidP="0094768A">
      <w:pPr>
        <w:spacing w:after="360"/>
        <w:ind w:firstLine="720"/>
        <w:rPr>
          <w:lang w:val="es-GT"/>
        </w:rPr>
      </w:pPr>
      <w:r w:rsidRPr="0094768A">
        <w:rPr>
          <w:lang w:val="es-GT"/>
        </w:rPr>
        <w:lastRenderedPageBreak/>
        <w:t>Los resultados muestran que el tiempo promedio de organización y análisis pasó de 14.50 minutos durante el procedimiento anterior a aproximadamente 4.79 minutos mediante el sistema implementado.</w:t>
      </w:r>
    </w:p>
    <w:p w14:paraId="46E4B94E" w14:textId="77777777" w:rsidR="0094768A" w:rsidRPr="0052257C" w:rsidRDefault="0094768A" w:rsidP="0094768A">
      <w:pPr>
        <w:spacing w:after="360"/>
        <w:ind w:firstLine="720"/>
        <w:rPr>
          <w:lang w:val="es-GT"/>
        </w:rPr>
      </w:pPr>
      <w:r w:rsidRPr="0094768A">
        <w:rPr>
          <w:lang w:val="es-GT"/>
        </w:rPr>
        <w:t>La diferencia representa una disminución aproximada de 9.71 minutos, equivalente a una reducción cercana al 67% respecto al tiempo promedio inicial.</w:t>
      </w:r>
    </w:p>
    <w:p w14:paraId="4FA5B702" w14:textId="77777777" w:rsidR="0052257C" w:rsidRDefault="0052257C" w:rsidP="002712A7">
      <w:pPr>
        <w:pStyle w:val="Heading3"/>
        <w:spacing w:before="360" w:after="360"/>
        <w:ind w:firstLine="720"/>
        <w:rPr>
          <w:lang w:val="es-GT"/>
        </w:rPr>
      </w:pPr>
      <w:bookmarkStart w:id="132" w:name="_Toc242970638"/>
      <w:r w:rsidRPr="0052257C">
        <w:rPr>
          <w:lang w:val="es-GT"/>
        </w:rPr>
        <w:t>4.1.4 Resultados de la disponibilidad y el acceso a la información</w:t>
      </w:r>
      <w:bookmarkEnd w:id="132"/>
    </w:p>
    <w:p w14:paraId="236AA11E" w14:textId="77777777" w:rsidR="0094768A" w:rsidRPr="0094768A" w:rsidRDefault="0094768A" w:rsidP="0094768A">
      <w:pPr>
        <w:spacing w:after="360"/>
        <w:ind w:firstLine="720"/>
        <w:rPr>
          <w:lang w:val="es-GT"/>
        </w:rPr>
      </w:pPr>
      <w:r w:rsidRPr="0094768A">
        <w:rPr>
          <w:lang w:val="es-GT"/>
        </w:rPr>
        <w:t>Para evaluar la disponibilidad de información comercial se consideraron las afirmaciones relacionadas con la facilidad de acceder a los datos de las campañas sin necesidad de consolidar información proveniente de diferentes fuentes.</w:t>
      </w:r>
    </w:p>
    <w:p w14:paraId="4CB3CA20" w14:textId="77777777" w:rsidR="0094768A" w:rsidRDefault="0094768A" w:rsidP="0094768A">
      <w:pPr>
        <w:spacing w:after="360"/>
        <w:ind w:firstLine="720"/>
        <w:rPr>
          <w:lang w:val="es-GT"/>
        </w:rPr>
      </w:pPr>
      <w:r w:rsidRPr="0094768A">
        <w:rPr>
          <w:lang w:val="es-GT"/>
        </w:rPr>
        <w:t>Se compararon los promedios de las respuestas obtenidas en los cuestionarios PRE y POST, utilizando la escala de valoración de uno a cinco.</w:t>
      </w: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530"/>
        <w:gridCol w:w="2839"/>
        <w:gridCol w:w="2840"/>
      </w:tblGrid>
      <w:tr w:rsidR="0094768A" w14:paraId="64E272CD" w14:textId="77777777" w:rsidTr="002B3C9B">
        <w:trPr>
          <w:cantSplit/>
          <w:tblHeader/>
        </w:trPr>
        <w:tc>
          <w:tcPr>
            <w:tcW w:w="3530" w:type="dxa"/>
            <w:tcMar>
              <w:top w:w="60" w:type="dxa"/>
              <w:left w:w="90" w:type="dxa"/>
              <w:bottom w:w="60" w:type="dxa"/>
              <w:right w:w="90" w:type="dxa"/>
            </w:tcMar>
            <w:vAlign w:val="center"/>
          </w:tcPr>
          <w:p w14:paraId="285DF961" w14:textId="77777777" w:rsidR="0094768A" w:rsidRPr="005B205F" w:rsidRDefault="0094768A" w:rsidP="0094768A">
            <w:pPr>
              <w:spacing w:before="40" w:after="40" w:line="240" w:lineRule="auto"/>
              <w:jc w:val="center"/>
              <w:rPr>
                <w:lang w:val="es-GT"/>
              </w:rPr>
            </w:pPr>
            <w:r>
              <w:rPr>
                <w:b/>
                <w:bCs/>
              </w:rPr>
              <w:t>Aspecto evaluado</w:t>
            </w:r>
          </w:p>
        </w:tc>
        <w:tc>
          <w:tcPr>
            <w:tcW w:w="2839" w:type="dxa"/>
            <w:tcMar>
              <w:top w:w="60" w:type="dxa"/>
              <w:left w:w="90" w:type="dxa"/>
              <w:bottom w:w="60" w:type="dxa"/>
              <w:right w:w="90" w:type="dxa"/>
            </w:tcMar>
            <w:vAlign w:val="center"/>
          </w:tcPr>
          <w:p w14:paraId="3834CA37" w14:textId="77777777" w:rsidR="0094768A" w:rsidRPr="005B205F" w:rsidRDefault="0094768A" w:rsidP="0094768A">
            <w:pPr>
              <w:spacing w:before="40" w:after="40" w:line="240" w:lineRule="auto"/>
              <w:jc w:val="center"/>
              <w:rPr>
                <w:lang w:val="es-GT"/>
              </w:rPr>
            </w:pPr>
            <w:r>
              <w:rPr>
                <w:b/>
                <w:bCs/>
              </w:rPr>
              <w:t>PRE</w:t>
            </w:r>
          </w:p>
        </w:tc>
        <w:tc>
          <w:tcPr>
            <w:tcW w:w="2840" w:type="dxa"/>
            <w:vAlign w:val="center"/>
          </w:tcPr>
          <w:p w14:paraId="5C3E80DD" w14:textId="77777777" w:rsidR="0094768A" w:rsidRPr="005B205F" w:rsidRDefault="0094768A" w:rsidP="0094768A">
            <w:pPr>
              <w:spacing w:before="40" w:after="40" w:line="240" w:lineRule="auto"/>
              <w:jc w:val="center"/>
              <w:rPr>
                <w:b/>
                <w:bCs/>
                <w:lang w:val="es-GT"/>
              </w:rPr>
            </w:pPr>
            <w:r>
              <w:rPr>
                <w:b/>
                <w:bCs/>
              </w:rPr>
              <w:t>POST</w:t>
            </w:r>
          </w:p>
        </w:tc>
      </w:tr>
      <w:tr w:rsidR="0094768A" w14:paraId="58F1859F" w14:textId="77777777" w:rsidTr="002B3C9B">
        <w:trPr>
          <w:cantSplit/>
        </w:trPr>
        <w:tc>
          <w:tcPr>
            <w:tcW w:w="3530" w:type="dxa"/>
            <w:tcMar>
              <w:top w:w="60" w:type="dxa"/>
              <w:left w:w="90" w:type="dxa"/>
              <w:bottom w:w="60" w:type="dxa"/>
              <w:right w:w="90" w:type="dxa"/>
            </w:tcMar>
            <w:vAlign w:val="center"/>
          </w:tcPr>
          <w:p w14:paraId="5E5B1E7A" w14:textId="77777777" w:rsidR="0094768A" w:rsidRPr="005B205F" w:rsidRDefault="0094768A" w:rsidP="0094768A">
            <w:pPr>
              <w:spacing w:before="40" w:after="40" w:line="240" w:lineRule="auto"/>
              <w:jc w:val="left"/>
              <w:rPr>
                <w:lang w:val="es-GT"/>
              </w:rPr>
            </w:pPr>
            <w:r>
              <w:t>Disponibilidad de información centralizada</w:t>
            </w:r>
          </w:p>
        </w:tc>
        <w:tc>
          <w:tcPr>
            <w:tcW w:w="2839" w:type="dxa"/>
            <w:tcMar>
              <w:top w:w="60" w:type="dxa"/>
              <w:left w:w="90" w:type="dxa"/>
              <w:bottom w:w="60" w:type="dxa"/>
              <w:right w:w="90" w:type="dxa"/>
            </w:tcMar>
            <w:vAlign w:val="center"/>
          </w:tcPr>
          <w:p w14:paraId="68AD1FC2" w14:textId="77777777" w:rsidR="0094768A" w:rsidRPr="005B205F" w:rsidRDefault="0094768A" w:rsidP="0094768A">
            <w:pPr>
              <w:spacing w:before="40" w:after="40" w:line="240" w:lineRule="auto"/>
              <w:jc w:val="center"/>
              <w:rPr>
                <w:lang w:val="es-GT"/>
              </w:rPr>
            </w:pPr>
            <w:r>
              <w:t>2.67</w:t>
            </w:r>
          </w:p>
        </w:tc>
        <w:tc>
          <w:tcPr>
            <w:tcW w:w="2840" w:type="dxa"/>
            <w:vAlign w:val="center"/>
          </w:tcPr>
          <w:p w14:paraId="54A855D4" w14:textId="77777777" w:rsidR="0094768A" w:rsidRPr="005B205F" w:rsidRDefault="0094768A" w:rsidP="0094768A">
            <w:pPr>
              <w:spacing w:before="40" w:after="40" w:line="240" w:lineRule="auto"/>
              <w:jc w:val="center"/>
              <w:rPr>
                <w:lang w:val="es-GT"/>
              </w:rPr>
            </w:pPr>
            <w:r>
              <w:t>4.57</w:t>
            </w:r>
          </w:p>
        </w:tc>
      </w:tr>
      <w:tr w:rsidR="0094768A" w:rsidRPr="00C10AD7" w14:paraId="572F94E7" w14:textId="77777777" w:rsidTr="002B3C9B">
        <w:trPr>
          <w:cantSplit/>
        </w:trPr>
        <w:tc>
          <w:tcPr>
            <w:tcW w:w="3530" w:type="dxa"/>
            <w:tcMar>
              <w:top w:w="60" w:type="dxa"/>
              <w:left w:w="90" w:type="dxa"/>
              <w:bottom w:w="60" w:type="dxa"/>
              <w:right w:w="90" w:type="dxa"/>
            </w:tcMar>
            <w:vAlign w:val="center"/>
          </w:tcPr>
          <w:p w14:paraId="44A01C46" w14:textId="77777777" w:rsidR="0094768A" w:rsidRPr="005B205F" w:rsidRDefault="0094768A" w:rsidP="0094768A">
            <w:pPr>
              <w:spacing w:before="40" w:after="40" w:line="240" w:lineRule="auto"/>
              <w:jc w:val="left"/>
              <w:rPr>
                <w:lang w:val="es-GT"/>
              </w:rPr>
            </w:pPr>
            <w:r w:rsidRPr="0094768A">
              <w:rPr>
                <w:lang w:val="es-GT"/>
              </w:rPr>
              <w:t>Acceso a información sin invertir demasiado tiempo</w:t>
            </w:r>
          </w:p>
        </w:tc>
        <w:tc>
          <w:tcPr>
            <w:tcW w:w="2839" w:type="dxa"/>
            <w:tcMar>
              <w:top w:w="60" w:type="dxa"/>
              <w:left w:w="90" w:type="dxa"/>
              <w:bottom w:w="60" w:type="dxa"/>
              <w:right w:w="90" w:type="dxa"/>
            </w:tcMar>
            <w:vAlign w:val="center"/>
          </w:tcPr>
          <w:p w14:paraId="4D697867" w14:textId="77777777" w:rsidR="0094768A" w:rsidRPr="005B205F" w:rsidRDefault="0094768A" w:rsidP="0094768A">
            <w:pPr>
              <w:spacing w:before="40" w:after="40" w:line="240" w:lineRule="auto"/>
              <w:jc w:val="center"/>
              <w:rPr>
                <w:lang w:val="es-GT"/>
              </w:rPr>
            </w:pPr>
            <w:r>
              <w:t>2.83</w:t>
            </w:r>
          </w:p>
        </w:tc>
        <w:tc>
          <w:tcPr>
            <w:tcW w:w="2840" w:type="dxa"/>
            <w:vAlign w:val="center"/>
          </w:tcPr>
          <w:p w14:paraId="623CF27D" w14:textId="77777777" w:rsidR="0094768A" w:rsidRPr="005B205F" w:rsidRDefault="0094768A" w:rsidP="0094768A">
            <w:pPr>
              <w:spacing w:before="40" w:after="40" w:line="240" w:lineRule="auto"/>
              <w:jc w:val="center"/>
              <w:rPr>
                <w:lang w:val="es-GT"/>
              </w:rPr>
            </w:pPr>
            <w:r>
              <w:t>4.43</w:t>
            </w:r>
          </w:p>
        </w:tc>
      </w:tr>
    </w:tbl>
    <w:p w14:paraId="5770468C" w14:textId="77777777" w:rsidR="0094768A" w:rsidRPr="0052257C" w:rsidRDefault="0094768A" w:rsidP="0094768A">
      <w:pPr>
        <w:pStyle w:val="Heading4"/>
      </w:pPr>
      <w:bookmarkStart w:id="133" w:name="_Toc242970560"/>
      <w:r w:rsidRPr="00AC4AE6">
        <w:t xml:space="preserve">Tabla </w:t>
      </w:r>
      <w:r w:rsidR="00DF611A">
        <w:t>11</w:t>
      </w:r>
      <w:r>
        <w:t>.</w:t>
      </w:r>
      <w:r w:rsidRPr="00AC4AE6">
        <w:t xml:space="preserve"> </w:t>
      </w:r>
      <w:r w:rsidRPr="0094768A">
        <w:t>Comparación de la percepción sobre la disponibilidad de información</w:t>
      </w:r>
      <w:r w:rsidRPr="00AC4AE6">
        <w:t xml:space="preserve">. Fuente: </w:t>
      </w:r>
      <w:r w:rsidRPr="0052257C">
        <w:rPr>
          <w:i/>
        </w:rPr>
        <w:t>Elaboración propia con base en las encuestas PRE y POST</w:t>
      </w:r>
      <w:bookmarkEnd w:id="133"/>
    </w:p>
    <w:p w14:paraId="094F4087" w14:textId="77777777" w:rsidR="0094768A" w:rsidRDefault="0094768A" w:rsidP="0094768A">
      <w:pPr>
        <w:spacing w:after="360"/>
        <w:rPr>
          <w:lang w:val="es-GT"/>
        </w:rPr>
      </w:pPr>
    </w:p>
    <w:p w14:paraId="406B4273" w14:textId="77777777" w:rsidR="004E368F" w:rsidRDefault="004E368F" w:rsidP="0094768A">
      <w:pPr>
        <w:spacing w:after="360"/>
        <w:rPr>
          <w:lang w:val="es-GT"/>
        </w:rPr>
      </w:pPr>
    </w:p>
    <w:p w14:paraId="6DE11396" w14:textId="77777777" w:rsidR="004E368F" w:rsidRDefault="004E368F" w:rsidP="0094768A">
      <w:pPr>
        <w:spacing w:after="360"/>
        <w:rPr>
          <w:lang w:val="es-GT"/>
        </w:rPr>
      </w:pPr>
    </w:p>
    <w:p w14:paraId="6EB94B37" w14:textId="77777777" w:rsidR="004E368F" w:rsidRDefault="004E368F" w:rsidP="0094768A">
      <w:pPr>
        <w:spacing w:after="360"/>
        <w:rPr>
          <w:lang w:val="es-GT"/>
        </w:rPr>
      </w:pPr>
    </w:p>
    <w:p w14:paraId="55876235" w14:textId="77777777" w:rsidR="004E368F" w:rsidRDefault="004E368F" w:rsidP="0094768A">
      <w:pPr>
        <w:spacing w:after="360"/>
        <w:rPr>
          <w:lang w:val="es-GT"/>
        </w:rPr>
      </w:pPr>
    </w:p>
    <w:p w14:paraId="45CF7461" w14:textId="77777777" w:rsidR="004E368F" w:rsidRDefault="004E368F" w:rsidP="004E368F">
      <w:pPr>
        <w:spacing w:after="360"/>
        <w:jc w:val="center"/>
        <w:rPr>
          <w:lang w:val="es-GT"/>
        </w:rPr>
      </w:pPr>
      <w:r w:rsidRPr="003C19F4">
        <w:rPr>
          <w:noProof/>
        </w:rPr>
        <w:lastRenderedPageBreak/>
        <mc:AlternateContent>
          <mc:Choice Requires="wps">
            <w:drawing>
              <wp:anchor distT="0" distB="0" distL="114300" distR="114300" simplePos="0" relativeHeight="251674624" behindDoc="0" locked="0" layoutInCell="1" allowOverlap="1" wp14:anchorId="05E25636" wp14:editId="1F68C730">
                <wp:simplePos x="0" y="0"/>
                <wp:positionH relativeFrom="page">
                  <wp:align>center</wp:align>
                </wp:positionH>
                <wp:positionV relativeFrom="paragraph">
                  <wp:posOffset>2479040</wp:posOffset>
                </wp:positionV>
                <wp:extent cx="5204460" cy="635"/>
                <wp:effectExtent l="0" t="0" r="0" b="9525"/>
                <wp:wrapThrough wrapText="bothSides">
                  <wp:wrapPolygon edited="0">
                    <wp:start x="0" y="0"/>
                    <wp:lineTo x="0" y="20661"/>
                    <wp:lineTo x="21505" y="20661"/>
                    <wp:lineTo x="21505" y="0"/>
                    <wp:lineTo x="0" y="0"/>
                  </wp:wrapPolygon>
                </wp:wrapThrough>
                <wp:docPr id="2085658503" name="Cuadro de texto 1"/>
                <wp:cNvGraphicFramePr/>
                <a:graphic xmlns:a="http://schemas.openxmlformats.org/drawingml/2006/main">
                  <a:graphicData uri="http://schemas.microsoft.com/office/word/2010/wordprocessingShape">
                    <wps:wsp>
                      <wps:cNvSpPr txBox="1"/>
                      <wps:spPr>
                        <a:xfrm>
                          <a:off x="0" y="0"/>
                          <a:ext cx="5204460" cy="635"/>
                        </a:xfrm>
                        <a:prstGeom prst="rect">
                          <a:avLst/>
                        </a:prstGeom>
                        <a:solidFill>
                          <a:prstClr val="white"/>
                        </a:solidFill>
                        <a:ln>
                          <a:noFill/>
                        </a:ln>
                      </wps:spPr>
                      <wps:txbx>
                        <w:txbxContent>
                          <w:p w14:paraId="6BA578F6" w14:textId="77777777" w:rsidR="004E368F" w:rsidRPr="003C19F4" w:rsidRDefault="004E368F" w:rsidP="004E368F">
                            <w:pPr>
                              <w:pStyle w:val="Titulo6"/>
                            </w:pPr>
                            <w:r w:rsidRPr="002F5B3E">
                              <w:t xml:space="preserve">    </w:t>
                            </w:r>
                            <w:bookmarkStart w:id="134" w:name="_Toc242970543"/>
                            <w:r w:rsidRPr="002F5B3E">
                              <w:t xml:space="preserve">Figura </w:t>
                            </w:r>
                            <w:r w:rsidR="009A05E9">
                              <w:t>3</w:t>
                            </w:r>
                            <w:r w:rsidRPr="002F5B3E">
                              <w:t xml:space="preserve">: </w:t>
                            </w:r>
                            <w:r w:rsidR="000B6A8F" w:rsidRPr="000B6A8F">
                              <w:t>Disponibilidad y acceso (Likert 1 a 5)</w:t>
                            </w:r>
                            <w:r w:rsidRPr="002F5B3E">
                              <w:t xml:space="preserve">. </w:t>
                            </w:r>
                            <w:r w:rsidRPr="003C19F4">
                              <w:t xml:space="preserve">Fuente: </w:t>
                            </w:r>
                            <w:r w:rsidRPr="004E368F">
                              <w:t>encuestas PRE y POST</w:t>
                            </w:r>
                            <w:bookmarkEnd w:id="1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5E25636" id="_x0000_s1028" type="#_x0000_t202" style="position:absolute;left:0;text-align:left;margin-left:0;margin-top:195.2pt;width:409.8pt;height:.05pt;z-index:251674624;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" stroked="f">
                <v:textbox style="mso-fit-shape-to-text:t" inset="0,0,0,0">
                  <w:txbxContent>
                    <w:p w14:paraId="6BA578F6" w14:textId="77777777" w:rsidR="004E368F" w:rsidRPr="003C19F4" w:rsidRDefault="004E368F" w:rsidP="004E368F">
                      <w:pPr>
                        <w:pStyle w:val="Titulo6"/>
                      </w:pPr>
                      <w:r w:rsidRPr="002F5B3E">
                        <w:t xml:space="preserve">    </w:t>
                      </w:r>
                      <w:bookmarkStart w:id="135" w:name="_Toc242970543"/>
                      <w:r w:rsidRPr="002F5B3E">
                        <w:t xml:space="preserve">Figura </w:t>
                      </w:r>
                      <w:r w:rsidR="009A05E9">
                        <w:t>3</w:t>
                      </w:r>
                      <w:r w:rsidRPr="002F5B3E">
                        <w:t xml:space="preserve">: </w:t>
                      </w:r>
                      <w:r w:rsidR="000B6A8F" w:rsidRPr="000B6A8F">
                        <w:t>Disponibilidad y acceso (Likert 1 a 5)</w:t>
                      </w:r>
                      <w:r w:rsidRPr="002F5B3E">
                        <w:t xml:space="preserve">. </w:t>
                      </w:r>
                      <w:r w:rsidRPr="003C19F4">
                        <w:t xml:space="preserve">Fuente: </w:t>
                      </w:r>
                      <w:r w:rsidRPr="004E368F">
                        <w:t>encuestas PRE y POST</w:t>
                      </w:r>
                      <w:bookmarkEnd w:id="135"/>
                    </w:p>
                  </w:txbxContent>
                </v:textbox>
                <w10:wrap type="through" anchorx="page"/>
              </v:shape>
            </w:pict>
          </mc:Fallback>
        </mc:AlternateContent>
      </w:r>
      <w:r>
        <w:rPr>
          <w:noProof/>
          <w:lang w:val="es-GT"/>
        </w:rPr>
        <w:drawing>
          <wp:inline distT="0" distB="0" distL="0" distR="0" wp14:anchorId="4756F44E" wp14:editId="2884DB0B">
            <wp:extent cx="4565650" cy="2328568"/>
            <wp:effectExtent l="0" t="0" r="6350" b="0"/>
            <wp:docPr id="120817166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9426" cy="2335594"/>
                    </a:xfrm>
                    <a:prstGeom prst="rect">
                      <a:avLst/>
                    </a:prstGeom>
                    <a:noFill/>
                  </pic:spPr>
                </pic:pic>
              </a:graphicData>
            </a:graphic>
          </wp:inline>
        </w:drawing>
      </w:r>
    </w:p>
    <w:p w14:paraId="42B08102" w14:textId="77777777" w:rsidR="004E368F" w:rsidRDefault="004E368F" w:rsidP="0094768A">
      <w:pPr>
        <w:spacing w:after="360"/>
        <w:rPr>
          <w:lang w:val="es-GT"/>
        </w:rPr>
      </w:pPr>
    </w:p>
    <w:p w14:paraId="0852066B" w14:textId="77777777" w:rsidR="00824DBC" w:rsidRPr="00824DBC" w:rsidRDefault="00824DBC" w:rsidP="00824DBC">
      <w:pPr>
        <w:spacing w:after="360"/>
        <w:ind w:firstLine="720"/>
        <w:rPr>
          <w:lang w:val="es-GT"/>
        </w:rPr>
      </w:pPr>
      <w:r w:rsidRPr="00824DBC">
        <w:rPr>
          <w:lang w:val="es-GT"/>
        </w:rPr>
        <w:t>En la primera dimensión evaluada se observa una variación de 2.67 a 4.57 puntos, equivalente a una diferencia de 1.90 puntos. En la segunda dimensión se registra un cambio de 2.83 a 4.43 puntos, correspondiente a una diferencia de 1.60 puntos.</w:t>
      </w:r>
    </w:p>
    <w:p w14:paraId="4DCCDE6F" w14:textId="77777777" w:rsidR="00DF611A" w:rsidRPr="0052257C" w:rsidRDefault="00824DBC" w:rsidP="00DF611A">
      <w:pPr>
        <w:spacing w:after="360"/>
        <w:ind w:firstLine="720"/>
        <w:rPr>
          <w:lang w:val="es-GT"/>
        </w:rPr>
      </w:pPr>
      <w:r w:rsidRPr="00824DBC">
        <w:rPr>
          <w:lang w:val="es-GT"/>
        </w:rPr>
        <w:t>Estos valores representan las puntuaciones promedio obtenidas mediante las respuestas de los participantes de ambas encuestas.</w:t>
      </w:r>
    </w:p>
    <w:p w14:paraId="477E1E91" w14:textId="77777777" w:rsidR="0052257C" w:rsidRDefault="0052257C" w:rsidP="002712A7">
      <w:pPr>
        <w:pStyle w:val="Heading3"/>
        <w:spacing w:before="360" w:after="360"/>
        <w:ind w:firstLine="720"/>
        <w:rPr>
          <w:lang w:val="es-GT"/>
        </w:rPr>
      </w:pPr>
      <w:bookmarkStart w:id="136" w:name="_Toc242970639"/>
      <w:r w:rsidRPr="0052257C">
        <w:rPr>
          <w:lang w:val="es-GT"/>
        </w:rPr>
        <w:t>4.1.5 Resultados de la valoración del sistema implementado</w:t>
      </w:r>
      <w:bookmarkEnd w:id="136"/>
    </w:p>
    <w:p w14:paraId="4C677D23" w14:textId="77777777" w:rsidR="00824DBC" w:rsidRPr="00824DBC" w:rsidRDefault="00824DBC" w:rsidP="00824DBC">
      <w:pPr>
        <w:spacing w:after="360"/>
        <w:ind w:firstLine="720"/>
        <w:rPr>
          <w:lang w:val="es-GT"/>
        </w:rPr>
      </w:pPr>
      <w:r w:rsidRPr="00824DBC">
        <w:rPr>
          <w:lang w:val="es-GT"/>
        </w:rPr>
        <w:t>La encuesta POST incluyó afirmaciones orientadas a conocer la percepción de los participantes sobre las funcionalidades del sistema implementado.</w:t>
      </w:r>
    </w:p>
    <w:p w14:paraId="39388719" w14:textId="77777777" w:rsidR="0094768A" w:rsidRDefault="00824DBC" w:rsidP="00824DBC">
      <w:pPr>
        <w:spacing w:after="360"/>
        <w:ind w:firstLine="720"/>
        <w:rPr>
          <w:lang w:val="es-GT"/>
        </w:rPr>
      </w:pPr>
      <w:r w:rsidRPr="00824DBC">
        <w:rPr>
          <w:lang w:val="es-GT"/>
        </w:rPr>
        <w:t>Las preguntas evaluaron aspectos relacionados con la centralización de información, la consulta de indicadores, la identificación de productos y puntos de venta, el seguimiento de metas y el apoyo a las decisiones comerciales.</w:t>
      </w:r>
    </w:p>
    <w:p w14:paraId="48A3ACB0" w14:textId="77777777" w:rsidR="00DF611A" w:rsidRDefault="00DF611A" w:rsidP="00824DBC">
      <w:pPr>
        <w:spacing w:after="360"/>
        <w:ind w:firstLine="720"/>
        <w:rPr>
          <w:lang w:val="es-GT"/>
        </w:rPr>
      </w:pPr>
    </w:p>
    <w:tbl>
      <w:tblPr>
        <w:tblW w:w="8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6374"/>
        <w:gridCol w:w="2268"/>
      </w:tblGrid>
      <w:tr w:rsidR="00824DBC" w14:paraId="46D476EF" w14:textId="77777777" w:rsidTr="00824DBC">
        <w:trPr>
          <w:cantSplit/>
          <w:tblHeader/>
        </w:trPr>
        <w:tc>
          <w:tcPr>
            <w:tcW w:w="6374" w:type="dxa"/>
            <w:tcMar>
              <w:top w:w="60" w:type="dxa"/>
              <w:left w:w="90" w:type="dxa"/>
              <w:bottom w:w="60" w:type="dxa"/>
              <w:right w:w="90" w:type="dxa"/>
            </w:tcMar>
            <w:vAlign w:val="center"/>
          </w:tcPr>
          <w:p w14:paraId="4A24B746" w14:textId="77777777" w:rsidR="00824DBC" w:rsidRPr="005B205F" w:rsidRDefault="00824DBC" w:rsidP="00824DBC">
            <w:pPr>
              <w:spacing w:before="40" w:after="40" w:line="240" w:lineRule="auto"/>
              <w:jc w:val="center"/>
              <w:rPr>
                <w:lang w:val="es-GT"/>
              </w:rPr>
            </w:pPr>
            <w:r>
              <w:rPr>
                <w:b/>
                <w:bCs/>
              </w:rPr>
              <w:lastRenderedPageBreak/>
              <w:t>Aspecto evaluado</w:t>
            </w:r>
          </w:p>
        </w:tc>
        <w:tc>
          <w:tcPr>
            <w:tcW w:w="2268" w:type="dxa"/>
            <w:tcMar>
              <w:top w:w="60" w:type="dxa"/>
              <w:left w:w="90" w:type="dxa"/>
              <w:bottom w:w="60" w:type="dxa"/>
              <w:right w:w="90" w:type="dxa"/>
            </w:tcMar>
            <w:vAlign w:val="center"/>
          </w:tcPr>
          <w:p w14:paraId="7D97E260" w14:textId="77777777" w:rsidR="00824DBC" w:rsidRPr="005B205F" w:rsidRDefault="00824DBC" w:rsidP="00824DBC">
            <w:pPr>
              <w:spacing w:before="40" w:after="40" w:line="240" w:lineRule="auto"/>
              <w:jc w:val="center"/>
              <w:rPr>
                <w:lang w:val="es-GT"/>
              </w:rPr>
            </w:pPr>
            <w:r>
              <w:rPr>
                <w:b/>
                <w:bCs/>
              </w:rPr>
              <w:t>Promedio</w:t>
            </w:r>
          </w:p>
        </w:tc>
      </w:tr>
      <w:tr w:rsidR="00824DBC" w14:paraId="215C0642" w14:textId="77777777" w:rsidTr="00824DBC">
        <w:trPr>
          <w:cantSplit/>
        </w:trPr>
        <w:tc>
          <w:tcPr>
            <w:tcW w:w="6374" w:type="dxa"/>
            <w:tcMar>
              <w:top w:w="60" w:type="dxa"/>
              <w:left w:w="90" w:type="dxa"/>
              <w:bottom w:w="60" w:type="dxa"/>
              <w:right w:w="90" w:type="dxa"/>
            </w:tcMar>
            <w:vAlign w:val="center"/>
          </w:tcPr>
          <w:p w14:paraId="5FE3849E" w14:textId="77777777" w:rsidR="00824DBC" w:rsidRPr="005B205F" w:rsidRDefault="00824DBC" w:rsidP="00824DBC">
            <w:pPr>
              <w:spacing w:before="40" w:after="40" w:line="240" w:lineRule="auto"/>
              <w:jc w:val="left"/>
              <w:rPr>
                <w:lang w:val="es-GT"/>
              </w:rPr>
            </w:pPr>
            <w:r>
              <w:t>Rapidez para consultar resultados</w:t>
            </w:r>
          </w:p>
        </w:tc>
        <w:tc>
          <w:tcPr>
            <w:tcW w:w="2268" w:type="dxa"/>
            <w:tcMar>
              <w:top w:w="60" w:type="dxa"/>
              <w:left w:w="90" w:type="dxa"/>
              <w:bottom w:w="60" w:type="dxa"/>
              <w:right w:w="90" w:type="dxa"/>
            </w:tcMar>
            <w:vAlign w:val="center"/>
          </w:tcPr>
          <w:p w14:paraId="36637A6A" w14:textId="77777777" w:rsidR="00824DBC" w:rsidRPr="005B205F" w:rsidRDefault="00824DBC" w:rsidP="00824DBC">
            <w:pPr>
              <w:spacing w:before="40" w:after="40" w:line="240" w:lineRule="auto"/>
              <w:jc w:val="center"/>
              <w:rPr>
                <w:lang w:val="es-GT"/>
              </w:rPr>
            </w:pPr>
            <w:r>
              <w:t>4.71</w:t>
            </w:r>
          </w:p>
        </w:tc>
      </w:tr>
      <w:tr w:rsidR="00824DBC" w:rsidRPr="00C10AD7" w14:paraId="03583572" w14:textId="77777777" w:rsidTr="00824DBC">
        <w:trPr>
          <w:cantSplit/>
        </w:trPr>
        <w:tc>
          <w:tcPr>
            <w:tcW w:w="6374" w:type="dxa"/>
            <w:tcMar>
              <w:top w:w="60" w:type="dxa"/>
              <w:left w:w="90" w:type="dxa"/>
              <w:bottom w:w="60" w:type="dxa"/>
              <w:right w:w="90" w:type="dxa"/>
            </w:tcMar>
            <w:vAlign w:val="center"/>
          </w:tcPr>
          <w:p w14:paraId="6268CBF8" w14:textId="77777777" w:rsidR="00824DBC" w:rsidRPr="005B205F" w:rsidRDefault="00824DBC" w:rsidP="00824DBC">
            <w:pPr>
              <w:spacing w:before="40" w:after="40" w:line="240" w:lineRule="auto"/>
              <w:jc w:val="left"/>
              <w:rPr>
                <w:lang w:val="es-GT"/>
              </w:rPr>
            </w:pPr>
            <w:r>
              <w:t>Disponibilidad de información centralizada</w:t>
            </w:r>
          </w:p>
        </w:tc>
        <w:tc>
          <w:tcPr>
            <w:tcW w:w="2268" w:type="dxa"/>
            <w:tcMar>
              <w:top w:w="60" w:type="dxa"/>
              <w:left w:w="90" w:type="dxa"/>
              <w:bottom w:w="60" w:type="dxa"/>
              <w:right w:w="90" w:type="dxa"/>
            </w:tcMar>
            <w:vAlign w:val="center"/>
          </w:tcPr>
          <w:p w14:paraId="6965D98F" w14:textId="77777777" w:rsidR="00824DBC" w:rsidRPr="005B205F" w:rsidRDefault="00824DBC" w:rsidP="00824DBC">
            <w:pPr>
              <w:spacing w:before="40" w:after="40" w:line="240" w:lineRule="auto"/>
              <w:jc w:val="center"/>
              <w:rPr>
                <w:lang w:val="es-GT"/>
              </w:rPr>
            </w:pPr>
            <w:r>
              <w:t>4.57</w:t>
            </w:r>
          </w:p>
        </w:tc>
      </w:tr>
      <w:tr w:rsidR="00824DBC" w:rsidRPr="0052257C" w14:paraId="2CF4AE42" w14:textId="77777777" w:rsidTr="00824DBC">
        <w:trPr>
          <w:cantSplit/>
        </w:trPr>
        <w:tc>
          <w:tcPr>
            <w:tcW w:w="6374" w:type="dxa"/>
            <w:tcMar>
              <w:top w:w="60" w:type="dxa"/>
              <w:left w:w="90" w:type="dxa"/>
              <w:bottom w:w="60" w:type="dxa"/>
              <w:right w:w="90" w:type="dxa"/>
            </w:tcMar>
            <w:vAlign w:val="center"/>
          </w:tcPr>
          <w:p w14:paraId="6A06F881" w14:textId="77777777" w:rsidR="00824DBC" w:rsidRPr="005B205F" w:rsidRDefault="00824DBC" w:rsidP="00824DBC">
            <w:pPr>
              <w:spacing w:before="40" w:after="40" w:line="240" w:lineRule="auto"/>
              <w:jc w:val="left"/>
              <w:rPr>
                <w:lang w:val="es-GT"/>
              </w:rPr>
            </w:pPr>
            <w:r w:rsidRPr="00824DBC">
              <w:rPr>
                <w:lang w:val="es-GT"/>
              </w:rPr>
              <w:t>Obtención de información en menor tiempo</w:t>
            </w:r>
          </w:p>
        </w:tc>
        <w:tc>
          <w:tcPr>
            <w:tcW w:w="2268" w:type="dxa"/>
            <w:tcMar>
              <w:top w:w="60" w:type="dxa"/>
              <w:left w:w="90" w:type="dxa"/>
              <w:bottom w:w="60" w:type="dxa"/>
              <w:right w:w="90" w:type="dxa"/>
            </w:tcMar>
            <w:vAlign w:val="center"/>
          </w:tcPr>
          <w:p w14:paraId="28785F81" w14:textId="77777777" w:rsidR="00824DBC" w:rsidRPr="005B205F" w:rsidRDefault="00824DBC" w:rsidP="00824DBC">
            <w:pPr>
              <w:spacing w:before="40" w:after="40" w:line="240" w:lineRule="auto"/>
              <w:jc w:val="center"/>
              <w:rPr>
                <w:lang w:val="es-GT"/>
              </w:rPr>
            </w:pPr>
            <w:r>
              <w:t>4.43</w:t>
            </w:r>
          </w:p>
        </w:tc>
      </w:tr>
      <w:tr w:rsidR="00824DBC" w:rsidRPr="00C10AD7" w14:paraId="316EEACA" w14:textId="77777777" w:rsidTr="00824DBC">
        <w:trPr>
          <w:cantSplit/>
        </w:trPr>
        <w:tc>
          <w:tcPr>
            <w:tcW w:w="6374" w:type="dxa"/>
            <w:tcMar>
              <w:top w:w="60" w:type="dxa"/>
              <w:left w:w="90" w:type="dxa"/>
              <w:bottom w:w="60" w:type="dxa"/>
              <w:right w:w="90" w:type="dxa"/>
            </w:tcMar>
            <w:vAlign w:val="center"/>
          </w:tcPr>
          <w:p w14:paraId="41CDDE03" w14:textId="77777777" w:rsidR="00824DBC" w:rsidRPr="005B205F" w:rsidRDefault="00824DBC" w:rsidP="00824DBC">
            <w:pPr>
              <w:spacing w:before="40" w:after="40" w:line="240" w:lineRule="auto"/>
              <w:jc w:val="left"/>
              <w:rPr>
                <w:lang w:val="es-GT"/>
              </w:rPr>
            </w:pPr>
            <w:r w:rsidRPr="00824DBC">
              <w:rPr>
                <w:lang w:val="es-GT"/>
              </w:rPr>
              <w:t>Apoyo a las decisiones comerciales</w:t>
            </w:r>
          </w:p>
        </w:tc>
        <w:tc>
          <w:tcPr>
            <w:tcW w:w="2268" w:type="dxa"/>
            <w:tcMar>
              <w:top w:w="60" w:type="dxa"/>
              <w:left w:w="90" w:type="dxa"/>
              <w:bottom w:w="60" w:type="dxa"/>
              <w:right w:w="90" w:type="dxa"/>
            </w:tcMar>
            <w:vAlign w:val="center"/>
          </w:tcPr>
          <w:p w14:paraId="11CAF03C" w14:textId="77777777" w:rsidR="00824DBC" w:rsidRPr="005B205F" w:rsidRDefault="00824DBC" w:rsidP="00824DBC">
            <w:pPr>
              <w:spacing w:before="40" w:after="40" w:line="240" w:lineRule="auto"/>
              <w:jc w:val="center"/>
              <w:rPr>
                <w:lang w:val="es-GT"/>
              </w:rPr>
            </w:pPr>
            <w:r>
              <w:t>4.71</w:t>
            </w:r>
          </w:p>
        </w:tc>
      </w:tr>
      <w:tr w:rsidR="00824DBC" w:rsidRPr="00C10AD7" w14:paraId="04E41BB9" w14:textId="77777777" w:rsidTr="00824DBC">
        <w:trPr>
          <w:cantSplit/>
        </w:trPr>
        <w:tc>
          <w:tcPr>
            <w:tcW w:w="6374" w:type="dxa"/>
            <w:tcMar>
              <w:top w:w="60" w:type="dxa"/>
              <w:left w:w="90" w:type="dxa"/>
              <w:bottom w:w="60" w:type="dxa"/>
              <w:right w:w="90" w:type="dxa"/>
            </w:tcMar>
            <w:vAlign w:val="center"/>
          </w:tcPr>
          <w:p w14:paraId="07321BAE" w14:textId="77777777" w:rsidR="00824DBC" w:rsidRPr="005B205F" w:rsidRDefault="00824DBC" w:rsidP="00824DBC">
            <w:pPr>
              <w:spacing w:before="40" w:after="40" w:line="240" w:lineRule="auto"/>
              <w:jc w:val="left"/>
              <w:rPr>
                <w:lang w:val="es-GT"/>
              </w:rPr>
            </w:pPr>
            <w:r w:rsidRPr="00824DBC">
              <w:rPr>
                <w:lang w:val="es-GT"/>
              </w:rPr>
              <w:t>Identificación de productos que requieren acciones comerciales</w:t>
            </w:r>
          </w:p>
        </w:tc>
        <w:tc>
          <w:tcPr>
            <w:tcW w:w="2268" w:type="dxa"/>
            <w:tcMar>
              <w:top w:w="60" w:type="dxa"/>
              <w:left w:w="90" w:type="dxa"/>
              <w:bottom w:w="60" w:type="dxa"/>
              <w:right w:w="90" w:type="dxa"/>
            </w:tcMar>
            <w:vAlign w:val="center"/>
          </w:tcPr>
          <w:p w14:paraId="285CA2F3" w14:textId="77777777" w:rsidR="00824DBC" w:rsidRPr="005B205F" w:rsidRDefault="00824DBC" w:rsidP="00824DBC">
            <w:pPr>
              <w:spacing w:before="40" w:after="40" w:line="240" w:lineRule="auto"/>
              <w:jc w:val="center"/>
              <w:rPr>
                <w:lang w:val="es-GT"/>
              </w:rPr>
            </w:pPr>
            <w:r>
              <w:t>4.57</w:t>
            </w:r>
          </w:p>
        </w:tc>
      </w:tr>
      <w:tr w:rsidR="00824DBC" w:rsidRPr="00C10AD7" w14:paraId="77593BB2" w14:textId="77777777" w:rsidTr="00824DBC">
        <w:trPr>
          <w:cantSplit/>
        </w:trPr>
        <w:tc>
          <w:tcPr>
            <w:tcW w:w="6374" w:type="dxa"/>
            <w:tcMar>
              <w:top w:w="60" w:type="dxa"/>
              <w:left w:w="90" w:type="dxa"/>
              <w:bottom w:w="60" w:type="dxa"/>
              <w:right w:w="90" w:type="dxa"/>
            </w:tcMar>
            <w:vAlign w:val="center"/>
          </w:tcPr>
          <w:p w14:paraId="3E083AB6" w14:textId="77777777" w:rsidR="00824DBC" w:rsidRPr="005B205F" w:rsidRDefault="00824DBC" w:rsidP="00824DBC">
            <w:pPr>
              <w:spacing w:before="40" w:after="40" w:line="240" w:lineRule="auto"/>
              <w:jc w:val="left"/>
              <w:rPr>
                <w:lang w:val="es-GT"/>
              </w:rPr>
            </w:pPr>
            <w:r w:rsidRPr="00824DBC">
              <w:rPr>
                <w:lang w:val="es-GT"/>
              </w:rPr>
              <w:t>Identificación de puntos de venta que requieren atención</w:t>
            </w:r>
          </w:p>
        </w:tc>
        <w:tc>
          <w:tcPr>
            <w:tcW w:w="2268" w:type="dxa"/>
            <w:tcMar>
              <w:top w:w="60" w:type="dxa"/>
              <w:left w:w="90" w:type="dxa"/>
              <w:bottom w:w="60" w:type="dxa"/>
              <w:right w:w="90" w:type="dxa"/>
            </w:tcMar>
            <w:vAlign w:val="center"/>
          </w:tcPr>
          <w:p w14:paraId="5CC11BED" w14:textId="77777777" w:rsidR="00824DBC" w:rsidRPr="005B205F" w:rsidRDefault="00824DBC" w:rsidP="00824DBC">
            <w:pPr>
              <w:spacing w:before="40" w:after="40" w:line="240" w:lineRule="auto"/>
              <w:jc w:val="center"/>
              <w:rPr>
                <w:lang w:val="es-GT"/>
              </w:rPr>
            </w:pPr>
            <w:r>
              <w:t>4.86</w:t>
            </w:r>
          </w:p>
        </w:tc>
      </w:tr>
      <w:tr w:rsidR="00824DBC" w:rsidRPr="00C10AD7" w14:paraId="2993341B" w14:textId="77777777" w:rsidTr="00824DBC">
        <w:trPr>
          <w:cantSplit/>
        </w:trPr>
        <w:tc>
          <w:tcPr>
            <w:tcW w:w="6374" w:type="dxa"/>
            <w:tcMar>
              <w:top w:w="60" w:type="dxa"/>
              <w:left w:w="90" w:type="dxa"/>
              <w:bottom w:w="60" w:type="dxa"/>
              <w:right w:w="90" w:type="dxa"/>
            </w:tcMar>
            <w:vAlign w:val="center"/>
          </w:tcPr>
          <w:p w14:paraId="35540B62" w14:textId="77777777" w:rsidR="00824DBC" w:rsidRPr="005B205F" w:rsidRDefault="00824DBC" w:rsidP="00824DBC">
            <w:pPr>
              <w:spacing w:before="40" w:after="40" w:line="240" w:lineRule="auto"/>
              <w:jc w:val="left"/>
              <w:rPr>
                <w:lang w:val="es-GT"/>
              </w:rPr>
            </w:pPr>
            <w:r w:rsidRPr="00824DBC">
              <w:rPr>
                <w:lang w:val="es-GT"/>
              </w:rPr>
              <w:t>Claridad y confiabilidad de la información</w:t>
            </w:r>
          </w:p>
        </w:tc>
        <w:tc>
          <w:tcPr>
            <w:tcW w:w="2268" w:type="dxa"/>
            <w:tcMar>
              <w:top w:w="60" w:type="dxa"/>
              <w:left w:w="90" w:type="dxa"/>
              <w:bottom w:w="60" w:type="dxa"/>
              <w:right w:w="90" w:type="dxa"/>
            </w:tcMar>
            <w:vAlign w:val="center"/>
          </w:tcPr>
          <w:p w14:paraId="744581D8" w14:textId="77777777" w:rsidR="00824DBC" w:rsidRPr="005B205F" w:rsidRDefault="00824DBC" w:rsidP="00824DBC">
            <w:pPr>
              <w:spacing w:before="40" w:after="40" w:line="240" w:lineRule="auto"/>
              <w:jc w:val="center"/>
              <w:rPr>
                <w:lang w:val="es-GT"/>
              </w:rPr>
            </w:pPr>
            <w:r>
              <w:t>4.71</w:t>
            </w:r>
          </w:p>
        </w:tc>
      </w:tr>
      <w:tr w:rsidR="00824DBC" w:rsidRPr="00C10AD7" w14:paraId="7AE0F542" w14:textId="77777777" w:rsidTr="00824DBC">
        <w:trPr>
          <w:cantSplit/>
        </w:trPr>
        <w:tc>
          <w:tcPr>
            <w:tcW w:w="6374" w:type="dxa"/>
            <w:tcMar>
              <w:top w:w="60" w:type="dxa"/>
              <w:left w:w="90" w:type="dxa"/>
              <w:bottom w:w="60" w:type="dxa"/>
              <w:right w:w="90" w:type="dxa"/>
            </w:tcMar>
            <w:vAlign w:val="center"/>
          </w:tcPr>
          <w:p w14:paraId="0F42B45F" w14:textId="77777777" w:rsidR="00824DBC" w:rsidRPr="005B205F" w:rsidRDefault="00824DBC" w:rsidP="00824DBC">
            <w:pPr>
              <w:spacing w:before="40" w:after="40" w:line="240" w:lineRule="auto"/>
              <w:jc w:val="left"/>
              <w:rPr>
                <w:lang w:val="es-GT"/>
              </w:rPr>
            </w:pPr>
            <w:r w:rsidRPr="00824DBC">
              <w:rPr>
                <w:lang w:val="es-GT"/>
              </w:rPr>
              <w:t>Ejecución de acciones correctivas durante las campañas</w:t>
            </w:r>
          </w:p>
        </w:tc>
        <w:tc>
          <w:tcPr>
            <w:tcW w:w="2268" w:type="dxa"/>
            <w:tcMar>
              <w:top w:w="60" w:type="dxa"/>
              <w:left w:w="90" w:type="dxa"/>
              <w:bottom w:w="60" w:type="dxa"/>
              <w:right w:w="90" w:type="dxa"/>
            </w:tcMar>
            <w:vAlign w:val="center"/>
          </w:tcPr>
          <w:p w14:paraId="0D0E5BB5" w14:textId="77777777" w:rsidR="00824DBC" w:rsidRPr="005B205F" w:rsidRDefault="00824DBC" w:rsidP="00824DBC">
            <w:pPr>
              <w:spacing w:before="40" w:after="40" w:line="240" w:lineRule="auto"/>
              <w:jc w:val="center"/>
              <w:rPr>
                <w:lang w:val="es-GT"/>
              </w:rPr>
            </w:pPr>
            <w:r>
              <w:t>4.71</w:t>
            </w:r>
          </w:p>
        </w:tc>
      </w:tr>
      <w:tr w:rsidR="00824DBC" w:rsidRPr="00C10AD7" w14:paraId="6DA85241" w14:textId="77777777" w:rsidTr="00824DBC">
        <w:trPr>
          <w:cantSplit/>
        </w:trPr>
        <w:tc>
          <w:tcPr>
            <w:tcW w:w="6374" w:type="dxa"/>
            <w:tcMar>
              <w:top w:w="60" w:type="dxa"/>
              <w:left w:w="90" w:type="dxa"/>
              <w:bottom w:w="60" w:type="dxa"/>
              <w:right w:w="90" w:type="dxa"/>
            </w:tcMar>
            <w:vAlign w:val="center"/>
          </w:tcPr>
          <w:p w14:paraId="232DE242" w14:textId="77777777" w:rsidR="00824DBC" w:rsidRPr="005B205F" w:rsidRDefault="00824DBC" w:rsidP="00824DBC">
            <w:pPr>
              <w:spacing w:before="40" w:after="40" w:line="240" w:lineRule="auto"/>
              <w:jc w:val="left"/>
              <w:rPr>
                <w:lang w:val="es-GT"/>
              </w:rPr>
            </w:pPr>
            <w:r w:rsidRPr="00824DBC">
              <w:rPr>
                <w:lang w:val="es-GT"/>
              </w:rPr>
              <w:t>Seguimiento del avance de ventas</w:t>
            </w:r>
          </w:p>
        </w:tc>
        <w:tc>
          <w:tcPr>
            <w:tcW w:w="2268" w:type="dxa"/>
            <w:tcMar>
              <w:top w:w="60" w:type="dxa"/>
              <w:left w:w="90" w:type="dxa"/>
              <w:bottom w:w="60" w:type="dxa"/>
              <w:right w:w="90" w:type="dxa"/>
            </w:tcMar>
            <w:vAlign w:val="center"/>
          </w:tcPr>
          <w:p w14:paraId="324DCC6D" w14:textId="77777777" w:rsidR="00824DBC" w:rsidRPr="005B205F" w:rsidRDefault="00824DBC" w:rsidP="00824DBC">
            <w:pPr>
              <w:spacing w:before="40" w:after="40" w:line="240" w:lineRule="auto"/>
              <w:jc w:val="center"/>
              <w:rPr>
                <w:lang w:val="es-GT"/>
              </w:rPr>
            </w:pPr>
            <w:r>
              <w:t>4.71</w:t>
            </w:r>
          </w:p>
        </w:tc>
      </w:tr>
      <w:tr w:rsidR="00824DBC" w:rsidRPr="00C10AD7" w14:paraId="0ED99730" w14:textId="77777777" w:rsidTr="00824DBC">
        <w:trPr>
          <w:cantSplit/>
        </w:trPr>
        <w:tc>
          <w:tcPr>
            <w:tcW w:w="6374" w:type="dxa"/>
            <w:tcMar>
              <w:top w:w="60" w:type="dxa"/>
              <w:left w:w="90" w:type="dxa"/>
              <w:bottom w:w="60" w:type="dxa"/>
              <w:right w:w="90" w:type="dxa"/>
            </w:tcMar>
            <w:vAlign w:val="center"/>
          </w:tcPr>
          <w:p w14:paraId="6D686D97" w14:textId="77777777" w:rsidR="00824DBC" w:rsidRPr="005B205F" w:rsidRDefault="00824DBC" w:rsidP="00824DBC">
            <w:pPr>
              <w:spacing w:before="40" w:after="40" w:line="240" w:lineRule="auto"/>
              <w:jc w:val="left"/>
              <w:rPr>
                <w:lang w:val="es-GT"/>
              </w:rPr>
            </w:pPr>
            <w:r w:rsidRPr="00824DBC">
              <w:rPr>
                <w:lang w:val="es-GT"/>
              </w:rPr>
              <w:t>Consulta del desempeño de puntos de venta</w:t>
            </w:r>
          </w:p>
        </w:tc>
        <w:tc>
          <w:tcPr>
            <w:tcW w:w="2268" w:type="dxa"/>
            <w:tcMar>
              <w:top w:w="60" w:type="dxa"/>
              <w:left w:w="90" w:type="dxa"/>
              <w:bottom w:w="60" w:type="dxa"/>
              <w:right w:w="90" w:type="dxa"/>
            </w:tcMar>
            <w:vAlign w:val="center"/>
          </w:tcPr>
          <w:p w14:paraId="5A411BEF" w14:textId="77777777" w:rsidR="00824DBC" w:rsidRPr="005B205F" w:rsidRDefault="00824DBC" w:rsidP="00824DBC">
            <w:pPr>
              <w:spacing w:before="40" w:after="40" w:line="240" w:lineRule="auto"/>
              <w:jc w:val="center"/>
              <w:rPr>
                <w:lang w:val="es-GT"/>
              </w:rPr>
            </w:pPr>
            <w:r>
              <w:t>4.86</w:t>
            </w:r>
          </w:p>
        </w:tc>
      </w:tr>
      <w:tr w:rsidR="00824DBC" w:rsidRPr="00C10AD7" w14:paraId="5A0ADBCF" w14:textId="77777777" w:rsidTr="00824DBC">
        <w:trPr>
          <w:cantSplit/>
        </w:trPr>
        <w:tc>
          <w:tcPr>
            <w:tcW w:w="6374" w:type="dxa"/>
            <w:tcMar>
              <w:top w:w="60" w:type="dxa"/>
              <w:left w:w="90" w:type="dxa"/>
              <w:bottom w:w="60" w:type="dxa"/>
              <w:right w:w="90" w:type="dxa"/>
            </w:tcMar>
            <w:vAlign w:val="center"/>
          </w:tcPr>
          <w:p w14:paraId="4C89CD7A" w14:textId="77777777" w:rsidR="00824DBC" w:rsidRPr="005B205F" w:rsidRDefault="00824DBC" w:rsidP="00824DBC">
            <w:pPr>
              <w:spacing w:before="40" w:after="40" w:line="240" w:lineRule="auto"/>
              <w:jc w:val="left"/>
              <w:rPr>
                <w:lang w:val="es-GT"/>
              </w:rPr>
            </w:pPr>
            <w:r w:rsidRPr="00824DBC">
              <w:rPr>
                <w:lang w:val="es-GT"/>
              </w:rPr>
              <w:t>Comparación de resultados entre períodos</w:t>
            </w:r>
          </w:p>
        </w:tc>
        <w:tc>
          <w:tcPr>
            <w:tcW w:w="2268" w:type="dxa"/>
            <w:tcMar>
              <w:top w:w="60" w:type="dxa"/>
              <w:left w:w="90" w:type="dxa"/>
              <w:bottom w:w="60" w:type="dxa"/>
              <w:right w:w="90" w:type="dxa"/>
            </w:tcMar>
            <w:vAlign w:val="center"/>
          </w:tcPr>
          <w:p w14:paraId="5D9C8E45" w14:textId="77777777" w:rsidR="00824DBC" w:rsidRPr="005B205F" w:rsidRDefault="00824DBC" w:rsidP="00824DBC">
            <w:pPr>
              <w:spacing w:before="40" w:after="40" w:line="240" w:lineRule="auto"/>
              <w:jc w:val="center"/>
              <w:rPr>
                <w:lang w:val="es-GT"/>
              </w:rPr>
            </w:pPr>
            <w:r>
              <w:t>4.57</w:t>
            </w:r>
          </w:p>
        </w:tc>
      </w:tr>
      <w:tr w:rsidR="00824DBC" w:rsidRPr="00C10AD7" w14:paraId="6D2BC6B3" w14:textId="77777777" w:rsidTr="00824DBC">
        <w:trPr>
          <w:cantSplit/>
        </w:trPr>
        <w:tc>
          <w:tcPr>
            <w:tcW w:w="6374" w:type="dxa"/>
            <w:tcMar>
              <w:top w:w="60" w:type="dxa"/>
              <w:left w:w="90" w:type="dxa"/>
              <w:bottom w:w="60" w:type="dxa"/>
              <w:right w:w="90" w:type="dxa"/>
            </w:tcMar>
            <w:vAlign w:val="center"/>
          </w:tcPr>
          <w:p w14:paraId="6D9F7FDE" w14:textId="77777777" w:rsidR="00824DBC" w:rsidRPr="005B205F" w:rsidRDefault="00824DBC" w:rsidP="00824DBC">
            <w:pPr>
              <w:spacing w:before="40" w:after="40" w:line="240" w:lineRule="auto"/>
              <w:jc w:val="left"/>
              <w:rPr>
                <w:lang w:val="es-GT"/>
              </w:rPr>
            </w:pPr>
            <w:r w:rsidRPr="00824DBC">
              <w:rPr>
                <w:lang w:val="es-GT"/>
              </w:rPr>
              <w:t>Seguimiento del cumplimiento de metas</w:t>
            </w:r>
          </w:p>
        </w:tc>
        <w:tc>
          <w:tcPr>
            <w:tcW w:w="2268" w:type="dxa"/>
            <w:tcMar>
              <w:top w:w="60" w:type="dxa"/>
              <w:left w:w="90" w:type="dxa"/>
              <w:bottom w:w="60" w:type="dxa"/>
              <w:right w:w="90" w:type="dxa"/>
            </w:tcMar>
            <w:vAlign w:val="center"/>
          </w:tcPr>
          <w:p w14:paraId="1AF96887" w14:textId="77777777" w:rsidR="00824DBC" w:rsidRPr="005B205F" w:rsidRDefault="00824DBC" w:rsidP="00824DBC">
            <w:pPr>
              <w:spacing w:before="40" w:after="40" w:line="240" w:lineRule="auto"/>
              <w:jc w:val="center"/>
              <w:rPr>
                <w:lang w:val="es-GT"/>
              </w:rPr>
            </w:pPr>
            <w:r>
              <w:t>4.71</w:t>
            </w:r>
          </w:p>
        </w:tc>
      </w:tr>
      <w:tr w:rsidR="00824DBC" w:rsidRPr="00C10AD7" w14:paraId="12A81FBD" w14:textId="77777777" w:rsidTr="00824DBC">
        <w:trPr>
          <w:cantSplit/>
        </w:trPr>
        <w:tc>
          <w:tcPr>
            <w:tcW w:w="6374" w:type="dxa"/>
            <w:tcMar>
              <w:top w:w="60" w:type="dxa"/>
              <w:left w:w="90" w:type="dxa"/>
              <w:bottom w:w="60" w:type="dxa"/>
              <w:right w:w="90" w:type="dxa"/>
            </w:tcMar>
            <w:vAlign w:val="center"/>
          </w:tcPr>
          <w:p w14:paraId="4372C20E" w14:textId="77777777" w:rsidR="00824DBC" w:rsidRPr="005B205F" w:rsidRDefault="00824DBC" w:rsidP="00824DBC">
            <w:pPr>
              <w:spacing w:before="40" w:after="40" w:line="240" w:lineRule="auto"/>
              <w:jc w:val="left"/>
              <w:rPr>
                <w:lang w:val="es-GT"/>
              </w:rPr>
            </w:pPr>
            <w:r w:rsidRPr="00824DBC">
              <w:rPr>
                <w:lang w:val="es-GT"/>
              </w:rPr>
              <w:t>Identificación de desempeño inferior al esperado</w:t>
            </w:r>
          </w:p>
        </w:tc>
        <w:tc>
          <w:tcPr>
            <w:tcW w:w="2268" w:type="dxa"/>
            <w:tcMar>
              <w:top w:w="60" w:type="dxa"/>
              <w:left w:w="90" w:type="dxa"/>
              <w:bottom w:w="60" w:type="dxa"/>
              <w:right w:w="90" w:type="dxa"/>
            </w:tcMar>
            <w:vAlign w:val="center"/>
          </w:tcPr>
          <w:p w14:paraId="248B64D6" w14:textId="77777777" w:rsidR="00824DBC" w:rsidRPr="005B205F" w:rsidRDefault="00824DBC" w:rsidP="00824DBC">
            <w:pPr>
              <w:spacing w:before="40" w:after="40" w:line="240" w:lineRule="auto"/>
              <w:jc w:val="center"/>
              <w:rPr>
                <w:lang w:val="es-GT"/>
              </w:rPr>
            </w:pPr>
            <w:r>
              <w:t>4.71</w:t>
            </w:r>
          </w:p>
        </w:tc>
      </w:tr>
    </w:tbl>
    <w:p w14:paraId="56D65FC3" w14:textId="77777777" w:rsidR="0094768A" w:rsidRDefault="0094768A" w:rsidP="000B6A8F">
      <w:pPr>
        <w:pStyle w:val="Heading4"/>
      </w:pPr>
      <w:bookmarkStart w:id="137" w:name="_Toc242970561"/>
      <w:r w:rsidRPr="00AC4AE6">
        <w:t xml:space="preserve">Tabla </w:t>
      </w:r>
      <w:r w:rsidR="00DF611A">
        <w:t>12</w:t>
      </w:r>
      <w:r>
        <w:t>.</w:t>
      </w:r>
      <w:r w:rsidRPr="00AC4AE6">
        <w:t xml:space="preserve"> </w:t>
      </w:r>
      <w:r w:rsidR="00824DBC" w:rsidRPr="00824DBC">
        <w:t>Resultados de la evaluación de funcionalidades del sistema OCR</w:t>
      </w:r>
      <w:r w:rsidRPr="00AC4AE6">
        <w:t xml:space="preserve">. Fuente: </w:t>
      </w:r>
      <w:r w:rsidRPr="0052257C">
        <w:rPr>
          <w:i/>
        </w:rPr>
        <w:t>Elaboración propia con base en las encuestas POST</w:t>
      </w:r>
      <w:bookmarkEnd w:id="137"/>
    </w:p>
    <w:p w14:paraId="7924AE54" w14:textId="77777777" w:rsidR="00824DBC" w:rsidRPr="00824DBC" w:rsidRDefault="00824DBC" w:rsidP="00824DBC">
      <w:pPr>
        <w:spacing w:after="360"/>
        <w:ind w:firstLine="720"/>
        <w:rPr>
          <w:lang w:val="es-GT"/>
        </w:rPr>
      </w:pPr>
      <w:r w:rsidRPr="00824DBC">
        <w:rPr>
          <w:lang w:val="es-GT"/>
        </w:rPr>
        <w:t>Los promedios obtenidos se encuentran entre 4.43 y 4.86 puntos. Las valoraciones más altas corresponden a la identificación de puntos de venta que requieren atención y a la consulta del desempeño de los establecimientos, ambas con un promedio de 4.86 puntos.</w:t>
      </w:r>
    </w:p>
    <w:p w14:paraId="0F40BB56" w14:textId="77777777" w:rsidR="0094768A" w:rsidRDefault="00824DBC" w:rsidP="00824DBC">
      <w:pPr>
        <w:spacing w:after="360"/>
        <w:ind w:firstLine="720"/>
        <w:rPr>
          <w:lang w:val="es-GT"/>
        </w:rPr>
      </w:pPr>
      <w:r w:rsidRPr="00824DBC">
        <w:rPr>
          <w:lang w:val="es-GT"/>
        </w:rPr>
        <w:t>Considerando las trece afirmaciones y las siete respuestas registradas por cada una, se obtuvieron 91 valoraciones individuales. De estas, 90 corresponden a las categorías de acuerdo o totalmente de acuerdo, equivalentes al 98.90% del total.</w:t>
      </w:r>
    </w:p>
    <w:p w14:paraId="415F9E98" w14:textId="77777777" w:rsidR="000B6A8F" w:rsidRDefault="000B6A8F" w:rsidP="00824DBC">
      <w:pPr>
        <w:spacing w:after="360"/>
        <w:ind w:firstLine="720"/>
        <w:rPr>
          <w:lang w:val="es-GT"/>
        </w:rPr>
      </w:pPr>
    </w:p>
    <w:p w14:paraId="0C540A95" w14:textId="77777777" w:rsidR="000B6A8F" w:rsidRDefault="000B6A8F" w:rsidP="00824DBC">
      <w:pPr>
        <w:spacing w:after="360"/>
        <w:ind w:firstLine="720"/>
        <w:rPr>
          <w:lang w:val="es-GT"/>
        </w:rPr>
      </w:pPr>
    </w:p>
    <w:p w14:paraId="0F26B60C" w14:textId="77777777" w:rsidR="0094768A" w:rsidRDefault="0094768A" w:rsidP="002712A7">
      <w:pPr>
        <w:pStyle w:val="Heading3"/>
        <w:spacing w:before="360" w:after="360"/>
        <w:ind w:firstLine="720"/>
        <w:rPr>
          <w:lang w:val="es-GT"/>
        </w:rPr>
      </w:pPr>
      <w:bookmarkStart w:id="138" w:name="_Toc242970640"/>
      <w:r w:rsidRPr="0052257C">
        <w:rPr>
          <w:lang w:val="es-GT"/>
        </w:rPr>
        <w:lastRenderedPageBreak/>
        <w:t>4.1.</w:t>
      </w:r>
      <w:r>
        <w:rPr>
          <w:lang w:val="es-GT"/>
        </w:rPr>
        <w:t>6</w:t>
      </w:r>
      <w:r w:rsidRPr="0052257C">
        <w:rPr>
          <w:lang w:val="es-GT"/>
        </w:rPr>
        <w:t xml:space="preserve"> </w:t>
      </w:r>
      <w:r w:rsidRPr="0094768A">
        <w:rPr>
          <w:lang w:val="es-GT"/>
        </w:rPr>
        <w:t>Resultados de las funcionalidades de seguimiento de campañas</w:t>
      </w:r>
      <w:bookmarkEnd w:id="138"/>
    </w:p>
    <w:p w14:paraId="5B229B83" w14:textId="77777777" w:rsidR="00824DBC" w:rsidRPr="00824DBC" w:rsidRDefault="00824DBC" w:rsidP="00824DBC">
      <w:pPr>
        <w:spacing w:after="360"/>
        <w:ind w:firstLine="720"/>
        <w:rPr>
          <w:lang w:val="es-GT"/>
        </w:rPr>
      </w:pPr>
      <w:r w:rsidRPr="00824DBC">
        <w:rPr>
          <w:lang w:val="es-GT"/>
        </w:rPr>
        <w:t>Para evaluar específicamente las funcionalidades relacionadas con el seguimiento de campañas de incentivos, se seleccionaron cinco afirmaciones del cuestionario POST.</w:t>
      </w:r>
    </w:p>
    <w:p w14:paraId="59B4D06C" w14:textId="77777777" w:rsidR="0094768A" w:rsidRDefault="00824DBC" w:rsidP="000B6A8F">
      <w:pPr>
        <w:spacing w:after="360"/>
        <w:ind w:firstLine="720"/>
        <w:rPr>
          <w:lang w:val="es-GT"/>
        </w:rPr>
      </w:pPr>
      <w:r w:rsidRPr="00824DBC">
        <w:rPr>
          <w:lang w:val="es-GT"/>
        </w:rPr>
        <w:t>Estas afirmaciones corresponden a la consulta del avance de ventas, el desempeño de los puntos de venta, la comparación de resultados entre períodos, el seguimiento del cumplimiento de metas y la identificación de desempeños inferiores a los esperados.</w:t>
      </w:r>
    </w:p>
    <w:tbl>
      <w:tblPr>
        <w:tblW w:w="8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6374"/>
        <w:gridCol w:w="2268"/>
      </w:tblGrid>
      <w:tr w:rsidR="00824DBC" w14:paraId="5D5E2FF8" w14:textId="77777777" w:rsidTr="002B3C9B">
        <w:trPr>
          <w:cantSplit/>
          <w:tblHeader/>
        </w:trPr>
        <w:tc>
          <w:tcPr>
            <w:tcW w:w="6374" w:type="dxa"/>
            <w:tcMar>
              <w:top w:w="60" w:type="dxa"/>
              <w:left w:w="90" w:type="dxa"/>
              <w:bottom w:w="60" w:type="dxa"/>
              <w:right w:w="90" w:type="dxa"/>
            </w:tcMar>
            <w:vAlign w:val="center"/>
          </w:tcPr>
          <w:p w14:paraId="08ACA54A" w14:textId="77777777" w:rsidR="00824DBC" w:rsidRPr="005B205F" w:rsidRDefault="00824DBC" w:rsidP="00824DBC">
            <w:pPr>
              <w:spacing w:before="40" w:after="40" w:line="240" w:lineRule="auto"/>
              <w:jc w:val="center"/>
              <w:rPr>
                <w:lang w:val="es-GT"/>
              </w:rPr>
            </w:pPr>
            <w:r>
              <w:rPr>
                <w:b/>
                <w:bCs/>
              </w:rPr>
              <w:t>Aspecto evaluado</w:t>
            </w:r>
          </w:p>
        </w:tc>
        <w:tc>
          <w:tcPr>
            <w:tcW w:w="2268" w:type="dxa"/>
            <w:tcMar>
              <w:top w:w="60" w:type="dxa"/>
              <w:left w:w="90" w:type="dxa"/>
              <w:bottom w:w="60" w:type="dxa"/>
              <w:right w:w="90" w:type="dxa"/>
            </w:tcMar>
            <w:vAlign w:val="center"/>
          </w:tcPr>
          <w:p w14:paraId="624DCA7E" w14:textId="77777777" w:rsidR="00824DBC" w:rsidRPr="005B205F" w:rsidRDefault="00824DBC" w:rsidP="00824DBC">
            <w:pPr>
              <w:spacing w:before="40" w:after="40" w:line="240" w:lineRule="auto"/>
              <w:jc w:val="center"/>
              <w:rPr>
                <w:lang w:val="es-GT"/>
              </w:rPr>
            </w:pPr>
            <w:r>
              <w:rPr>
                <w:b/>
                <w:bCs/>
              </w:rPr>
              <w:t>Promedio</w:t>
            </w:r>
          </w:p>
        </w:tc>
      </w:tr>
      <w:tr w:rsidR="00824DBC" w14:paraId="1C963959" w14:textId="77777777" w:rsidTr="002B3C9B">
        <w:trPr>
          <w:cantSplit/>
        </w:trPr>
        <w:tc>
          <w:tcPr>
            <w:tcW w:w="6374" w:type="dxa"/>
            <w:tcMar>
              <w:top w:w="60" w:type="dxa"/>
              <w:left w:w="90" w:type="dxa"/>
              <w:bottom w:w="60" w:type="dxa"/>
              <w:right w:w="90" w:type="dxa"/>
            </w:tcMar>
            <w:vAlign w:val="center"/>
          </w:tcPr>
          <w:p w14:paraId="01632207" w14:textId="77777777" w:rsidR="00824DBC" w:rsidRPr="005B205F" w:rsidRDefault="00824DBC" w:rsidP="00824DBC">
            <w:pPr>
              <w:spacing w:before="40" w:after="40" w:line="240" w:lineRule="auto"/>
              <w:jc w:val="left"/>
              <w:rPr>
                <w:lang w:val="es-GT"/>
              </w:rPr>
            </w:pPr>
            <w:r w:rsidRPr="00302979">
              <w:rPr>
                <w:lang w:val="es-GT"/>
              </w:rPr>
              <w:t>Seguimiento del avance de ventas</w:t>
            </w:r>
          </w:p>
        </w:tc>
        <w:tc>
          <w:tcPr>
            <w:tcW w:w="2268" w:type="dxa"/>
            <w:tcMar>
              <w:top w:w="60" w:type="dxa"/>
              <w:left w:w="90" w:type="dxa"/>
              <w:bottom w:w="60" w:type="dxa"/>
              <w:right w:w="90" w:type="dxa"/>
            </w:tcMar>
            <w:vAlign w:val="center"/>
          </w:tcPr>
          <w:p w14:paraId="531D0D5B" w14:textId="77777777" w:rsidR="00824DBC" w:rsidRPr="005B205F" w:rsidRDefault="00824DBC" w:rsidP="00824DBC">
            <w:pPr>
              <w:spacing w:before="40" w:after="40" w:line="240" w:lineRule="auto"/>
              <w:jc w:val="center"/>
              <w:rPr>
                <w:lang w:val="es-GT"/>
              </w:rPr>
            </w:pPr>
            <w:r>
              <w:t>4.71</w:t>
            </w:r>
          </w:p>
        </w:tc>
      </w:tr>
      <w:tr w:rsidR="00824DBC" w:rsidRPr="00C10AD7" w14:paraId="7395ABB0" w14:textId="77777777" w:rsidTr="002B3C9B">
        <w:trPr>
          <w:cantSplit/>
        </w:trPr>
        <w:tc>
          <w:tcPr>
            <w:tcW w:w="6374" w:type="dxa"/>
            <w:tcMar>
              <w:top w:w="60" w:type="dxa"/>
              <w:left w:w="90" w:type="dxa"/>
              <w:bottom w:w="60" w:type="dxa"/>
              <w:right w:w="90" w:type="dxa"/>
            </w:tcMar>
            <w:vAlign w:val="center"/>
          </w:tcPr>
          <w:p w14:paraId="4A22CFBE" w14:textId="77777777" w:rsidR="00824DBC" w:rsidRPr="005B205F" w:rsidRDefault="00824DBC" w:rsidP="00824DBC">
            <w:pPr>
              <w:spacing w:before="40" w:after="40" w:line="240" w:lineRule="auto"/>
              <w:jc w:val="left"/>
              <w:rPr>
                <w:lang w:val="es-GT"/>
              </w:rPr>
            </w:pPr>
            <w:r w:rsidRPr="00302979">
              <w:rPr>
                <w:lang w:val="es-GT"/>
              </w:rPr>
              <w:t>Consulta del desempeño de puntos de venta</w:t>
            </w:r>
          </w:p>
        </w:tc>
        <w:tc>
          <w:tcPr>
            <w:tcW w:w="2268" w:type="dxa"/>
            <w:tcMar>
              <w:top w:w="60" w:type="dxa"/>
              <w:left w:w="90" w:type="dxa"/>
              <w:bottom w:w="60" w:type="dxa"/>
              <w:right w:w="90" w:type="dxa"/>
            </w:tcMar>
            <w:vAlign w:val="center"/>
          </w:tcPr>
          <w:p w14:paraId="34887FA5" w14:textId="77777777" w:rsidR="00824DBC" w:rsidRPr="005B205F" w:rsidRDefault="00824DBC" w:rsidP="00824DBC">
            <w:pPr>
              <w:spacing w:before="40" w:after="40" w:line="240" w:lineRule="auto"/>
              <w:jc w:val="center"/>
              <w:rPr>
                <w:lang w:val="es-GT"/>
              </w:rPr>
            </w:pPr>
            <w:r>
              <w:t>4.86</w:t>
            </w:r>
          </w:p>
        </w:tc>
      </w:tr>
      <w:tr w:rsidR="00824DBC" w:rsidRPr="0052257C" w14:paraId="2DA56F3D" w14:textId="77777777" w:rsidTr="002B3C9B">
        <w:trPr>
          <w:cantSplit/>
        </w:trPr>
        <w:tc>
          <w:tcPr>
            <w:tcW w:w="6374" w:type="dxa"/>
            <w:tcMar>
              <w:top w:w="60" w:type="dxa"/>
              <w:left w:w="90" w:type="dxa"/>
              <w:bottom w:w="60" w:type="dxa"/>
              <w:right w:w="90" w:type="dxa"/>
            </w:tcMar>
            <w:vAlign w:val="center"/>
          </w:tcPr>
          <w:p w14:paraId="4FE87B78" w14:textId="77777777" w:rsidR="00824DBC" w:rsidRPr="005B205F" w:rsidRDefault="00824DBC" w:rsidP="00824DBC">
            <w:pPr>
              <w:spacing w:before="40" w:after="40" w:line="240" w:lineRule="auto"/>
              <w:jc w:val="left"/>
              <w:rPr>
                <w:lang w:val="es-GT"/>
              </w:rPr>
            </w:pPr>
            <w:r w:rsidRPr="00302979">
              <w:rPr>
                <w:lang w:val="es-GT"/>
              </w:rPr>
              <w:t>Comparación de resultados entre períodos</w:t>
            </w:r>
          </w:p>
        </w:tc>
        <w:tc>
          <w:tcPr>
            <w:tcW w:w="2268" w:type="dxa"/>
            <w:tcMar>
              <w:top w:w="60" w:type="dxa"/>
              <w:left w:w="90" w:type="dxa"/>
              <w:bottom w:w="60" w:type="dxa"/>
              <w:right w:w="90" w:type="dxa"/>
            </w:tcMar>
            <w:vAlign w:val="center"/>
          </w:tcPr>
          <w:p w14:paraId="24D5803D" w14:textId="77777777" w:rsidR="00824DBC" w:rsidRPr="005B205F" w:rsidRDefault="00824DBC" w:rsidP="00824DBC">
            <w:pPr>
              <w:spacing w:before="40" w:after="40" w:line="240" w:lineRule="auto"/>
              <w:jc w:val="center"/>
              <w:rPr>
                <w:lang w:val="es-GT"/>
              </w:rPr>
            </w:pPr>
            <w:r>
              <w:t>4.57</w:t>
            </w:r>
          </w:p>
        </w:tc>
      </w:tr>
      <w:tr w:rsidR="00824DBC" w:rsidRPr="00C10AD7" w14:paraId="551EF9A7" w14:textId="77777777" w:rsidTr="002B3C9B">
        <w:trPr>
          <w:cantSplit/>
        </w:trPr>
        <w:tc>
          <w:tcPr>
            <w:tcW w:w="6374" w:type="dxa"/>
            <w:tcMar>
              <w:top w:w="60" w:type="dxa"/>
              <w:left w:w="90" w:type="dxa"/>
              <w:bottom w:w="60" w:type="dxa"/>
              <w:right w:w="90" w:type="dxa"/>
            </w:tcMar>
            <w:vAlign w:val="center"/>
          </w:tcPr>
          <w:p w14:paraId="3EA95126" w14:textId="77777777" w:rsidR="00824DBC" w:rsidRPr="005B205F" w:rsidRDefault="00824DBC" w:rsidP="00824DBC">
            <w:pPr>
              <w:spacing w:before="40" w:after="40" w:line="240" w:lineRule="auto"/>
              <w:jc w:val="left"/>
              <w:rPr>
                <w:lang w:val="es-GT"/>
              </w:rPr>
            </w:pPr>
            <w:r w:rsidRPr="00302979">
              <w:rPr>
                <w:lang w:val="es-GT"/>
              </w:rPr>
              <w:t>Seguimiento del cumplimiento de metas</w:t>
            </w:r>
          </w:p>
        </w:tc>
        <w:tc>
          <w:tcPr>
            <w:tcW w:w="2268" w:type="dxa"/>
            <w:tcMar>
              <w:top w:w="60" w:type="dxa"/>
              <w:left w:w="90" w:type="dxa"/>
              <w:bottom w:w="60" w:type="dxa"/>
              <w:right w:w="90" w:type="dxa"/>
            </w:tcMar>
            <w:vAlign w:val="center"/>
          </w:tcPr>
          <w:p w14:paraId="009AFE6B" w14:textId="77777777" w:rsidR="00824DBC" w:rsidRPr="005B205F" w:rsidRDefault="00824DBC" w:rsidP="00824DBC">
            <w:pPr>
              <w:spacing w:before="40" w:after="40" w:line="240" w:lineRule="auto"/>
              <w:jc w:val="center"/>
              <w:rPr>
                <w:lang w:val="es-GT"/>
              </w:rPr>
            </w:pPr>
            <w:r>
              <w:t>4.71</w:t>
            </w:r>
          </w:p>
        </w:tc>
      </w:tr>
      <w:tr w:rsidR="00824DBC" w:rsidRPr="00C10AD7" w14:paraId="581C4408" w14:textId="77777777" w:rsidTr="002B3C9B">
        <w:trPr>
          <w:cantSplit/>
        </w:trPr>
        <w:tc>
          <w:tcPr>
            <w:tcW w:w="6374" w:type="dxa"/>
            <w:tcMar>
              <w:top w:w="60" w:type="dxa"/>
              <w:left w:w="90" w:type="dxa"/>
              <w:bottom w:w="60" w:type="dxa"/>
              <w:right w:w="90" w:type="dxa"/>
            </w:tcMar>
            <w:vAlign w:val="center"/>
          </w:tcPr>
          <w:p w14:paraId="205C7102" w14:textId="77777777" w:rsidR="00824DBC" w:rsidRPr="005B205F" w:rsidRDefault="00824DBC" w:rsidP="00824DBC">
            <w:pPr>
              <w:spacing w:before="40" w:after="40" w:line="240" w:lineRule="auto"/>
              <w:jc w:val="left"/>
              <w:rPr>
                <w:lang w:val="es-GT"/>
              </w:rPr>
            </w:pPr>
            <w:r w:rsidRPr="00302979">
              <w:rPr>
                <w:lang w:val="es-GT"/>
              </w:rPr>
              <w:t>Identificación de desempeño inferior al esperado</w:t>
            </w:r>
          </w:p>
        </w:tc>
        <w:tc>
          <w:tcPr>
            <w:tcW w:w="2268" w:type="dxa"/>
            <w:tcMar>
              <w:top w:w="60" w:type="dxa"/>
              <w:left w:w="90" w:type="dxa"/>
              <w:bottom w:w="60" w:type="dxa"/>
              <w:right w:w="90" w:type="dxa"/>
            </w:tcMar>
            <w:vAlign w:val="center"/>
          </w:tcPr>
          <w:p w14:paraId="156829E7" w14:textId="77777777" w:rsidR="00824DBC" w:rsidRPr="005B205F" w:rsidRDefault="00824DBC" w:rsidP="00824DBC">
            <w:pPr>
              <w:spacing w:before="40" w:after="40" w:line="240" w:lineRule="auto"/>
              <w:jc w:val="center"/>
              <w:rPr>
                <w:lang w:val="es-GT"/>
              </w:rPr>
            </w:pPr>
            <w:r>
              <w:t>4.71</w:t>
            </w:r>
          </w:p>
        </w:tc>
      </w:tr>
    </w:tbl>
    <w:p w14:paraId="4F6ABAD3" w14:textId="77777777" w:rsidR="0094768A" w:rsidRDefault="00824DBC" w:rsidP="000B6A8F">
      <w:pPr>
        <w:pStyle w:val="Heading4"/>
      </w:pPr>
      <w:bookmarkStart w:id="139" w:name="_Toc242970562"/>
      <w:r w:rsidRPr="00AC4AE6">
        <w:t xml:space="preserve">Tabla </w:t>
      </w:r>
      <w:r w:rsidR="00DF611A">
        <w:t>13</w:t>
      </w:r>
      <w:r>
        <w:t>.</w:t>
      </w:r>
      <w:r w:rsidRPr="00AC4AE6">
        <w:t xml:space="preserve"> </w:t>
      </w:r>
      <w:r w:rsidR="00302979" w:rsidRPr="00302979">
        <w:t>Valoración de las funcionalidades de seguimiento de campañas</w:t>
      </w:r>
      <w:r w:rsidRPr="00AC4AE6">
        <w:t xml:space="preserve">. Fuente: </w:t>
      </w:r>
      <w:r w:rsidRPr="0052257C">
        <w:rPr>
          <w:i/>
        </w:rPr>
        <w:t>Elaboración propia con base en las encuestas POST</w:t>
      </w:r>
      <w:bookmarkEnd w:id="139"/>
    </w:p>
    <w:p w14:paraId="4C8E1B46" w14:textId="77777777" w:rsidR="000B6A8F" w:rsidRDefault="000B6A8F" w:rsidP="000B6A8F">
      <w:pPr>
        <w:spacing w:after="360"/>
        <w:ind w:firstLine="720"/>
        <w:jc w:val="center"/>
        <w:rPr>
          <w:lang w:val="es-GT"/>
        </w:rPr>
      </w:pPr>
      <w:r w:rsidRPr="003C19F4">
        <w:rPr>
          <w:noProof/>
        </w:rPr>
        <mc:AlternateContent>
          <mc:Choice Requires="wps">
            <w:drawing>
              <wp:anchor distT="0" distB="0" distL="114300" distR="114300" simplePos="0" relativeHeight="251676672" behindDoc="0" locked="0" layoutInCell="1" allowOverlap="1" wp14:anchorId="6F2FB50F" wp14:editId="633BCF34">
                <wp:simplePos x="0" y="0"/>
                <wp:positionH relativeFrom="margin">
                  <wp:align>center</wp:align>
                </wp:positionH>
                <wp:positionV relativeFrom="paragraph">
                  <wp:posOffset>2529205</wp:posOffset>
                </wp:positionV>
                <wp:extent cx="5204460" cy="635"/>
                <wp:effectExtent l="0" t="0" r="0" b="9525"/>
                <wp:wrapThrough wrapText="bothSides">
                  <wp:wrapPolygon edited="0">
                    <wp:start x="0" y="0"/>
                    <wp:lineTo x="0" y="20661"/>
                    <wp:lineTo x="21505" y="20661"/>
                    <wp:lineTo x="21505" y="0"/>
                    <wp:lineTo x="0" y="0"/>
                  </wp:wrapPolygon>
                </wp:wrapThrough>
                <wp:docPr id="467771925" name="Cuadro de texto 1"/>
                <wp:cNvGraphicFramePr/>
                <a:graphic xmlns:a="http://schemas.openxmlformats.org/drawingml/2006/main">
                  <a:graphicData uri="http://schemas.microsoft.com/office/word/2010/wordprocessingShape">
                    <wps:wsp>
                      <wps:cNvSpPr txBox="1"/>
                      <wps:spPr>
                        <a:xfrm>
                          <a:off x="0" y="0"/>
                          <a:ext cx="5204460" cy="635"/>
                        </a:xfrm>
                        <a:prstGeom prst="rect">
                          <a:avLst/>
                        </a:prstGeom>
                        <a:solidFill>
                          <a:prstClr val="white"/>
                        </a:solidFill>
                        <a:ln>
                          <a:noFill/>
                        </a:ln>
                      </wps:spPr>
                      <wps:txbx>
                        <w:txbxContent>
                          <w:p w14:paraId="14ABEC2D" w14:textId="77777777" w:rsidR="000B6A8F" w:rsidRPr="003C19F4" w:rsidRDefault="000B6A8F" w:rsidP="000B6A8F">
                            <w:pPr>
                              <w:pStyle w:val="Titulo6"/>
                            </w:pPr>
                            <w:r w:rsidRPr="002F5B3E">
                              <w:t xml:space="preserve">    </w:t>
                            </w:r>
                            <w:bookmarkStart w:id="140" w:name="_Toc242970544"/>
                            <w:r w:rsidRPr="002F5B3E">
                              <w:t xml:space="preserve">Figura </w:t>
                            </w:r>
                            <w:r w:rsidR="009A05E9">
                              <w:t>4</w:t>
                            </w:r>
                            <w:r w:rsidRPr="002F5B3E">
                              <w:t xml:space="preserve">: </w:t>
                            </w:r>
                            <w:r w:rsidRPr="000B6A8F">
                              <w:t>Seguimiento de campañas (Likert 1 a 5)</w:t>
                            </w:r>
                            <w:r w:rsidRPr="002F5B3E">
                              <w:t xml:space="preserve">. </w:t>
                            </w:r>
                            <w:r w:rsidRPr="003C19F4">
                              <w:t xml:space="preserve">Fuente: </w:t>
                            </w:r>
                            <w:r w:rsidRPr="004E368F">
                              <w:t>encuestas PRE y POST</w:t>
                            </w:r>
                            <w:bookmarkEnd w:id="1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F2FB50F" id="_x0000_s1029" type="#_x0000_t202" style="position:absolute;left:0;text-align:left;margin-left:0;margin-top:199.15pt;width:409.8pt;height:.05pt;z-index:25167667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" stroked="f">
                <v:textbox style="mso-fit-shape-to-text:t" inset="0,0,0,0">
                  <w:txbxContent>
                    <w:p w14:paraId="14ABEC2D" w14:textId="77777777" w:rsidR="000B6A8F" w:rsidRPr="003C19F4" w:rsidRDefault="000B6A8F" w:rsidP="000B6A8F">
                      <w:pPr>
                        <w:pStyle w:val="Titulo6"/>
                      </w:pPr>
                      <w:r w:rsidRPr="002F5B3E">
                        <w:t xml:space="preserve">    </w:t>
                      </w:r>
                      <w:bookmarkStart w:id="141" w:name="_Toc242970544"/>
                      <w:r w:rsidRPr="002F5B3E">
                        <w:t xml:space="preserve">Figura </w:t>
                      </w:r>
                      <w:r w:rsidR="009A05E9">
                        <w:t>4</w:t>
                      </w:r>
                      <w:r w:rsidRPr="002F5B3E">
                        <w:t xml:space="preserve">: </w:t>
                      </w:r>
                      <w:r w:rsidRPr="000B6A8F">
                        <w:t>Seguimiento de campañas (Likert 1 a 5)</w:t>
                      </w:r>
                      <w:r w:rsidRPr="002F5B3E">
                        <w:t xml:space="preserve">. </w:t>
                      </w:r>
                      <w:r w:rsidRPr="003C19F4">
                        <w:t xml:space="preserve">Fuente: </w:t>
                      </w:r>
                      <w:r w:rsidRPr="004E368F">
                        <w:t>encuestas PRE y POST</w:t>
                      </w:r>
                      <w:bookmarkEnd w:id="141"/>
                    </w:p>
                  </w:txbxContent>
                </v:textbox>
                <w10:wrap type="through" anchorx="margin"/>
              </v:shape>
            </w:pict>
          </mc:Fallback>
        </mc:AlternateContent>
      </w:r>
      <w:r>
        <w:rPr>
          <w:noProof/>
          <w:lang w:val="es-GT"/>
        </w:rPr>
        <w:br/>
      </w:r>
      <w:r>
        <w:rPr>
          <w:noProof/>
          <w:lang w:val="es-GT"/>
        </w:rPr>
        <w:drawing>
          <wp:inline distT="0" distB="0" distL="0" distR="0" wp14:anchorId="009E3761" wp14:editId="6D513B38">
            <wp:extent cx="4127500" cy="2105103"/>
            <wp:effectExtent l="0" t="0" r="6350" b="9525"/>
            <wp:docPr id="84729614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42833" cy="2112923"/>
                    </a:xfrm>
                    <a:prstGeom prst="rect">
                      <a:avLst/>
                    </a:prstGeom>
                    <a:noFill/>
                  </pic:spPr>
                </pic:pic>
              </a:graphicData>
            </a:graphic>
          </wp:inline>
        </w:drawing>
      </w:r>
    </w:p>
    <w:p w14:paraId="02B9387B" w14:textId="77777777" w:rsidR="00302979" w:rsidRPr="00302979" w:rsidRDefault="00302979" w:rsidP="00302979">
      <w:pPr>
        <w:spacing w:after="360"/>
        <w:ind w:firstLine="720"/>
        <w:rPr>
          <w:lang w:val="es-GT"/>
        </w:rPr>
      </w:pPr>
      <w:r w:rsidRPr="00302979">
        <w:rPr>
          <w:lang w:val="es-GT"/>
        </w:rPr>
        <w:lastRenderedPageBreak/>
        <w:t>De las 35 valoraciones correspondientes a estas cinco afirmaciones, la totalidad se ubicó en las categorías cuatro o cinco de la escala Likert.</w:t>
      </w:r>
    </w:p>
    <w:p w14:paraId="16B87751" w14:textId="77777777" w:rsidR="0094768A" w:rsidRDefault="00302979" w:rsidP="00302979">
      <w:pPr>
        <w:spacing w:after="360"/>
        <w:ind w:firstLine="720"/>
        <w:rPr>
          <w:lang w:val="es-GT"/>
        </w:rPr>
      </w:pPr>
      <w:r w:rsidRPr="00302979">
        <w:rPr>
          <w:lang w:val="es-GT"/>
        </w:rPr>
        <w:t>En consecuencia, el porcentaje descriptivo de valoraciones favorables registrado para las funcionalidades seleccionadas de seguimiento de campañas fue del 100%.</w:t>
      </w:r>
    </w:p>
    <w:p w14:paraId="3DC60D7C" w14:textId="77777777" w:rsidR="00411F09" w:rsidRDefault="00411F09" w:rsidP="00411F09">
      <w:pPr>
        <w:pStyle w:val="Heading2"/>
        <w:spacing w:after="360"/>
        <w:jc w:val="left"/>
        <w:rPr>
          <w:lang w:val="es-GT"/>
        </w:rPr>
      </w:pPr>
      <w:bookmarkStart w:id="142" w:name="_Toc242970641"/>
      <w:r>
        <w:rPr>
          <w:lang w:val="es-GT"/>
        </w:rPr>
        <w:t>4</w:t>
      </w:r>
      <w:r w:rsidRPr="00033DAC">
        <w:rPr>
          <w:lang w:val="es-GT"/>
        </w:rPr>
        <w:t>.</w:t>
      </w:r>
      <w:r>
        <w:rPr>
          <w:lang w:val="es-GT"/>
        </w:rPr>
        <w:t>2</w:t>
      </w:r>
      <w:r w:rsidRPr="00033DAC">
        <w:rPr>
          <w:lang w:val="es-GT"/>
        </w:rPr>
        <w:t xml:space="preserve"> </w:t>
      </w:r>
      <w:r>
        <w:rPr>
          <w:lang w:val="es-GT"/>
        </w:rPr>
        <w:t>Análisis e interpretación de resultados</w:t>
      </w:r>
      <w:bookmarkEnd w:id="142"/>
    </w:p>
    <w:p w14:paraId="72001B38" w14:textId="77777777" w:rsidR="00302979" w:rsidRDefault="00302979" w:rsidP="002712A7">
      <w:pPr>
        <w:pStyle w:val="Heading3"/>
        <w:spacing w:before="360" w:after="360"/>
        <w:ind w:firstLine="720"/>
        <w:rPr>
          <w:lang w:val="es-GT"/>
        </w:rPr>
      </w:pPr>
      <w:bookmarkStart w:id="143" w:name="_Toc242970642"/>
      <w:r w:rsidRPr="0052257C">
        <w:rPr>
          <w:lang w:val="es-GT"/>
        </w:rPr>
        <w:t>4.</w:t>
      </w:r>
      <w:r>
        <w:rPr>
          <w:lang w:val="es-GT"/>
        </w:rPr>
        <w:t>2</w:t>
      </w:r>
      <w:r w:rsidRPr="0052257C">
        <w:rPr>
          <w:lang w:val="es-GT"/>
        </w:rPr>
        <w:t>.</w:t>
      </w:r>
      <w:r>
        <w:rPr>
          <w:lang w:val="es-GT"/>
        </w:rPr>
        <w:t>1</w:t>
      </w:r>
      <w:r w:rsidRPr="0052257C">
        <w:rPr>
          <w:lang w:val="es-GT"/>
        </w:rPr>
        <w:t xml:space="preserve"> </w:t>
      </w:r>
      <w:r w:rsidRPr="00302979">
        <w:rPr>
          <w:lang w:val="es-GT"/>
        </w:rPr>
        <w:t>Análisis del primer objetivo específico: reducción de tiempos de consulta y análisis</w:t>
      </w:r>
      <w:bookmarkEnd w:id="143"/>
    </w:p>
    <w:p w14:paraId="092136FF" w14:textId="77777777" w:rsidR="00302979" w:rsidRPr="00302979" w:rsidRDefault="00302979" w:rsidP="00302979">
      <w:pPr>
        <w:spacing w:after="360"/>
        <w:ind w:firstLine="720"/>
        <w:rPr>
          <w:lang w:val="es-GT"/>
        </w:rPr>
      </w:pPr>
      <w:r w:rsidRPr="00302979">
        <w:rPr>
          <w:lang w:val="es-GT"/>
        </w:rPr>
        <w:t>El primer objetivo específico establece reducir en al menos un 25% el tiempo promedio requerido para consultar y analizar los resultados de las campañas de incentivos mediante la implementación del sistema OCR.</w:t>
      </w:r>
    </w:p>
    <w:p w14:paraId="5A478DA8" w14:textId="77777777" w:rsidR="00302979" w:rsidRPr="00302979" w:rsidRDefault="00302979" w:rsidP="00302979">
      <w:pPr>
        <w:spacing w:after="360"/>
        <w:ind w:firstLine="720"/>
        <w:rPr>
          <w:lang w:val="es-GT"/>
        </w:rPr>
      </w:pPr>
      <w:r w:rsidRPr="00302979">
        <w:rPr>
          <w:lang w:val="es-GT"/>
        </w:rPr>
        <w:t>Los resultados obtenidos muestran que el tiempo promedio de consulta disminuyó de 470 segundos a 8.71 segundos, correspondiente a una reducción del 98.15%. Asimismo, el tiempo promedio destinado a organizar y analizar la información pasó de 14.50 minutos a aproximadamente 4.79 minutos, representando una disminución cercana al 67%.</w:t>
      </w:r>
    </w:p>
    <w:p w14:paraId="061248A4" w14:textId="77777777" w:rsidR="00302979" w:rsidRPr="00302979" w:rsidRDefault="00302979" w:rsidP="00302979">
      <w:pPr>
        <w:spacing w:after="360"/>
        <w:ind w:firstLine="720"/>
        <w:rPr>
          <w:lang w:val="es-GT"/>
        </w:rPr>
      </w:pPr>
      <w:r w:rsidRPr="00302979">
        <w:rPr>
          <w:lang w:val="es-GT"/>
        </w:rPr>
        <w:t>Estas variaciones superan la meta mínima del 25% establecida para ambos indicadores, lo cual respalda el cumplimiento descriptivo del primer objetivo específico.</w:t>
      </w:r>
    </w:p>
    <w:p w14:paraId="0679708E" w14:textId="77777777" w:rsidR="00302979" w:rsidRPr="00302979" w:rsidRDefault="00302979" w:rsidP="00302979">
      <w:pPr>
        <w:spacing w:after="360"/>
        <w:ind w:firstLine="720"/>
        <w:rPr>
          <w:lang w:val="es-GT"/>
        </w:rPr>
      </w:pPr>
      <w:r w:rsidRPr="00302979">
        <w:rPr>
          <w:lang w:val="es-GT"/>
        </w:rPr>
        <w:t>La diferencia observada puede relacionarse con la centralización de la información comercial y la disponibilidad de mecanismos de consulta dentro de una misma plataforma. En el procedimiento anterior, la información de las campañas se administraba mediante diferentes archivos y procesos de consolidación manual, lo que dificultaba su consulta oportuna.</w:t>
      </w:r>
    </w:p>
    <w:p w14:paraId="7BDFBB2B" w14:textId="77777777" w:rsidR="00302979" w:rsidRPr="00302979" w:rsidRDefault="00302979" w:rsidP="00302979">
      <w:pPr>
        <w:spacing w:after="360"/>
        <w:ind w:firstLine="720"/>
        <w:rPr>
          <w:lang w:val="es-GT"/>
        </w:rPr>
      </w:pPr>
      <w:r w:rsidRPr="00302979">
        <w:rPr>
          <w:lang w:val="es-GT"/>
        </w:rPr>
        <w:lastRenderedPageBreak/>
        <w:t>En contraste, el sistema implementado incorpora funcionalidades que permiten organizar los registros y facilitar su consulta, disminuyendo la necesidad de efectuar búsquedas manuales en distintas fuentes.</w:t>
      </w:r>
    </w:p>
    <w:p w14:paraId="511C5AAE" w14:textId="77777777" w:rsidR="00302979" w:rsidRPr="00302979" w:rsidRDefault="00302979" w:rsidP="00302979">
      <w:pPr>
        <w:spacing w:after="360"/>
        <w:ind w:firstLine="720"/>
        <w:rPr>
          <w:lang w:val="es-GT"/>
        </w:rPr>
      </w:pPr>
      <w:r w:rsidRPr="00302979">
        <w:rPr>
          <w:lang w:val="es-GT"/>
        </w:rPr>
        <w:t>Este resultado guarda relación con lo expuesto por Laudon y Laudon (2020), quienes destacan la importancia de los sistemas de información para recopilar, procesar y distribuir datos que apoyan las actividades de control y decisión dentro de una organización.</w:t>
      </w:r>
    </w:p>
    <w:p w14:paraId="47CF9B01" w14:textId="77777777" w:rsidR="00302979" w:rsidRPr="00302979" w:rsidRDefault="00302979" w:rsidP="00302979">
      <w:pPr>
        <w:spacing w:after="360"/>
        <w:ind w:firstLine="720"/>
        <w:rPr>
          <w:lang w:val="es-GT"/>
        </w:rPr>
      </w:pPr>
      <w:r w:rsidRPr="00302979">
        <w:rPr>
          <w:lang w:val="es-GT"/>
        </w:rPr>
        <w:t>Por consiguiente, los resultados indican que se alcanza la meta cuantitativa definida para los dos indicadores del primer objetivo. Sin embargo, debido a que los tiempos corresponden a estimaciones reportadas por los participantes, las reducciones representan resultados descriptivos de las encuestas y no mediciones instrumentadas del rendimiento del sistema.</w:t>
      </w:r>
    </w:p>
    <w:p w14:paraId="027A4E62" w14:textId="77777777" w:rsidR="00302979" w:rsidRDefault="00302979" w:rsidP="002712A7">
      <w:pPr>
        <w:pStyle w:val="Heading3"/>
        <w:spacing w:before="360" w:after="360"/>
        <w:ind w:firstLine="720"/>
        <w:rPr>
          <w:lang w:val="es-GT"/>
        </w:rPr>
      </w:pPr>
      <w:bookmarkStart w:id="144" w:name="_Toc242970643"/>
      <w:r w:rsidRPr="0052257C">
        <w:rPr>
          <w:lang w:val="es-GT"/>
        </w:rPr>
        <w:t>4.</w:t>
      </w:r>
      <w:r>
        <w:rPr>
          <w:lang w:val="es-GT"/>
        </w:rPr>
        <w:t>2</w:t>
      </w:r>
      <w:r w:rsidRPr="0052257C">
        <w:rPr>
          <w:lang w:val="es-GT"/>
        </w:rPr>
        <w:t>.</w:t>
      </w:r>
      <w:r>
        <w:rPr>
          <w:lang w:val="es-GT"/>
        </w:rPr>
        <w:t>2</w:t>
      </w:r>
      <w:r w:rsidRPr="0052257C">
        <w:rPr>
          <w:lang w:val="es-GT"/>
        </w:rPr>
        <w:t xml:space="preserve"> </w:t>
      </w:r>
      <w:r w:rsidRPr="00302979">
        <w:rPr>
          <w:lang w:val="es-GT"/>
        </w:rPr>
        <w:t>Análisis del segundo objetivo específico: disponibilidad y acceso oportuno a la información</w:t>
      </w:r>
      <w:bookmarkEnd w:id="144"/>
    </w:p>
    <w:p w14:paraId="291DB0FD" w14:textId="77777777" w:rsidR="00302979" w:rsidRPr="00302979" w:rsidRDefault="00302979" w:rsidP="00302979">
      <w:pPr>
        <w:spacing w:after="360"/>
        <w:ind w:firstLine="720"/>
        <w:rPr>
          <w:lang w:val="es-GT"/>
        </w:rPr>
      </w:pPr>
      <w:r w:rsidRPr="00302979">
        <w:rPr>
          <w:lang w:val="es-GT"/>
        </w:rPr>
        <w:t>El segundo objetivo específico plantea incrementar en al menos un 20% la percepción favorable sobre la disponibilidad y el acceso oportuno a la información de las campañas de incentivos mediante su centralización en el sistema.</w:t>
      </w:r>
    </w:p>
    <w:p w14:paraId="731B93E7" w14:textId="77777777" w:rsidR="00302979" w:rsidRPr="00302979" w:rsidRDefault="00302979" w:rsidP="00302979">
      <w:pPr>
        <w:spacing w:after="360"/>
        <w:ind w:firstLine="720"/>
        <w:rPr>
          <w:lang w:val="es-GT"/>
        </w:rPr>
      </w:pPr>
      <w:r w:rsidRPr="00302979">
        <w:rPr>
          <w:lang w:val="es-GT"/>
        </w:rPr>
        <w:t>Los resultados presentan diferencias entre las valoraciones del procedimiento anterior y las del sistema implementado. La puntuación promedio relacionada con la disponibilidad de información pasó de 2.67 a 4.57 puntos, mientras que la facilidad para obtener información sin invertir demasiado tiempo pasó de 2.83 a 4.43 puntos.</w:t>
      </w:r>
    </w:p>
    <w:p w14:paraId="04060C64" w14:textId="77777777" w:rsidR="00302979" w:rsidRPr="00302979" w:rsidRDefault="00302979" w:rsidP="00302979">
      <w:pPr>
        <w:spacing w:after="360"/>
        <w:ind w:firstLine="720"/>
        <w:rPr>
          <w:lang w:val="es-GT"/>
        </w:rPr>
      </w:pPr>
      <w:r w:rsidRPr="00302979">
        <w:rPr>
          <w:lang w:val="es-GT"/>
        </w:rPr>
        <w:t>Al calcular la variación relativa de las puntuaciones promedio se obtiene un incremento aproximado del 71.2% para la disponibilidad de información y del 56.5% para la facilidad de acceso.</w:t>
      </w:r>
    </w:p>
    <w:p w14:paraId="77161B63" w14:textId="77777777" w:rsidR="00302979" w:rsidRPr="00302979" w:rsidRDefault="00302979" w:rsidP="00302979">
      <w:pPr>
        <w:spacing w:after="360"/>
        <w:ind w:firstLine="720"/>
        <w:rPr>
          <w:lang w:val="es-GT"/>
        </w:rPr>
      </w:pPr>
      <w:r w:rsidRPr="00302979">
        <w:rPr>
          <w:lang w:val="es-GT"/>
        </w:rPr>
        <w:lastRenderedPageBreak/>
        <w:t>Ambos incrementos superan el 20% definido como referencia cuantitativa. No obstante, estas cifras representan variaciones relativas de puntuaciones promedio y no deben interpretarse directamente como incrementos equivalentes en el porcentaje de personas satisfechas.</w:t>
      </w:r>
    </w:p>
    <w:p w14:paraId="2625949C" w14:textId="77777777" w:rsidR="00302979" w:rsidRPr="00302979" w:rsidRDefault="00302979" w:rsidP="00302979">
      <w:pPr>
        <w:spacing w:after="360"/>
        <w:ind w:firstLine="720"/>
        <w:rPr>
          <w:lang w:val="es-GT"/>
        </w:rPr>
      </w:pPr>
      <w:r w:rsidRPr="00302979">
        <w:rPr>
          <w:lang w:val="es-GT"/>
        </w:rPr>
        <w:t>Desde una perspectiva operativa, la diferencia en las puntuaciones sugiere una percepción más favorable respecto a la disponibilidad de información mediante el sistema implementado.</w:t>
      </w:r>
    </w:p>
    <w:p w14:paraId="0AC2F107" w14:textId="77777777" w:rsidR="00302979" w:rsidRPr="00302979" w:rsidRDefault="00302979" w:rsidP="00302979">
      <w:pPr>
        <w:spacing w:after="360"/>
        <w:ind w:firstLine="720"/>
        <w:rPr>
          <w:lang w:val="es-GT"/>
        </w:rPr>
      </w:pPr>
      <w:r w:rsidRPr="00302979">
        <w:rPr>
          <w:lang w:val="es-GT"/>
        </w:rPr>
        <w:t>Esta percepción puede relacionarse con la organización centralizada de los datos, que permite disminuir la dependencia de archivos separados y facilita la consulta de información comercial.</w:t>
      </w:r>
    </w:p>
    <w:p w14:paraId="73A5508A" w14:textId="77777777" w:rsidR="00302979" w:rsidRPr="00302979" w:rsidRDefault="00302979" w:rsidP="00302979">
      <w:pPr>
        <w:spacing w:after="360"/>
        <w:ind w:firstLine="720"/>
        <w:rPr>
          <w:lang w:val="es-GT"/>
        </w:rPr>
      </w:pPr>
      <w:r w:rsidRPr="00302979">
        <w:rPr>
          <w:lang w:val="es-GT"/>
        </w:rPr>
        <w:t>Según Laudon y Laudon (2020), la integración y disponibilidad de información constituye un elemento fundamental para apoyar la coordinación, el control y la toma de decisiones dentro de las organizaciones.</w:t>
      </w:r>
    </w:p>
    <w:p w14:paraId="280FA469" w14:textId="77777777" w:rsidR="00302979" w:rsidRPr="00302979" w:rsidRDefault="00302979" w:rsidP="00302979">
      <w:pPr>
        <w:spacing w:after="360"/>
        <w:ind w:firstLine="720"/>
        <w:rPr>
          <w:lang w:val="es-GT"/>
        </w:rPr>
      </w:pPr>
      <w:r w:rsidRPr="00302979">
        <w:rPr>
          <w:lang w:val="es-GT"/>
        </w:rPr>
        <w:t>En este sentido, los resultados respaldan una mejora en las valoraciones promedio relacionadas con el acceso a la información. Sin embargo, debido a que las preguntas comparadas no son completamente idénticas, los incrementos calculados deben interpretarse como aproximaciones descriptivas y no como una medición estrictamente equivalente del cambio en una misma variable.</w:t>
      </w:r>
    </w:p>
    <w:p w14:paraId="7B2327BB" w14:textId="77777777" w:rsidR="00302979" w:rsidRPr="00302979" w:rsidRDefault="00302979" w:rsidP="0051045B">
      <w:pPr>
        <w:pStyle w:val="Heading3"/>
        <w:spacing w:before="360" w:after="360"/>
        <w:ind w:firstLine="720"/>
        <w:rPr>
          <w:lang w:val="es-GT"/>
        </w:rPr>
      </w:pPr>
      <w:bookmarkStart w:id="145" w:name="_Toc242970644"/>
      <w:r w:rsidRPr="0052257C">
        <w:rPr>
          <w:lang w:val="es-GT"/>
        </w:rPr>
        <w:t>4.</w:t>
      </w:r>
      <w:r>
        <w:rPr>
          <w:lang w:val="es-GT"/>
        </w:rPr>
        <w:t>2</w:t>
      </w:r>
      <w:r w:rsidRPr="0052257C">
        <w:rPr>
          <w:lang w:val="es-GT"/>
        </w:rPr>
        <w:t>.</w:t>
      </w:r>
      <w:r>
        <w:rPr>
          <w:lang w:val="es-GT"/>
        </w:rPr>
        <w:t>3</w:t>
      </w:r>
      <w:r w:rsidRPr="0052257C">
        <w:rPr>
          <w:lang w:val="es-GT"/>
        </w:rPr>
        <w:t xml:space="preserve"> </w:t>
      </w:r>
      <w:r w:rsidRPr="00302979">
        <w:rPr>
          <w:lang w:val="es-GT"/>
        </w:rPr>
        <w:t>Análisis del tercer objetivo específico: seguimiento de campañas de incentivos</w:t>
      </w:r>
      <w:bookmarkEnd w:id="145"/>
    </w:p>
    <w:p w14:paraId="0EB83E1A" w14:textId="77777777" w:rsidR="00302979" w:rsidRPr="00302979" w:rsidRDefault="00302979" w:rsidP="00302979">
      <w:pPr>
        <w:spacing w:after="360"/>
        <w:ind w:firstLine="720"/>
        <w:rPr>
          <w:lang w:val="es-GT"/>
        </w:rPr>
      </w:pPr>
      <w:r w:rsidRPr="00302979">
        <w:rPr>
          <w:lang w:val="es-GT"/>
        </w:rPr>
        <w:t>El tercer objetivo específico plantea alcanzar un nivel de valoración favorable de al menos el 80% en las funcionalidades de seguimiento de campañas, mediante indicadores de ventas, metas y desempeño de los puntos de venta.</w:t>
      </w:r>
    </w:p>
    <w:p w14:paraId="4D332703" w14:textId="77777777" w:rsidR="00302979" w:rsidRPr="00302979" w:rsidRDefault="00302979" w:rsidP="00302979">
      <w:pPr>
        <w:spacing w:after="360"/>
        <w:ind w:firstLine="720"/>
        <w:rPr>
          <w:lang w:val="es-GT"/>
        </w:rPr>
      </w:pPr>
      <w:r w:rsidRPr="00302979">
        <w:rPr>
          <w:lang w:val="es-GT"/>
        </w:rPr>
        <w:lastRenderedPageBreak/>
        <w:t>Para evaluar este objetivo se consideraron cinco afirmaciones del cuestionario POST, relacionadas directamente con las funcionalidades de seguimiento disponibles para los participantes.</w:t>
      </w:r>
    </w:p>
    <w:p w14:paraId="3E6C8770" w14:textId="77777777" w:rsidR="00302979" w:rsidRPr="00302979" w:rsidRDefault="00302979" w:rsidP="00302979">
      <w:pPr>
        <w:spacing w:after="360"/>
        <w:ind w:firstLine="720"/>
        <w:rPr>
          <w:lang w:val="es-GT"/>
        </w:rPr>
      </w:pPr>
      <w:r w:rsidRPr="00302979">
        <w:rPr>
          <w:lang w:val="es-GT"/>
        </w:rPr>
        <w:t>Los resultados muestran que las 35 valoraciones obtenidas en estas afirmaciones corresponden a las categorías de acuerdo o totalmente de acuerdo. Por lo tanto, el nivel de valoración favorable alcanza el 100%, superando en 20 puntos porcentuales la meta mínima establecida.</w:t>
      </w:r>
    </w:p>
    <w:p w14:paraId="6494BC5C" w14:textId="77777777" w:rsidR="00302979" w:rsidRPr="00302979" w:rsidRDefault="00302979" w:rsidP="00302979">
      <w:pPr>
        <w:spacing w:after="360"/>
        <w:ind w:firstLine="720"/>
        <w:rPr>
          <w:lang w:val="es-GT"/>
        </w:rPr>
      </w:pPr>
      <w:r w:rsidRPr="00302979">
        <w:rPr>
          <w:lang w:val="es-GT"/>
        </w:rPr>
        <w:t>Entre los aspectos mejor evaluados destaca la consulta del desempeño de los puntos de venta, con un promedio de 4.86 puntos. Asimismo, el seguimiento del avance de ventas, el cumplimiento de metas y la identificación de desempeños inferiores al esperado registraron promedios de 4.71 puntos.</w:t>
      </w:r>
    </w:p>
    <w:p w14:paraId="390B0C1C" w14:textId="77777777" w:rsidR="00302979" w:rsidRPr="00302979" w:rsidRDefault="00302979" w:rsidP="00302979">
      <w:pPr>
        <w:spacing w:after="360"/>
        <w:ind w:firstLine="720"/>
        <w:rPr>
          <w:lang w:val="es-GT"/>
        </w:rPr>
      </w:pPr>
      <w:r w:rsidRPr="00302979">
        <w:rPr>
          <w:lang w:val="es-GT"/>
        </w:rPr>
        <w:t>Estas valoraciones indican una percepción positiva de las funcionalidades orientadas a consultar indicadores y facilitar el seguimiento de los resultados comerciales.</w:t>
      </w:r>
    </w:p>
    <w:p w14:paraId="77DC5D38" w14:textId="77777777" w:rsidR="00302979" w:rsidRPr="00302979" w:rsidRDefault="00302979" w:rsidP="00302979">
      <w:pPr>
        <w:spacing w:after="360"/>
        <w:ind w:firstLine="720"/>
        <w:rPr>
          <w:lang w:val="es-GT"/>
        </w:rPr>
      </w:pPr>
      <w:r w:rsidRPr="00302979">
        <w:rPr>
          <w:lang w:val="es-GT"/>
        </w:rPr>
        <w:t>Los hallazgos se relacionan con los fundamentos de los indicadores de gestión y la inteligencia de negocios, abordados en el Capítulo II, debido a que la organización de información mediante indicadores facilita el análisis del comportamiento de los procesos y el seguimiento de sus resultados.</w:t>
      </w:r>
    </w:p>
    <w:p w14:paraId="5BF11F62" w14:textId="77777777" w:rsidR="00302979" w:rsidRPr="00302979" w:rsidRDefault="00302979" w:rsidP="00302979">
      <w:pPr>
        <w:spacing w:after="360"/>
        <w:ind w:firstLine="720"/>
        <w:rPr>
          <w:lang w:val="es-GT"/>
        </w:rPr>
      </w:pPr>
      <w:r w:rsidRPr="00302979">
        <w:rPr>
          <w:lang w:val="es-GT"/>
        </w:rPr>
        <w:t>Por consiguiente, el tercer objetivo específico alcanza la meta de valoración favorable establecida, considerando las respuestas recopiladas mediante la encuesta POST.</w:t>
      </w:r>
    </w:p>
    <w:p w14:paraId="4C4DDE20" w14:textId="77777777" w:rsidR="00302979" w:rsidRDefault="00302979" w:rsidP="00302979">
      <w:pPr>
        <w:spacing w:after="360"/>
        <w:ind w:firstLine="720"/>
        <w:rPr>
          <w:lang w:val="es-GT"/>
        </w:rPr>
      </w:pPr>
      <w:r w:rsidRPr="00302979">
        <w:rPr>
          <w:lang w:val="es-GT"/>
        </w:rPr>
        <w:t>Es importante destacar que este resultado representa la aceptación declarada por los participantes y no constituye una medición independiente de la exactitud de los registros de ventas o del funcionamiento técnico de todos los módulos del sistema.</w:t>
      </w:r>
    </w:p>
    <w:p w14:paraId="624F3E33" w14:textId="77777777" w:rsidR="000B6A8F" w:rsidRPr="00302979" w:rsidRDefault="000B6A8F" w:rsidP="00302979">
      <w:pPr>
        <w:spacing w:after="360"/>
        <w:ind w:firstLine="720"/>
        <w:rPr>
          <w:lang w:val="es-GT"/>
        </w:rPr>
      </w:pPr>
    </w:p>
    <w:p w14:paraId="15121CCC" w14:textId="77777777" w:rsidR="00302979" w:rsidRPr="00302979" w:rsidRDefault="00302979" w:rsidP="0051045B">
      <w:pPr>
        <w:pStyle w:val="Heading3"/>
        <w:spacing w:before="360" w:after="360"/>
        <w:ind w:firstLine="720"/>
        <w:rPr>
          <w:lang w:val="es-GT"/>
        </w:rPr>
      </w:pPr>
      <w:bookmarkStart w:id="146" w:name="_Toc242970645"/>
      <w:r w:rsidRPr="0052257C">
        <w:rPr>
          <w:lang w:val="es-GT"/>
        </w:rPr>
        <w:lastRenderedPageBreak/>
        <w:t>4.</w:t>
      </w:r>
      <w:r>
        <w:rPr>
          <w:lang w:val="es-GT"/>
        </w:rPr>
        <w:t>2</w:t>
      </w:r>
      <w:r w:rsidRPr="0052257C">
        <w:rPr>
          <w:lang w:val="es-GT"/>
        </w:rPr>
        <w:t>.</w:t>
      </w:r>
      <w:r w:rsidRPr="00302979">
        <w:rPr>
          <w:lang w:val="es-GT"/>
        </w:rPr>
        <w:t>4 Interpretación general de los resultados obtenidos</w:t>
      </w:r>
      <w:bookmarkEnd w:id="146"/>
    </w:p>
    <w:p w14:paraId="72E771A8" w14:textId="77777777" w:rsidR="00302979" w:rsidRPr="00302979" w:rsidRDefault="00302979" w:rsidP="00302979">
      <w:pPr>
        <w:spacing w:after="360"/>
        <w:ind w:firstLine="720"/>
        <w:rPr>
          <w:lang w:val="es-GT"/>
        </w:rPr>
      </w:pPr>
      <w:r w:rsidRPr="00302979">
        <w:rPr>
          <w:lang w:val="es-GT"/>
        </w:rPr>
        <w:t>La comparación de los resultados PRE y POST permite identificar cambios favorables en los aspectos evaluados mediante las encuestas.</w:t>
      </w:r>
    </w:p>
    <w:p w14:paraId="34003909" w14:textId="77777777" w:rsidR="00302979" w:rsidRPr="00302979" w:rsidRDefault="00302979" w:rsidP="00302979">
      <w:pPr>
        <w:spacing w:after="360"/>
        <w:ind w:firstLine="720"/>
        <w:rPr>
          <w:lang w:val="es-GT"/>
        </w:rPr>
      </w:pPr>
      <w:r w:rsidRPr="00302979">
        <w:rPr>
          <w:lang w:val="es-GT"/>
        </w:rPr>
        <w:t>Las diferencias más destacadas corresponden a los tiempos reportados para consultar y organizar información de las campañas de incentivos. En ambos casos, las reducciones observadas superan ampliamente la meta del 25% establecida en el primer objetivo específico.</w:t>
      </w:r>
    </w:p>
    <w:p w14:paraId="0798E39E" w14:textId="77777777" w:rsidR="00302979" w:rsidRPr="00302979" w:rsidRDefault="00302979" w:rsidP="00302979">
      <w:pPr>
        <w:spacing w:after="360"/>
        <w:ind w:firstLine="720"/>
        <w:rPr>
          <w:lang w:val="es-GT"/>
        </w:rPr>
      </w:pPr>
      <w:r w:rsidRPr="00302979">
        <w:rPr>
          <w:lang w:val="es-GT"/>
        </w:rPr>
        <w:t>De manera complementaria, las puntuaciones relacionadas con la disponibilidad y el acceso a la información muestran incrementos respecto al procedimiento anterior. Esto sugiere que los participantes perciben mejores condiciones para consultar y utilizar los datos comerciales.</w:t>
      </w:r>
    </w:p>
    <w:p w14:paraId="0F60D39B" w14:textId="77777777" w:rsidR="00302979" w:rsidRPr="00302979" w:rsidRDefault="00302979" w:rsidP="00302979">
      <w:pPr>
        <w:spacing w:after="360"/>
        <w:ind w:firstLine="720"/>
        <w:rPr>
          <w:lang w:val="es-GT"/>
        </w:rPr>
      </w:pPr>
      <w:r w:rsidRPr="00302979">
        <w:rPr>
          <w:lang w:val="es-GT"/>
        </w:rPr>
        <w:t>Asimismo, la evaluación POST registra un nivel favorable de aceptación de las funcionalidades orientadas al seguimiento de campañas, especialmente en la consulta del desempeño de puntos de venta y el seguimiento de metas.</w:t>
      </w:r>
    </w:p>
    <w:p w14:paraId="10A2A56C" w14:textId="77777777" w:rsidR="00302979" w:rsidRPr="00302979" w:rsidRDefault="00302979" w:rsidP="00302979">
      <w:pPr>
        <w:spacing w:after="360"/>
        <w:ind w:firstLine="720"/>
        <w:rPr>
          <w:lang w:val="es-GT"/>
        </w:rPr>
      </w:pPr>
      <w:r w:rsidRPr="00302979">
        <w:rPr>
          <w:lang w:val="es-GT"/>
        </w:rPr>
        <w:t>En conjunto, estos hallazgos permiten identificar resultados positivos en los indicadores de eficiencia operativa y percepción de utilidad contemplados en la investigación.</w:t>
      </w:r>
    </w:p>
    <w:p w14:paraId="4AB0D7FB" w14:textId="77777777" w:rsidR="00302979" w:rsidRPr="00302979" w:rsidRDefault="00302979" w:rsidP="00302979">
      <w:pPr>
        <w:spacing w:after="360"/>
        <w:ind w:firstLine="720"/>
        <w:rPr>
          <w:lang w:val="es-GT"/>
        </w:rPr>
      </w:pPr>
      <w:r w:rsidRPr="00302979">
        <w:rPr>
          <w:lang w:val="es-GT"/>
        </w:rPr>
        <w:t>No obstante, deben considerarse ciertas limitaciones metodológicas. La muestra corresponde a un muestreo no probabilístico por conveniencia, se obtuvieron cantidades diferentes de respuestas PRE y POST y no se dispone de correspondencia individual verificada entre ambos cuestionarios.</w:t>
      </w:r>
    </w:p>
    <w:p w14:paraId="7D5A976A" w14:textId="77777777" w:rsidR="0052257C" w:rsidRPr="00033DAC" w:rsidRDefault="00302979" w:rsidP="00302979">
      <w:pPr>
        <w:spacing w:after="360"/>
        <w:ind w:firstLine="720"/>
        <w:rPr>
          <w:lang w:val="es-GT"/>
        </w:rPr>
      </w:pPr>
      <w:r w:rsidRPr="00302979">
        <w:rPr>
          <w:lang w:val="es-GT"/>
        </w:rPr>
        <w:t xml:space="preserve">Adicionalmente, los tiempos analizados fueron reportados por los participantes y no medidos directamente mediante herramientas de monitoreo. Por esta razón, los resultados se interpretan como diferencias descriptivas entre los dos momentos de </w:t>
      </w:r>
      <w:r w:rsidRPr="00302979">
        <w:rPr>
          <w:lang w:val="es-GT"/>
        </w:rPr>
        <w:lastRenderedPageBreak/>
        <w:t>evaluación, sin atribuir de manera exclusiva todos los cambios observados a la implementación del sistema.</w:t>
      </w:r>
    </w:p>
    <w:p w14:paraId="176FB88B" w14:textId="77777777" w:rsidR="00411F09" w:rsidRDefault="00411F09" w:rsidP="00576FDF">
      <w:pPr>
        <w:pStyle w:val="Heading2"/>
        <w:spacing w:after="360"/>
        <w:jc w:val="left"/>
        <w:rPr>
          <w:lang w:val="es-GT"/>
        </w:rPr>
      </w:pPr>
      <w:bookmarkStart w:id="147" w:name="_Toc242970646"/>
      <w:r>
        <w:rPr>
          <w:lang w:val="es-GT"/>
        </w:rPr>
        <w:t>4</w:t>
      </w:r>
      <w:r w:rsidRPr="00033DAC">
        <w:rPr>
          <w:lang w:val="es-GT"/>
        </w:rPr>
        <w:t>.</w:t>
      </w:r>
      <w:r>
        <w:rPr>
          <w:lang w:val="es-GT"/>
        </w:rPr>
        <w:t>3</w:t>
      </w:r>
      <w:r w:rsidRPr="00033DAC">
        <w:rPr>
          <w:lang w:val="es-GT"/>
        </w:rPr>
        <w:t xml:space="preserve"> </w:t>
      </w:r>
      <w:r>
        <w:rPr>
          <w:lang w:val="es-GT"/>
        </w:rPr>
        <w:t xml:space="preserve">Comprobación de </w:t>
      </w:r>
      <w:r w:rsidR="00576FDF">
        <w:rPr>
          <w:lang w:val="es-GT"/>
        </w:rPr>
        <w:t>hipótesis</w:t>
      </w:r>
      <w:bookmarkEnd w:id="147"/>
    </w:p>
    <w:p w14:paraId="340769DD" w14:textId="77777777" w:rsidR="00302979" w:rsidRDefault="00302979" w:rsidP="0051045B">
      <w:pPr>
        <w:pStyle w:val="Heading3"/>
        <w:spacing w:before="360" w:after="360"/>
        <w:ind w:firstLine="720"/>
        <w:rPr>
          <w:lang w:val="es-GT"/>
        </w:rPr>
      </w:pPr>
      <w:bookmarkStart w:id="148" w:name="_Toc242970647"/>
      <w:r w:rsidRPr="0052257C">
        <w:rPr>
          <w:lang w:val="es-GT"/>
        </w:rPr>
        <w:t>4.</w:t>
      </w:r>
      <w:r>
        <w:rPr>
          <w:lang w:val="es-GT"/>
        </w:rPr>
        <w:t>3</w:t>
      </w:r>
      <w:r w:rsidRPr="0052257C">
        <w:rPr>
          <w:lang w:val="es-GT"/>
        </w:rPr>
        <w:t>.</w:t>
      </w:r>
      <w:r w:rsidRPr="00302979">
        <w:rPr>
          <w:lang w:val="es-GT"/>
        </w:rPr>
        <w:t>1 Formulación de las hipótesis</w:t>
      </w:r>
      <w:bookmarkEnd w:id="148"/>
    </w:p>
    <w:p w14:paraId="1B75140F" w14:textId="77777777" w:rsidR="00302979" w:rsidRPr="00302979" w:rsidRDefault="00302979" w:rsidP="00302979">
      <w:pPr>
        <w:spacing w:after="360"/>
        <w:ind w:firstLine="720"/>
        <w:rPr>
          <w:lang w:val="es-GT"/>
        </w:rPr>
      </w:pPr>
      <w:r w:rsidRPr="00302979">
        <w:rPr>
          <w:lang w:val="es-GT"/>
        </w:rPr>
        <w:t>La investigación establece las siguientes hipótesis:</w:t>
      </w:r>
    </w:p>
    <w:p w14:paraId="758F55F1" w14:textId="77777777" w:rsidR="00302979" w:rsidRPr="00302979" w:rsidRDefault="00302979" w:rsidP="00302979">
      <w:pPr>
        <w:spacing w:after="360"/>
        <w:ind w:firstLine="720"/>
        <w:rPr>
          <w:lang w:val="es-GT"/>
        </w:rPr>
      </w:pPr>
      <w:r w:rsidRPr="00302979">
        <w:rPr>
          <w:b/>
          <w:bCs/>
          <w:lang w:val="es-GT"/>
        </w:rPr>
        <w:t>Hipótesis alternativa (H1):</w:t>
      </w:r>
      <w:r w:rsidRPr="00302979">
        <w:rPr>
          <w:lang w:val="es-GT"/>
        </w:rPr>
        <w:t xml:space="preserve"> La implementación del sistema de reconocimiento óptico de caracteres reduce en al menos un 25% el tiempo promedio requerido para consultar y analizar los resultados de las campañas de incentivos farmacéuticos, en comparación con el procedimiento anterior.</w:t>
      </w:r>
    </w:p>
    <w:p w14:paraId="16E0FE3B" w14:textId="77777777" w:rsidR="00302979" w:rsidRPr="00302979" w:rsidRDefault="00302979" w:rsidP="00302979">
      <w:pPr>
        <w:spacing w:after="360"/>
        <w:ind w:firstLine="720"/>
        <w:rPr>
          <w:lang w:val="es-GT"/>
        </w:rPr>
      </w:pPr>
      <w:r w:rsidRPr="00302979">
        <w:rPr>
          <w:b/>
          <w:bCs/>
          <w:lang w:val="es-GT"/>
        </w:rPr>
        <w:t>Hipótesis nula (H0):</w:t>
      </w:r>
      <w:r w:rsidRPr="00302979">
        <w:rPr>
          <w:lang w:val="es-GT"/>
        </w:rPr>
        <w:t xml:space="preserve"> La implementación del sistema de reconocimiento óptico de caracteres no alcanza una reducción del 25% en el tiempo promedio requerido para consultar y analizar los resultados de las campañas de incentivos farmacéuticos, en comparación con el procedimiento anterior.</w:t>
      </w:r>
    </w:p>
    <w:p w14:paraId="5085E4B1" w14:textId="77777777" w:rsidR="00302979" w:rsidRPr="00302979" w:rsidRDefault="00302979" w:rsidP="00302979">
      <w:pPr>
        <w:spacing w:after="360"/>
        <w:ind w:firstLine="720"/>
        <w:rPr>
          <w:lang w:val="es-GT"/>
        </w:rPr>
      </w:pPr>
      <w:r w:rsidRPr="00302979">
        <w:rPr>
          <w:lang w:val="es-GT"/>
        </w:rPr>
        <w:t>Para su evaluación descriptiva se consideran dos indicadores cuantitativos: el tiempo promedio de consulta de resultados y el tiempo promedio de organización y análisis de información.</w:t>
      </w:r>
    </w:p>
    <w:p w14:paraId="3BA32A2D" w14:textId="77777777" w:rsidR="00302979" w:rsidRPr="00302979" w:rsidRDefault="00302979" w:rsidP="00302979">
      <w:pPr>
        <w:spacing w:after="360"/>
        <w:ind w:firstLine="720"/>
        <w:rPr>
          <w:lang w:val="es-GT"/>
        </w:rPr>
      </w:pPr>
      <w:r w:rsidRPr="00302979">
        <w:rPr>
          <w:lang w:val="es-GT"/>
        </w:rPr>
        <w:t>Se establece como criterio de cumplimiento que ambos indicadores presenten una reducción mínima del 25% respecto a los valores obtenidos mediante el cuestionario PRE.</w:t>
      </w:r>
    </w:p>
    <w:p w14:paraId="7D95CBF2" w14:textId="77777777" w:rsidR="00302979" w:rsidRDefault="00302979" w:rsidP="0051045B">
      <w:pPr>
        <w:pStyle w:val="Heading3"/>
        <w:spacing w:before="360" w:after="360"/>
        <w:ind w:firstLine="720"/>
        <w:rPr>
          <w:lang w:val="es-GT"/>
        </w:rPr>
      </w:pPr>
      <w:bookmarkStart w:id="149" w:name="_Toc242970648"/>
      <w:r w:rsidRPr="0052257C">
        <w:rPr>
          <w:lang w:val="es-GT"/>
        </w:rPr>
        <w:t>4.</w:t>
      </w:r>
      <w:r>
        <w:rPr>
          <w:lang w:val="es-GT"/>
        </w:rPr>
        <w:t>3</w:t>
      </w:r>
      <w:r w:rsidRPr="0052257C">
        <w:rPr>
          <w:lang w:val="es-GT"/>
        </w:rPr>
        <w:t>.</w:t>
      </w:r>
      <w:r>
        <w:rPr>
          <w:lang w:val="es-GT"/>
        </w:rPr>
        <w:t>2</w:t>
      </w:r>
      <w:r w:rsidRPr="00302979">
        <w:rPr>
          <w:lang w:val="es-GT"/>
        </w:rPr>
        <w:t xml:space="preserve"> Cálculo de la reducción porcentual</w:t>
      </w:r>
      <w:bookmarkEnd w:id="149"/>
    </w:p>
    <w:p w14:paraId="76BE0DAE" w14:textId="77777777" w:rsidR="00302979" w:rsidRPr="00302979" w:rsidRDefault="00302979" w:rsidP="00302979">
      <w:pPr>
        <w:spacing w:after="360"/>
        <w:ind w:firstLine="720"/>
        <w:rPr>
          <w:lang w:val="es-GT"/>
        </w:rPr>
      </w:pPr>
      <w:r w:rsidRPr="00302979">
        <w:rPr>
          <w:lang w:val="es-GT"/>
        </w:rPr>
        <w:t>El porcentaje de reducción se determina mediante la siguiente fórmula:</w:t>
      </w:r>
    </w:p>
    <w:p w14:paraId="741FB555" w14:textId="77777777" w:rsidR="00302979" w:rsidRPr="00302979" w:rsidRDefault="00302979" w:rsidP="00302979">
      <w:pPr>
        <w:spacing w:after="360"/>
        <w:ind w:firstLine="720"/>
        <w:rPr>
          <w:lang w:val="es-GT"/>
        </w:rPr>
      </w:pPr>
      <w:r w:rsidRPr="00302979">
        <w:rPr>
          <w:b/>
          <w:bCs/>
          <w:lang w:val="es-GT"/>
        </w:rPr>
        <w:t>Reducción porcentual = [(Tiempo PRE − Tiempo POST) / Tiempo PRE] × 100</w:t>
      </w:r>
    </w:p>
    <w:p w14:paraId="7F7C7815" w14:textId="77777777" w:rsidR="00302979" w:rsidRPr="00302979" w:rsidRDefault="00302979" w:rsidP="00302979">
      <w:pPr>
        <w:spacing w:after="360"/>
        <w:ind w:firstLine="720"/>
        <w:rPr>
          <w:lang w:val="es-GT"/>
        </w:rPr>
      </w:pPr>
      <w:r w:rsidRPr="00302979">
        <w:rPr>
          <w:lang w:val="es-GT"/>
        </w:rPr>
        <w:lastRenderedPageBreak/>
        <w:t>Para el tiempo de consulta de resultados se utilizan los siguientes valores:</w:t>
      </w:r>
    </w:p>
    <w:p w14:paraId="6517C7B8" w14:textId="77777777" w:rsidR="00302979" w:rsidRPr="00302979" w:rsidRDefault="00302979" w:rsidP="00302979">
      <w:pPr>
        <w:spacing w:after="360"/>
        <w:ind w:firstLine="720"/>
        <w:rPr>
          <w:lang w:val="es-GT"/>
        </w:rPr>
      </w:pPr>
      <w:r w:rsidRPr="00302979">
        <w:rPr>
          <w:lang w:val="es-GT"/>
        </w:rPr>
        <w:t>Tiempo PRE = 470 segundos.</w:t>
      </w:r>
    </w:p>
    <w:p w14:paraId="5C55D50E" w14:textId="77777777" w:rsidR="00302979" w:rsidRPr="00302979" w:rsidRDefault="00302979" w:rsidP="00302979">
      <w:pPr>
        <w:spacing w:after="360"/>
        <w:ind w:firstLine="720"/>
        <w:rPr>
          <w:lang w:val="es-GT"/>
        </w:rPr>
      </w:pPr>
      <w:r w:rsidRPr="00302979">
        <w:rPr>
          <w:lang w:val="es-GT"/>
        </w:rPr>
        <w:t>Tiempo POST = 8.71 segundos.</w:t>
      </w:r>
    </w:p>
    <w:p w14:paraId="63DB538C" w14:textId="77777777" w:rsidR="00302979" w:rsidRPr="00302979" w:rsidRDefault="00302979" w:rsidP="00302979">
      <w:pPr>
        <w:spacing w:after="360"/>
        <w:ind w:firstLine="720"/>
        <w:rPr>
          <w:lang w:val="es-GT"/>
        </w:rPr>
      </w:pPr>
      <w:r w:rsidRPr="00302979">
        <w:rPr>
          <w:b/>
          <w:bCs/>
          <w:lang w:val="es-GT"/>
        </w:rPr>
        <w:t>Reducción = [(470 − 8.71) / 470] × 100 = 98.15%</w:t>
      </w:r>
    </w:p>
    <w:p w14:paraId="70211D6A" w14:textId="77777777" w:rsidR="00302979" w:rsidRPr="00302979" w:rsidRDefault="00302979" w:rsidP="00302979">
      <w:pPr>
        <w:spacing w:after="360"/>
        <w:ind w:firstLine="720"/>
        <w:rPr>
          <w:lang w:val="es-GT"/>
        </w:rPr>
      </w:pPr>
      <w:r w:rsidRPr="00302979">
        <w:rPr>
          <w:lang w:val="es-GT"/>
        </w:rPr>
        <w:t>Para el tiempo de organización y análisis de información se consideran los siguientes valores aproximados:</w:t>
      </w:r>
    </w:p>
    <w:p w14:paraId="41725981" w14:textId="77777777" w:rsidR="00302979" w:rsidRPr="00302979" w:rsidRDefault="00302979" w:rsidP="00302979">
      <w:pPr>
        <w:spacing w:after="360"/>
        <w:ind w:firstLine="720"/>
        <w:rPr>
          <w:lang w:val="es-GT"/>
        </w:rPr>
      </w:pPr>
      <w:r w:rsidRPr="00302979">
        <w:rPr>
          <w:lang w:val="es-GT"/>
        </w:rPr>
        <w:t>Tiempo PRE = 14.50 minutos.</w:t>
      </w:r>
    </w:p>
    <w:p w14:paraId="5AE07637" w14:textId="77777777" w:rsidR="00302979" w:rsidRPr="00302979" w:rsidRDefault="00302979" w:rsidP="00302979">
      <w:pPr>
        <w:spacing w:after="360"/>
        <w:ind w:firstLine="720"/>
        <w:rPr>
          <w:lang w:val="es-GT"/>
        </w:rPr>
      </w:pPr>
      <w:r w:rsidRPr="00302979">
        <w:rPr>
          <w:lang w:val="es-GT"/>
        </w:rPr>
        <w:t>Tiempo POST = 4.79 minutos.</w:t>
      </w:r>
    </w:p>
    <w:p w14:paraId="7023F957" w14:textId="77777777" w:rsidR="00302979" w:rsidRPr="00302979" w:rsidRDefault="00302979" w:rsidP="00302979">
      <w:pPr>
        <w:spacing w:after="360"/>
        <w:ind w:firstLine="720"/>
        <w:rPr>
          <w:lang w:val="es-GT"/>
        </w:rPr>
      </w:pPr>
      <w:r w:rsidRPr="00302979">
        <w:rPr>
          <w:b/>
          <w:bCs/>
          <w:lang w:val="es-GT"/>
        </w:rPr>
        <w:t>Reducción = [(14.50 − 4.79) / 14.50] × 100 ≈ 66.97%</w:t>
      </w:r>
    </w:p>
    <w:p w14:paraId="2F2164E2" w14:textId="77777777" w:rsidR="000B6A8F" w:rsidRPr="00302979" w:rsidRDefault="00302979" w:rsidP="000B6A8F">
      <w:pPr>
        <w:spacing w:after="360"/>
        <w:ind w:firstLine="720"/>
        <w:rPr>
          <w:lang w:val="es-GT"/>
        </w:rPr>
      </w:pPr>
      <w:r w:rsidRPr="00302979">
        <w:rPr>
          <w:lang w:val="es-GT"/>
        </w:rPr>
        <w:t>Los porcentajes obtenidos corresponden a las diferencias relativas entre los promedios reportados mediante ambos instrumentos.</w:t>
      </w:r>
    </w:p>
    <w:p w14:paraId="2F2809B2" w14:textId="77777777" w:rsidR="00302979" w:rsidRDefault="00302979" w:rsidP="0051045B">
      <w:pPr>
        <w:pStyle w:val="Heading3"/>
        <w:spacing w:before="360" w:after="360"/>
        <w:ind w:firstLine="720"/>
        <w:rPr>
          <w:lang w:val="es-GT"/>
        </w:rPr>
      </w:pPr>
      <w:bookmarkStart w:id="150" w:name="_Toc242970649"/>
      <w:r w:rsidRPr="0052257C">
        <w:rPr>
          <w:lang w:val="es-GT"/>
        </w:rPr>
        <w:t>4.</w:t>
      </w:r>
      <w:r>
        <w:rPr>
          <w:lang w:val="es-GT"/>
        </w:rPr>
        <w:t>3</w:t>
      </w:r>
      <w:r w:rsidRPr="0052257C">
        <w:rPr>
          <w:lang w:val="es-GT"/>
        </w:rPr>
        <w:t>.</w:t>
      </w:r>
      <w:r>
        <w:rPr>
          <w:lang w:val="es-GT"/>
        </w:rPr>
        <w:t>3</w:t>
      </w:r>
      <w:r w:rsidRPr="00302979">
        <w:rPr>
          <w:lang w:val="es-GT"/>
        </w:rPr>
        <w:t xml:space="preserve"> Comparación con la meta establecida</w:t>
      </w:r>
      <w:bookmarkEnd w:id="150"/>
    </w:p>
    <w:p w14:paraId="2E08B21B" w14:textId="77777777" w:rsidR="00302979" w:rsidRDefault="00302979" w:rsidP="00302979">
      <w:pPr>
        <w:spacing w:after="360"/>
        <w:ind w:firstLine="720"/>
        <w:rPr>
          <w:lang w:val="es-GT"/>
        </w:rPr>
      </w:pPr>
      <w:r w:rsidRPr="00302979">
        <w:rPr>
          <w:lang w:val="es-GT"/>
        </w:rPr>
        <w:t>Se establece como criterio de cumplimiento que ambos indicadores presenten una reducción mínima del 25% respecto a los valores obtenidos mediante el cuestionario PRE.</w:t>
      </w:r>
    </w:p>
    <w:p w14:paraId="1EA57161" w14:textId="77777777" w:rsidR="000B6A8F" w:rsidRDefault="000B6A8F" w:rsidP="00302979">
      <w:pPr>
        <w:spacing w:after="360"/>
        <w:ind w:firstLine="720"/>
        <w:rPr>
          <w:lang w:val="es-GT"/>
        </w:rPr>
      </w:pPr>
    </w:p>
    <w:p w14:paraId="4BFB5939" w14:textId="77777777" w:rsidR="000B6A8F" w:rsidRDefault="000B6A8F" w:rsidP="00302979">
      <w:pPr>
        <w:spacing w:after="360"/>
        <w:ind w:firstLine="720"/>
        <w:rPr>
          <w:lang w:val="es-GT"/>
        </w:rPr>
      </w:pPr>
    </w:p>
    <w:p w14:paraId="049AC863" w14:textId="77777777" w:rsidR="000B6A8F" w:rsidRDefault="000B6A8F" w:rsidP="00302979">
      <w:pPr>
        <w:spacing w:after="360"/>
        <w:ind w:firstLine="720"/>
        <w:rPr>
          <w:lang w:val="es-GT"/>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02"/>
        <w:gridCol w:w="2302"/>
        <w:gridCol w:w="2302"/>
        <w:gridCol w:w="2303"/>
      </w:tblGrid>
      <w:tr w:rsidR="004E368F" w14:paraId="691C4B16" w14:textId="77777777" w:rsidTr="004E368F">
        <w:trPr>
          <w:cantSplit/>
          <w:tblHeader/>
        </w:trPr>
        <w:tc>
          <w:tcPr>
            <w:tcW w:w="2302" w:type="dxa"/>
            <w:tcMar>
              <w:top w:w="60" w:type="dxa"/>
              <w:left w:w="90" w:type="dxa"/>
              <w:bottom w:w="60" w:type="dxa"/>
              <w:right w:w="90" w:type="dxa"/>
            </w:tcMar>
            <w:vAlign w:val="center"/>
          </w:tcPr>
          <w:p w14:paraId="410627ED" w14:textId="77777777" w:rsidR="004E368F" w:rsidRPr="005B205F" w:rsidRDefault="004E368F" w:rsidP="004E368F">
            <w:pPr>
              <w:spacing w:before="40" w:after="40" w:line="240" w:lineRule="auto"/>
              <w:jc w:val="center"/>
              <w:rPr>
                <w:lang w:val="es-GT"/>
              </w:rPr>
            </w:pPr>
            <w:r>
              <w:rPr>
                <w:b/>
                <w:bCs/>
              </w:rPr>
              <w:lastRenderedPageBreak/>
              <w:t>Indicador</w:t>
            </w:r>
          </w:p>
        </w:tc>
        <w:tc>
          <w:tcPr>
            <w:tcW w:w="2302" w:type="dxa"/>
            <w:tcMar>
              <w:top w:w="60" w:type="dxa"/>
              <w:left w:w="90" w:type="dxa"/>
              <w:bottom w:w="60" w:type="dxa"/>
              <w:right w:w="90" w:type="dxa"/>
            </w:tcMar>
            <w:vAlign w:val="center"/>
          </w:tcPr>
          <w:p w14:paraId="24367E26" w14:textId="77777777" w:rsidR="004E368F" w:rsidRPr="005B205F" w:rsidRDefault="004E368F" w:rsidP="004E368F">
            <w:pPr>
              <w:spacing w:before="40" w:after="40" w:line="240" w:lineRule="auto"/>
              <w:jc w:val="center"/>
              <w:rPr>
                <w:lang w:val="es-GT"/>
              </w:rPr>
            </w:pPr>
            <w:r>
              <w:rPr>
                <w:b/>
                <w:bCs/>
              </w:rPr>
              <w:t>Meta mínima</w:t>
            </w:r>
          </w:p>
        </w:tc>
        <w:tc>
          <w:tcPr>
            <w:tcW w:w="2302" w:type="dxa"/>
            <w:vAlign w:val="center"/>
          </w:tcPr>
          <w:p w14:paraId="5992437B" w14:textId="77777777" w:rsidR="004E368F" w:rsidRDefault="004E368F" w:rsidP="004E368F">
            <w:pPr>
              <w:spacing w:before="40" w:after="40" w:line="240" w:lineRule="auto"/>
              <w:jc w:val="center"/>
              <w:rPr>
                <w:b/>
                <w:bCs/>
              </w:rPr>
            </w:pPr>
            <w:r>
              <w:rPr>
                <w:b/>
                <w:bCs/>
              </w:rPr>
              <w:t>Resultado</w:t>
            </w:r>
          </w:p>
        </w:tc>
        <w:tc>
          <w:tcPr>
            <w:tcW w:w="2303" w:type="dxa"/>
            <w:vAlign w:val="center"/>
          </w:tcPr>
          <w:p w14:paraId="5B33B10E" w14:textId="77777777" w:rsidR="004E368F" w:rsidRDefault="004E368F" w:rsidP="004E368F">
            <w:pPr>
              <w:spacing w:before="40" w:after="40" w:line="240" w:lineRule="auto"/>
              <w:jc w:val="center"/>
              <w:rPr>
                <w:b/>
                <w:bCs/>
              </w:rPr>
            </w:pPr>
            <w:r>
              <w:rPr>
                <w:b/>
                <w:bCs/>
              </w:rPr>
              <w:t>Evaluación</w:t>
            </w:r>
          </w:p>
        </w:tc>
      </w:tr>
      <w:tr w:rsidR="004E368F" w14:paraId="0B9CF442" w14:textId="77777777" w:rsidTr="004E368F">
        <w:trPr>
          <w:cantSplit/>
        </w:trPr>
        <w:tc>
          <w:tcPr>
            <w:tcW w:w="2302" w:type="dxa"/>
            <w:tcMar>
              <w:top w:w="60" w:type="dxa"/>
              <w:left w:w="90" w:type="dxa"/>
              <w:bottom w:w="60" w:type="dxa"/>
              <w:right w:w="90" w:type="dxa"/>
            </w:tcMar>
            <w:vAlign w:val="center"/>
          </w:tcPr>
          <w:p w14:paraId="7D79857F" w14:textId="77777777" w:rsidR="004E368F" w:rsidRPr="005B205F" w:rsidRDefault="004E368F" w:rsidP="004E368F">
            <w:pPr>
              <w:spacing w:before="40" w:after="40" w:line="240" w:lineRule="auto"/>
              <w:jc w:val="left"/>
              <w:rPr>
                <w:lang w:val="es-GT"/>
              </w:rPr>
            </w:pPr>
            <w:r w:rsidRPr="004E368F">
              <w:rPr>
                <w:lang w:val="es-GT"/>
              </w:rPr>
              <w:t>Reducción del tiempo de consulta</w:t>
            </w:r>
          </w:p>
        </w:tc>
        <w:tc>
          <w:tcPr>
            <w:tcW w:w="2302" w:type="dxa"/>
            <w:tcMar>
              <w:top w:w="60" w:type="dxa"/>
              <w:left w:w="90" w:type="dxa"/>
              <w:bottom w:w="60" w:type="dxa"/>
              <w:right w:w="90" w:type="dxa"/>
            </w:tcMar>
            <w:vAlign w:val="center"/>
          </w:tcPr>
          <w:p w14:paraId="3A0358AA" w14:textId="77777777" w:rsidR="004E368F" w:rsidRPr="005B205F" w:rsidRDefault="004E368F" w:rsidP="004E368F">
            <w:pPr>
              <w:spacing w:before="40" w:after="40" w:line="240" w:lineRule="auto"/>
              <w:jc w:val="center"/>
              <w:rPr>
                <w:lang w:val="es-GT"/>
              </w:rPr>
            </w:pPr>
            <w:r>
              <w:t>25%</w:t>
            </w:r>
          </w:p>
        </w:tc>
        <w:tc>
          <w:tcPr>
            <w:tcW w:w="2302" w:type="dxa"/>
            <w:vAlign w:val="center"/>
          </w:tcPr>
          <w:p w14:paraId="2D6D5198" w14:textId="77777777" w:rsidR="004E368F" w:rsidRDefault="004E368F" w:rsidP="004E368F">
            <w:pPr>
              <w:spacing w:before="40" w:after="40" w:line="240" w:lineRule="auto"/>
              <w:jc w:val="center"/>
            </w:pPr>
            <w:r>
              <w:t>98.15%</w:t>
            </w:r>
          </w:p>
        </w:tc>
        <w:tc>
          <w:tcPr>
            <w:tcW w:w="2303" w:type="dxa"/>
            <w:vAlign w:val="center"/>
          </w:tcPr>
          <w:p w14:paraId="55DFF3E8" w14:textId="77777777" w:rsidR="004E368F" w:rsidRDefault="004E368F" w:rsidP="004E368F">
            <w:pPr>
              <w:spacing w:before="40" w:after="40" w:line="240" w:lineRule="auto"/>
              <w:jc w:val="center"/>
            </w:pPr>
            <w:r>
              <w:t>Cumple</w:t>
            </w:r>
          </w:p>
        </w:tc>
      </w:tr>
      <w:tr w:rsidR="004E368F" w:rsidRPr="00C10AD7" w14:paraId="10A1A1CF" w14:textId="77777777" w:rsidTr="004E368F">
        <w:trPr>
          <w:cantSplit/>
        </w:trPr>
        <w:tc>
          <w:tcPr>
            <w:tcW w:w="2302" w:type="dxa"/>
            <w:tcMar>
              <w:top w:w="60" w:type="dxa"/>
              <w:left w:w="90" w:type="dxa"/>
              <w:bottom w:w="60" w:type="dxa"/>
              <w:right w:w="90" w:type="dxa"/>
            </w:tcMar>
            <w:vAlign w:val="center"/>
          </w:tcPr>
          <w:p w14:paraId="1F534DD0" w14:textId="77777777" w:rsidR="004E368F" w:rsidRPr="005B205F" w:rsidRDefault="004E368F" w:rsidP="004E368F">
            <w:pPr>
              <w:spacing w:before="40" w:after="40" w:line="240" w:lineRule="auto"/>
              <w:jc w:val="left"/>
              <w:rPr>
                <w:lang w:val="es-GT"/>
              </w:rPr>
            </w:pPr>
            <w:r w:rsidRPr="004E368F">
              <w:rPr>
                <w:lang w:val="es-GT"/>
              </w:rPr>
              <w:t>Reducción del tiempo de organización y análisis</w:t>
            </w:r>
          </w:p>
        </w:tc>
        <w:tc>
          <w:tcPr>
            <w:tcW w:w="2302" w:type="dxa"/>
            <w:tcMar>
              <w:top w:w="60" w:type="dxa"/>
              <w:left w:w="90" w:type="dxa"/>
              <w:bottom w:w="60" w:type="dxa"/>
              <w:right w:w="90" w:type="dxa"/>
            </w:tcMar>
            <w:vAlign w:val="center"/>
          </w:tcPr>
          <w:p w14:paraId="59DCE320" w14:textId="77777777" w:rsidR="004E368F" w:rsidRPr="005B205F" w:rsidRDefault="004E368F" w:rsidP="004E368F">
            <w:pPr>
              <w:spacing w:before="40" w:after="40" w:line="240" w:lineRule="auto"/>
              <w:jc w:val="center"/>
              <w:rPr>
                <w:lang w:val="es-GT"/>
              </w:rPr>
            </w:pPr>
            <w:r>
              <w:t>25%</w:t>
            </w:r>
          </w:p>
        </w:tc>
        <w:tc>
          <w:tcPr>
            <w:tcW w:w="2302" w:type="dxa"/>
            <w:vAlign w:val="center"/>
          </w:tcPr>
          <w:p w14:paraId="0A02362B" w14:textId="77777777" w:rsidR="004E368F" w:rsidRDefault="004E368F" w:rsidP="004E368F">
            <w:pPr>
              <w:spacing w:before="40" w:after="40" w:line="240" w:lineRule="auto"/>
              <w:jc w:val="center"/>
            </w:pPr>
            <w:r>
              <w:t>Aproximadamente 67%</w:t>
            </w:r>
          </w:p>
        </w:tc>
        <w:tc>
          <w:tcPr>
            <w:tcW w:w="2303" w:type="dxa"/>
            <w:vAlign w:val="center"/>
          </w:tcPr>
          <w:p w14:paraId="11E4C68C" w14:textId="77777777" w:rsidR="004E368F" w:rsidRDefault="004E368F" w:rsidP="004E368F">
            <w:pPr>
              <w:spacing w:before="40" w:after="40" w:line="240" w:lineRule="auto"/>
              <w:jc w:val="center"/>
            </w:pPr>
            <w:r>
              <w:t>Cumple</w:t>
            </w:r>
          </w:p>
        </w:tc>
      </w:tr>
    </w:tbl>
    <w:p w14:paraId="23C9377A" w14:textId="77777777" w:rsidR="00302979" w:rsidRPr="0052257C" w:rsidRDefault="00302979" w:rsidP="00302979">
      <w:pPr>
        <w:pStyle w:val="Heading4"/>
      </w:pPr>
      <w:bookmarkStart w:id="151" w:name="_Toc242970563"/>
      <w:r w:rsidRPr="00AC4AE6">
        <w:t xml:space="preserve">Tabla </w:t>
      </w:r>
      <w:r w:rsidR="00DF611A">
        <w:t>14</w:t>
      </w:r>
      <w:r>
        <w:t>.</w:t>
      </w:r>
      <w:r w:rsidRPr="00AC4AE6">
        <w:t xml:space="preserve"> </w:t>
      </w:r>
      <w:r w:rsidR="004E368F" w:rsidRPr="004E368F">
        <w:t>Comparación de indicadores con la hipótesis de investigación</w:t>
      </w:r>
      <w:r w:rsidRPr="00AC4AE6">
        <w:t xml:space="preserve">. Fuente: </w:t>
      </w:r>
      <w:r w:rsidRPr="0052257C">
        <w:rPr>
          <w:i/>
        </w:rPr>
        <w:t>Elaboración propia con base en las encuestas POST</w:t>
      </w:r>
      <w:bookmarkEnd w:id="151"/>
    </w:p>
    <w:p w14:paraId="7961FC6A" w14:textId="77777777" w:rsidR="000B6A8F" w:rsidRDefault="000B6A8F" w:rsidP="000B6A8F">
      <w:pPr>
        <w:spacing w:after="360"/>
        <w:ind w:firstLine="720"/>
        <w:jc w:val="center"/>
        <w:rPr>
          <w:lang w:val="es-GT"/>
        </w:rPr>
      </w:pPr>
      <w:r w:rsidRPr="003C19F4">
        <w:rPr>
          <w:noProof/>
        </w:rPr>
        <mc:AlternateContent>
          <mc:Choice Requires="wps">
            <w:drawing>
              <wp:anchor distT="0" distB="0" distL="114300" distR="114300" simplePos="0" relativeHeight="251678720" behindDoc="0" locked="0" layoutInCell="1" allowOverlap="1" wp14:anchorId="0A1213CD" wp14:editId="61DBC676">
                <wp:simplePos x="0" y="0"/>
                <wp:positionH relativeFrom="margin">
                  <wp:posOffset>336550</wp:posOffset>
                </wp:positionH>
                <wp:positionV relativeFrom="paragraph">
                  <wp:posOffset>2763520</wp:posOffset>
                </wp:positionV>
                <wp:extent cx="5204460" cy="635"/>
                <wp:effectExtent l="0" t="0" r="0" b="9525"/>
                <wp:wrapThrough wrapText="bothSides">
                  <wp:wrapPolygon edited="0">
                    <wp:start x="0" y="0"/>
                    <wp:lineTo x="0" y="20661"/>
                    <wp:lineTo x="21505" y="20661"/>
                    <wp:lineTo x="21505" y="0"/>
                    <wp:lineTo x="0" y="0"/>
                  </wp:wrapPolygon>
                </wp:wrapThrough>
                <wp:docPr id="954071368" name="Cuadro de texto 1"/>
                <wp:cNvGraphicFramePr/>
                <a:graphic xmlns:a="http://schemas.openxmlformats.org/drawingml/2006/main">
                  <a:graphicData uri="http://schemas.microsoft.com/office/word/2010/wordprocessingShape">
                    <wps:wsp>
                      <wps:cNvSpPr txBox="1"/>
                      <wps:spPr>
                        <a:xfrm>
                          <a:off x="0" y="0"/>
                          <a:ext cx="5204460" cy="635"/>
                        </a:xfrm>
                        <a:prstGeom prst="rect">
                          <a:avLst/>
                        </a:prstGeom>
                        <a:solidFill>
                          <a:prstClr val="white"/>
                        </a:solidFill>
                        <a:ln>
                          <a:noFill/>
                        </a:ln>
                      </wps:spPr>
                      <wps:txbx>
                        <w:txbxContent>
                          <w:p w14:paraId="104368F0" w14:textId="77777777" w:rsidR="000B6A8F" w:rsidRPr="003C19F4" w:rsidRDefault="000B6A8F" w:rsidP="000B6A8F">
                            <w:pPr>
                              <w:pStyle w:val="Titulo6"/>
                            </w:pPr>
                            <w:r w:rsidRPr="002F5B3E">
                              <w:t xml:space="preserve">    </w:t>
                            </w:r>
                            <w:bookmarkStart w:id="152" w:name="_Toc242970545"/>
                            <w:r w:rsidRPr="002F5B3E">
                              <w:t xml:space="preserve">Figura </w:t>
                            </w:r>
                            <w:r w:rsidR="009A05E9">
                              <w:t>5</w:t>
                            </w:r>
                            <w:r w:rsidRPr="002F5B3E">
                              <w:t xml:space="preserve">: </w:t>
                            </w:r>
                            <w:r w:rsidRPr="000B6A8F">
                              <w:t>Meta vs reducción observada (%)</w:t>
                            </w:r>
                            <w:r w:rsidRPr="002F5B3E">
                              <w:t xml:space="preserve">. </w:t>
                            </w:r>
                            <w:r w:rsidRPr="003C19F4">
                              <w:t xml:space="preserve">Fuente: </w:t>
                            </w:r>
                            <w:r w:rsidRPr="004E368F">
                              <w:t>encuestas PRE y POST</w:t>
                            </w:r>
                            <w:bookmarkEnd w:id="1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A1213CD" id="_x0000_s1030" type="#_x0000_t202" style="position:absolute;left:0;text-align:left;margin-left:26.5pt;margin-top:217.6pt;width:409.8pt;height:.05pt;z-index:2516787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" stroked="f">
                <v:textbox style="mso-fit-shape-to-text:t" inset="0,0,0,0">
                  <w:txbxContent>
                    <w:p w14:paraId="104368F0" w14:textId="77777777" w:rsidR="000B6A8F" w:rsidRPr="003C19F4" w:rsidRDefault="000B6A8F" w:rsidP="000B6A8F">
                      <w:pPr>
                        <w:pStyle w:val="Titulo6"/>
                      </w:pPr>
                      <w:r w:rsidRPr="002F5B3E">
                        <w:t xml:space="preserve">    </w:t>
                      </w:r>
                      <w:bookmarkStart w:id="153" w:name="_Toc242970545"/>
                      <w:r w:rsidRPr="002F5B3E">
                        <w:t xml:space="preserve">Figura </w:t>
                      </w:r>
                      <w:r w:rsidR="009A05E9">
                        <w:t>5</w:t>
                      </w:r>
                      <w:r w:rsidRPr="002F5B3E">
                        <w:t xml:space="preserve">: </w:t>
                      </w:r>
                      <w:r w:rsidRPr="000B6A8F">
                        <w:t>Meta vs reducción observada (%)</w:t>
                      </w:r>
                      <w:r w:rsidRPr="002F5B3E">
                        <w:t xml:space="preserve">. </w:t>
                      </w:r>
                      <w:r w:rsidRPr="003C19F4">
                        <w:t xml:space="preserve">Fuente: </w:t>
                      </w:r>
                      <w:r w:rsidRPr="004E368F">
                        <w:t>encuestas PRE y POST</w:t>
                      </w:r>
                      <w:bookmarkEnd w:id="153"/>
                    </w:p>
                  </w:txbxContent>
                </v:textbox>
                <w10:wrap type="through" anchorx="margin"/>
              </v:shape>
            </w:pict>
          </mc:Fallback>
        </mc:AlternateContent>
      </w:r>
      <w:r>
        <w:rPr>
          <w:noProof/>
          <w:lang w:val="es-GT"/>
        </w:rPr>
        <w:br/>
      </w:r>
      <w:r>
        <w:rPr>
          <w:noProof/>
          <w:lang w:val="es-GT"/>
        </w:rPr>
        <w:drawing>
          <wp:inline distT="0" distB="0" distL="0" distR="0" wp14:anchorId="26140286" wp14:editId="1A4035C1">
            <wp:extent cx="4533900" cy="2312375"/>
            <wp:effectExtent l="0" t="0" r="0" b="0"/>
            <wp:docPr id="163212902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45948" cy="2318520"/>
                    </a:xfrm>
                    <a:prstGeom prst="rect">
                      <a:avLst/>
                    </a:prstGeom>
                    <a:noFill/>
                  </pic:spPr>
                </pic:pic>
              </a:graphicData>
            </a:graphic>
          </wp:inline>
        </w:drawing>
      </w:r>
    </w:p>
    <w:p w14:paraId="3F1D5815" w14:textId="77777777" w:rsidR="000B6A8F" w:rsidRDefault="000B6A8F" w:rsidP="004E368F">
      <w:pPr>
        <w:spacing w:after="360"/>
        <w:ind w:firstLine="720"/>
        <w:rPr>
          <w:lang w:val="es-GT"/>
        </w:rPr>
      </w:pPr>
    </w:p>
    <w:p w14:paraId="63C8F4EB" w14:textId="77777777" w:rsidR="004E368F" w:rsidRPr="004E368F" w:rsidRDefault="004E368F" w:rsidP="004E368F">
      <w:pPr>
        <w:spacing w:after="360"/>
        <w:ind w:firstLine="720"/>
        <w:rPr>
          <w:lang w:val="es-GT"/>
        </w:rPr>
      </w:pPr>
      <w:r w:rsidRPr="004E368F">
        <w:rPr>
          <w:lang w:val="es-GT"/>
        </w:rPr>
        <w:t>Los resultados muestran que los dos indicadores evaluados superan el porcentaje mínimo establecido.</w:t>
      </w:r>
    </w:p>
    <w:p w14:paraId="2F68CCAA" w14:textId="77777777" w:rsidR="004E368F" w:rsidRPr="004E368F" w:rsidRDefault="004E368F" w:rsidP="004E368F">
      <w:pPr>
        <w:spacing w:after="360"/>
        <w:ind w:firstLine="720"/>
        <w:rPr>
          <w:lang w:val="es-GT"/>
        </w:rPr>
      </w:pPr>
      <w:r w:rsidRPr="004E368F">
        <w:rPr>
          <w:lang w:val="es-GT"/>
        </w:rPr>
        <w:t>El tiempo de consulta presenta una reducción que supera la meta en 73.15 puntos porcentuales. Por su parte, el tiempo de organización y análisis presenta una reducción que supera la meta en aproximadamente 42 puntos porcentuales.</w:t>
      </w:r>
    </w:p>
    <w:p w14:paraId="628061CF" w14:textId="77777777" w:rsidR="00302979" w:rsidRPr="00302979" w:rsidRDefault="004E368F" w:rsidP="004E368F">
      <w:pPr>
        <w:spacing w:after="360"/>
        <w:ind w:firstLine="720"/>
        <w:rPr>
          <w:lang w:val="es-GT"/>
        </w:rPr>
      </w:pPr>
      <w:r w:rsidRPr="004E368F">
        <w:rPr>
          <w:lang w:val="es-GT"/>
        </w:rPr>
        <w:t>Por consiguiente, ambos indicadores cumplen con el criterio descriptivo establecido para evaluar la hipótesis alternativa.</w:t>
      </w:r>
    </w:p>
    <w:p w14:paraId="72352A0C" w14:textId="77777777" w:rsidR="00411F09" w:rsidRDefault="00302979" w:rsidP="0051045B">
      <w:pPr>
        <w:pStyle w:val="Heading3"/>
        <w:spacing w:before="360" w:after="360"/>
        <w:ind w:firstLine="720"/>
        <w:rPr>
          <w:lang w:val="es-GT"/>
        </w:rPr>
      </w:pPr>
      <w:bookmarkStart w:id="154" w:name="_Toc242970650"/>
      <w:r w:rsidRPr="0052257C">
        <w:rPr>
          <w:lang w:val="es-GT"/>
        </w:rPr>
        <w:lastRenderedPageBreak/>
        <w:t>4.</w:t>
      </w:r>
      <w:r>
        <w:rPr>
          <w:lang w:val="es-GT"/>
        </w:rPr>
        <w:t>3</w:t>
      </w:r>
      <w:r w:rsidRPr="0052257C">
        <w:rPr>
          <w:lang w:val="es-GT"/>
        </w:rPr>
        <w:t>.</w:t>
      </w:r>
      <w:r w:rsidRPr="00302979">
        <w:rPr>
          <w:lang w:val="es-GT"/>
        </w:rPr>
        <w:t>4 Resultado de la comprobación de hipótesis</w:t>
      </w:r>
      <w:bookmarkEnd w:id="154"/>
    </w:p>
    <w:p w14:paraId="7C9B051E" w14:textId="77777777" w:rsidR="004E368F" w:rsidRPr="004E368F" w:rsidRDefault="004E368F" w:rsidP="004E368F">
      <w:pPr>
        <w:spacing w:after="360"/>
        <w:ind w:firstLine="720"/>
        <w:rPr>
          <w:lang w:val="es-GT"/>
        </w:rPr>
      </w:pPr>
      <w:r w:rsidRPr="004E368F">
        <w:rPr>
          <w:lang w:val="es-GT"/>
        </w:rPr>
        <w:t>Los resultados obtenidos mediante las encuestas PRE y POST respaldan descriptivamente la hipótesis alternativa, debido a que los dos indicadores de tiempo presentan reducciones superiores al 25% establecido como criterio mínimo.</w:t>
      </w:r>
    </w:p>
    <w:p w14:paraId="62204C5A" w14:textId="77777777" w:rsidR="004E368F" w:rsidRPr="004E368F" w:rsidRDefault="004E368F" w:rsidP="004E368F">
      <w:pPr>
        <w:spacing w:after="360"/>
        <w:ind w:firstLine="720"/>
        <w:rPr>
          <w:lang w:val="es-GT"/>
        </w:rPr>
      </w:pPr>
      <w:r w:rsidRPr="004E368F">
        <w:rPr>
          <w:lang w:val="es-GT"/>
        </w:rPr>
        <w:t>La reducción del tiempo promedio de consulta alcanza el 98.15%, mientras que la disminución del tiempo promedio de organización y análisis se aproxima al 67%.</w:t>
      </w:r>
    </w:p>
    <w:p w14:paraId="0C1E0DA9" w14:textId="77777777" w:rsidR="004E368F" w:rsidRPr="004E368F" w:rsidRDefault="004E368F" w:rsidP="004E368F">
      <w:pPr>
        <w:spacing w:after="360"/>
        <w:ind w:firstLine="720"/>
        <w:rPr>
          <w:lang w:val="es-GT"/>
        </w:rPr>
      </w:pPr>
      <w:r w:rsidRPr="004E368F">
        <w:rPr>
          <w:lang w:val="es-GT"/>
        </w:rPr>
        <w:t>En consecuencia, los datos observados cumplen la condición cuantitativa formulada en H1 y no cumplen la condición de reducción inferior al 25% contemplada en H0.</w:t>
      </w:r>
    </w:p>
    <w:p w14:paraId="77FED49F" w14:textId="77777777" w:rsidR="004E368F" w:rsidRPr="004E368F" w:rsidRDefault="004E368F" w:rsidP="004E368F">
      <w:pPr>
        <w:spacing w:after="360"/>
        <w:ind w:firstLine="720"/>
        <w:rPr>
          <w:lang w:val="es-GT"/>
        </w:rPr>
      </w:pPr>
      <w:r w:rsidRPr="004E368F">
        <w:rPr>
          <w:lang w:val="es-GT"/>
        </w:rPr>
        <w:t>Sin embargo, esta comprobación corresponde a un contraste descriptivo de las metas definidas y no a un rechazo estadístico formal de la hipótesis nula. La investigación no establece, con los resultados presentados, un nivel de significancia ni una prueba inferencial que permita determinar la probabilidad estadística de las diferencias observadas.</w:t>
      </w:r>
    </w:p>
    <w:p w14:paraId="062FDBDD" w14:textId="77777777" w:rsidR="004E368F" w:rsidRPr="004E368F" w:rsidRDefault="004E368F" w:rsidP="004E368F">
      <w:pPr>
        <w:spacing w:after="360"/>
        <w:ind w:firstLine="720"/>
        <w:rPr>
          <w:lang w:val="es-GT"/>
        </w:rPr>
      </w:pPr>
      <w:r w:rsidRPr="004E368F">
        <w:rPr>
          <w:lang w:val="es-GT"/>
        </w:rPr>
        <w:t>Asimismo, el tamaño y tipo de muestra, la ausencia de correspondencia individual entre las mediciones y el carácter autorreportado de los tiempos limitan la posibilidad de generalizar los resultados o establecer una relación causal definitiva.</w:t>
      </w:r>
    </w:p>
    <w:p w14:paraId="751269C0" w14:textId="77777777" w:rsidR="004E368F" w:rsidRPr="004E368F" w:rsidRDefault="004E368F" w:rsidP="004E368F">
      <w:pPr>
        <w:spacing w:after="360"/>
        <w:ind w:firstLine="720"/>
        <w:rPr>
          <w:lang w:val="es-GT"/>
        </w:rPr>
      </w:pPr>
      <w:r w:rsidRPr="004E368F">
        <w:rPr>
          <w:lang w:val="es-GT"/>
        </w:rPr>
        <w:t>Por lo tanto, se concluye que la hipótesis alternativa cuenta con respaldo descriptivo dentro de las respuestas analizadas, mientras que su comprobación estadística y la generalización a la población completa requieren evidencia adicional.</w:t>
      </w:r>
    </w:p>
    <w:p w14:paraId="5E6FDAFE" w14:textId="77777777" w:rsidR="00302979" w:rsidRDefault="00302979" w:rsidP="00302979">
      <w:pPr>
        <w:spacing w:after="360"/>
        <w:ind w:firstLine="720"/>
        <w:rPr>
          <w:lang w:val="es-GT"/>
        </w:rPr>
      </w:pPr>
    </w:p>
    <w:p w14:paraId="04312003" w14:textId="77777777" w:rsidR="00411F09" w:rsidRDefault="00411F09" w:rsidP="00411F09">
      <w:pPr>
        <w:spacing w:after="360"/>
        <w:rPr>
          <w:lang w:val="es-GT"/>
        </w:rPr>
      </w:pPr>
    </w:p>
    <w:p w14:paraId="6BA5CF7B" w14:textId="77777777" w:rsidR="00411F09" w:rsidRDefault="00411F09" w:rsidP="00411F09">
      <w:pPr>
        <w:spacing w:after="360"/>
        <w:rPr>
          <w:lang w:val="es-GT"/>
        </w:rPr>
      </w:pPr>
    </w:p>
    <w:p w14:paraId="53158AF5" w14:textId="77777777" w:rsidR="00411F09" w:rsidRPr="00033DAC" w:rsidRDefault="00411F09" w:rsidP="00411F09">
      <w:pPr>
        <w:pStyle w:val="Heading1"/>
        <w:pageBreakBefore/>
        <w:rPr>
          <w:lang w:val="es-GT"/>
        </w:rPr>
      </w:pPr>
      <w:bookmarkStart w:id="155" w:name="_Toc242970651"/>
      <w:r w:rsidRPr="00033DAC">
        <w:rPr>
          <w:lang w:val="es-GT"/>
        </w:rPr>
        <w:lastRenderedPageBreak/>
        <w:t xml:space="preserve">Capítulo </w:t>
      </w:r>
      <w:r>
        <w:rPr>
          <w:lang w:val="es-GT"/>
        </w:rPr>
        <w:t xml:space="preserve">V </w:t>
      </w:r>
      <w:r w:rsidRPr="00DF11E3">
        <w:rPr>
          <w:lang w:val="es-GT"/>
        </w:rPr>
        <w:t>–</w:t>
      </w:r>
      <w:r>
        <w:rPr>
          <w:lang w:val="es-GT"/>
        </w:rPr>
        <w:t xml:space="preserve"> Estudio de factibilidad</w:t>
      </w:r>
      <w:bookmarkEnd w:id="155"/>
    </w:p>
    <w:p w14:paraId="7C80BAC8" w14:textId="77777777" w:rsidR="00576FDF" w:rsidRDefault="00576FDF" w:rsidP="00576FDF">
      <w:pPr>
        <w:pStyle w:val="Heading2"/>
        <w:spacing w:after="360"/>
        <w:jc w:val="left"/>
        <w:rPr>
          <w:lang w:val="es-GT"/>
        </w:rPr>
      </w:pPr>
      <w:bookmarkStart w:id="156" w:name="_Toc242970652"/>
      <w:r>
        <w:rPr>
          <w:lang w:val="es-GT"/>
        </w:rPr>
        <w:t>5</w:t>
      </w:r>
      <w:r w:rsidRPr="00033DAC">
        <w:rPr>
          <w:lang w:val="es-GT"/>
        </w:rPr>
        <w:t xml:space="preserve">.1 </w:t>
      </w:r>
      <w:r>
        <w:rPr>
          <w:lang w:val="es-GT"/>
        </w:rPr>
        <w:t>Modelo del negocio</w:t>
      </w:r>
      <w:bookmarkEnd w:id="156"/>
    </w:p>
    <w:p w14:paraId="718A8C6E" w14:textId="77777777" w:rsidR="00576FDF" w:rsidRPr="00576FDF" w:rsidRDefault="00576FDF" w:rsidP="00576FDF">
      <w:pPr>
        <w:spacing w:after="360"/>
        <w:ind w:firstLine="720"/>
        <w:rPr>
          <w:lang w:val="es-GT"/>
        </w:rPr>
      </w:pPr>
      <w:r>
        <w:rPr>
          <w:lang w:val="es-GT"/>
        </w:rPr>
        <w:t>El modelo de negocio se describe mediante el Business Model Canvas de Osterwalder, que permite visualizar en un solo esquema cómo la organización crea, entrega y captura valor, y el punto exacto en el que interviene la solución propuesta.</w:t>
      </w:r>
    </w:p>
    <w:tbl>
      <w:tblPr>
        <w:tblW w:w="9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06"/>
        <w:gridCol w:w="7116"/>
      </w:tblGrid>
      <w:tr w:rsidR="00576FDF" w14:paraId="52F7461A" w14:textId="77777777" w:rsidTr="00DF6CC8">
        <w:trPr>
          <w:tblHeader/>
        </w:trPr>
        <w:tc>
          <w:tcPr>
            <w:tcW w:w="2006" w:type="dxa"/>
            <w:tcMar>
              <w:top w:w="60" w:type="dxa"/>
              <w:left w:w="90" w:type="dxa"/>
              <w:bottom w:w="60" w:type="dxa"/>
              <w:right w:w="90" w:type="dxa"/>
            </w:tcMar>
            <w:vAlign w:val="center"/>
          </w:tcPr>
          <w:p w14:paraId="6B3A48E0" w14:textId="77777777" w:rsidR="00576FDF" w:rsidRDefault="00576FDF" w:rsidP="00DF6CC8">
            <w:pPr>
              <w:spacing w:before="40" w:after="40"/>
              <w:jc w:val="center"/>
            </w:pPr>
            <w:r>
              <w:rPr>
                <w:b/>
                <w:bCs/>
                <w:sz w:val="22"/>
                <w:szCs w:val="22"/>
                <w:lang w:val="es-GT"/>
              </w:rPr>
              <w:t>Bloque</w:t>
            </w:r>
          </w:p>
        </w:tc>
        <w:tc>
          <w:tcPr>
            <w:tcW w:w="7116" w:type="dxa"/>
            <w:tcMar>
              <w:top w:w="60" w:type="dxa"/>
              <w:left w:w="90" w:type="dxa"/>
              <w:bottom w:w="60" w:type="dxa"/>
              <w:right w:w="90" w:type="dxa"/>
            </w:tcMar>
            <w:vAlign w:val="center"/>
          </w:tcPr>
          <w:p w14:paraId="360AAF63" w14:textId="77777777" w:rsidR="00576FDF" w:rsidRDefault="00576FDF" w:rsidP="00DF6CC8">
            <w:pPr>
              <w:spacing w:before="40" w:after="40"/>
              <w:jc w:val="center"/>
            </w:pPr>
            <w:r>
              <w:rPr>
                <w:b/>
                <w:bCs/>
                <w:sz w:val="22"/>
                <w:szCs w:val="22"/>
                <w:lang w:val="es-GT"/>
              </w:rPr>
              <w:t>Descripción aplicada al proyecto</w:t>
            </w:r>
          </w:p>
        </w:tc>
      </w:tr>
      <w:tr w:rsidR="00576FDF" w:rsidRPr="00D124B0" w14:paraId="6A1A429E" w14:textId="77777777" w:rsidTr="00DF6CC8">
        <w:tc>
          <w:tcPr>
            <w:tcW w:w="2006" w:type="dxa"/>
            <w:tcMar>
              <w:top w:w="60" w:type="dxa"/>
              <w:left w:w="90" w:type="dxa"/>
              <w:bottom w:w="60" w:type="dxa"/>
              <w:right w:w="90" w:type="dxa"/>
            </w:tcMar>
            <w:vAlign w:val="center"/>
          </w:tcPr>
          <w:p w14:paraId="734924D1" w14:textId="77777777" w:rsidR="00576FDF" w:rsidRDefault="00576FDF" w:rsidP="00DF6CC8">
            <w:pPr>
              <w:spacing w:before="40" w:after="40"/>
              <w:jc w:val="left"/>
            </w:pPr>
            <w:r>
              <w:rPr>
                <w:sz w:val="22"/>
                <w:szCs w:val="22"/>
                <w:lang w:val="es-GT"/>
              </w:rPr>
              <w:t>Segmentos de clientes</w:t>
            </w:r>
          </w:p>
        </w:tc>
        <w:tc>
          <w:tcPr>
            <w:tcW w:w="7116" w:type="dxa"/>
            <w:tcMar>
              <w:top w:w="60" w:type="dxa"/>
              <w:left w:w="90" w:type="dxa"/>
              <w:bottom w:w="60" w:type="dxa"/>
              <w:right w:w="90" w:type="dxa"/>
            </w:tcMar>
            <w:vAlign w:val="center"/>
          </w:tcPr>
          <w:p w14:paraId="581649CE" w14:textId="77777777" w:rsidR="00576FDF" w:rsidRPr="00576FDF" w:rsidRDefault="00576FDF" w:rsidP="00DF6CC8">
            <w:pPr>
              <w:spacing w:before="40" w:after="40"/>
              <w:jc w:val="left"/>
              <w:rPr>
                <w:lang w:val="es-GT"/>
              </w:rPr>
            </w:pPr>
            <w:r>
              <w:rPr>
                <w:sz w:val="22"/>
                <w:szCs w:val="22"/>
                <w:lang w:val="es-GT"/>
              </w:rPr>
              <w:t>Cajeros y dependientes de farmacias afiliadas; visitadores médicos; supervisores comerciales; administrador del sistema. Son usuarios internos de la empresa distribuidora, no consumidores finales.</w:t>
            </w:r>
          </w:p>
        </w:tc>
      </w:tr>
      <w:tr w:rsidR="00576FDF" w:rsidRPr="00D124B0" w14:paraId="3423455D" w14:textId="77777777" w:rsidTr="00DF6CC8">
        <w:tc>
          <w:tcPr>
            <w:tcW w:w="2006" w:type="dxa"/>
            <w:tcMar>
              <w:top w:w="60" w:type="dxa"/>
              <w:left w:w="90" w:type="dxa"/>
              <w:bottom w:w="60" w:type="dxa"/>
              <w:right w:w="90" w:type="dxa"/>
            </w:tcMar>
            <w:vAlign w:val="center"/>
          </w:tcPr>
          <w:p w14:paraId="0C7A9EFD" w14:textId="77777777" w:rsidR="00576FDF" w:rsidRDefault="00576FDF" w:rsidP="00DF6CC8">
            <w:pPr>
              <w:spacing w:before="40" w:after="40"/>
              <w:jc w:val="left"/>
            </w:pPr>
            <w:r>
              <w:rPr>
                <w:sz w:val="22"/>
                <w:szCs w:val="22"/>
                <w:lang w:val="es-GT"/>
              </w:rPr>
              <w:t>Propuesta de valor</w:t>
            </w:r>
          </w:p>
        </w:tc>
        <w:tc>
          <w:tcPr>
            <w:tcW w:w="7116" w:type="dxa"/>
            <w:tcMar>
              <w:top w:w="60" w:type="dxa"/>
              <w:left w:w="90" w:type="dxa"/>
              <w:bottom w:w="60" w:type="dxa"/>
              <w:right w:w="90" w:type="dxa"/>
            </w:tcMar>
            <w:vAlign w:val="center"/>
          </w:tcPr>
          <w:p w14:paraId="5731FF7D" w14:textId="77777777" w:rsidR="00576FDF" w:rsidRPr="00576FDF" w:rsidRDefault="00576FDF" w:rsidP="00DF6CC8">
            <w:pPr>
              <w:spacing w:before="40" w:after="40"/>
              <w:jc w:val="left"/>
              <w:rPr>
                <w:lang w:val="es-GT"/>
              </w:rPr>
            </w:pPr>
            <w:r>
              <w:rPr>
                <w:sz w:val="22"/>
                <w:szCs w:val="22"/>
                <w:lang w:val="es-GT"/>
              </w:rPr>
              <w:t>Acreditación de ventas confiable, auditable y casi inmediata dentro de las campañas de incentivo, frente a un procedimiento manual que hoy tarda entre 3 y 5 minutos por factura y no deja evidencia centralizada.</w:t>
            </w:r>
          </w:p>
        </w:tc>
      </w:tr>
      <w:tr w:rsidR="00576FDF" w:rsidRPr="00D124B0" w14:paraId="7CBA2855" w14:textId="77777777" w:rsidTr="00DF6CC8">
        <w:tc>
          <w:tcPr>
            <w:tcW w:w="2006" w:type="dxa"/>
            <w:tcMar>
              <w:top w:w="60" w:type="dxa"/>
              <w:left w:w="90" w:type="dxa"/>
              <w:bottom w:w="60" w:type="dxa"/>
              <w:right w:w="90" w:type="dxa"/>
            </w:tcMar>
            <w:vAlign w:val="center"/>
          </w:tcPr>
          <w:p w14:paraId="4828CA4A" w14:textId="77777777" w:rsidR="00576FDF" w:rsidRDefault="00576FDF" w:rsidP="00DF6CC8">
            <w:pPr>
              <w:spacing w:before="40" w:after="40"/>
              <w:jc w:val="left"/>
            </w:pPr>
            <w:r>
              <w:rPr>
                <w:sz w:val="22"/>
                <w:szCs w:val="22"/>
                <w:lang w:val="es-GT"/>
              </w:rPr>
              <w:t>Canales</w:t>
            </w:r>
          </w:p>
        </w:tc>
        <w:tc>
          <w:tcPr>
            <w:tcW w:w="7116" w:type="dxa"/>
            <w:tcMar>
              <w:top w:w="60" w:type="dxa"/>
              <w:left w:w="90" w:type="dxa"/>
              <w:bottom w:w="60" w:type="dxa"/>
              <w:right w:w="90" w:type="dxa"/>
            </w:tcMar>
            <w:vAlign w:val="center"/>
          </w:tcPr>
          <w:p w14:paraId="5FE559FD" w14:textId="77777777" w:rsidR="00576FDF" w:rsidRPr="00576FDF" w:rsidRDefault="00576FDF" w:rsidP="00DF6CC8">
            <w:pPr>
              <w:spacing w:before="40" w:after="40"/>
              <w:jc w:val="left"/>
              <w:rPr>
                <w:lang w:val="es-GT"/>
              </w:rPr>
            </w:pPr>
            <w:r>
              <w:rPr>
                <w:sz w:val="22"/>
                <w:szCs w:val="22"/>
                <w:lang w:val="es-GT"/>
              </w:rPr>
              <w:t>Aplicación web responsiva accesible desde el navegador del teléfono del cajero y desde equipo de escritorio del supervisor comercial, sin instalación de aplicaciones nativas.</w:t>
            </w:r>
          </w:p>
        </w:tc>
      </w:tr>
      <w:tr w:rsidR="00576FDF" w:rsidRPr="00D124B0" w14:paraId="3D6CA144" w14:textId="77777777" w:rsidTr="00DF6CC8">
        <w:tc>
          <w:tcPr>
            <w:tcW w:w="2006" w:type="dxa"/>
            <w:tcMar>
              <w:top w:w="60" w:type="dxa"/>
              <w:left w:w="90" w:type="dxa"/>
              <w:bottom w:w="60" w:type="dxa"/>
              <w:right w:w="90" w:type="dxa"/>
            </w:tcMar>
            <w:vAlign w:val="center"/>
          </w:tcPr>
          <w:p w14:paraId="0CAA3487" w14:textId="77777777" w:rsidR="00576FDF" w:rsidRDefault="00576FDF" w:rsidP="00DF6CC8">
            <w:pPr>
              <w:spacing w:before="40" w:after="40"/>
              <w:jc w:val="left"/>
            </w:pPr>
            <w:r>
              <w:rPr>
                <w:sz w:val="22"/>
                <w:szCs w:val="22"/>
                <w:lang w:val="es-GT"/>
              </w:rPr>
              <w:t>Relación con clientes</w:t>
            </w:r>
          </w:p>
        </w:tc>
        <w:tc>
          <w:tcPr>
            <w:tcW w:w="7116" w:type="dxa"/>
            <w:tcMar>
              <w:top w:w="60" w:type="dxa"/>
              <w:left w:w="90" w:type="dxa"/>
              <w:bottom w:w="60" w:type="dxa"/>
              <w:right w:w="90" w:type="dxa"/>
            </w:tcMar>
            <w:vAlign w:val="center"/>
          </w:tcPr>
          <w:p w14:paraId="78ADC507" w14:textId="77777777" w:rsidR="00576FDF" w:rsidRPr="00576FDF" w:rsidRDefault="00576FDF" w:rsidP="00DF6CC8">
            <w:pPr>
              <w:spacing w:before="40" w:after="40"/>
              <w:jc w:val="left"/>
              <w:rPr>
                <w:lang w:val="es-GT"/>
              </w:rPr>
            </w:pPr>
            <w:r>
              <w:rPr>
                <w:sz w:val="22"/>
                <w:szCs w:val="22"/>
                <w:lang w:val="es-GT"/>
              </w:rPr>
              <w:t>Confirmación inmediata de carga, notificación del resultado del procesamiento y bandeja de validación asistida para los casos que requieren revisión humana.</w:t>
            </w:r>
          </w:p>
        </w:tc>
      </w:tr>
      <w:tr w:rsidR="00576FDF" w:rsidRPr="00D124B0" w14:paraId="548615A4" w14:textId="77777777" w:rsidTr="00DF6CC8">
        <w:tc>
          <w:tcPr>
            <w:tcW w:w="2006" w:type="dxa"/>
            <w:tcMar>
              <w:top w:w="60" w:type="dxa"/>
              <w:left w:w="90" w:type="dxa"/>
              <w:bottom w:w="60" w:type="dxa"/>
              <w:right w:w="90" w:type="dxa"/>
            </w:tcMar>
            <w:vAlign w:val="center"/>
          </w:tcPr>
          <w:p w14:paraId="0B739422" w14:textId="77777777" w:rsidR="00576FDF" w:rsidRPr="00576FDF" w:rsidRDefault="00576FDF" w:rsidP="00DF6CC8">
            <w:pPr>
              <w:spacing w:before="40" w:after="40"/>
              <w:jc w:val="left"/>
              <w:rPr>
                <w:lang w:val="es-GT"/>
              </w:rPr>
            </w:pPr>
            <w:r>
              <w:rPr>
                <w:sz w:val="22"/>
                <w:szCs w:val="22"/>
                <w:lang w:val="es-GT"/>
              </w:rPr>
              <w:t>Fuentes de ingreso / captura de valor</w:t>
            </w:r>
          </w:p>
        </w:tc>
        <w:tc>
          <w:tcPr>
            <w:tcW w:w="7116" w:type="dxa"/>
            <w:tcMar>
              <w:top w:w="60" w:type="dxa"/>
              <w:left w:w="90" w:type="dxa"/>
              <w:bottom w:w="60" w:type="dxa"/>
              <w:right w:w="90" w:type="dxa"/>
            </w:tcMar>
            <w:vAlign w:val="center"/>
          </w:tcPr>
          <w:p w14:paraId="6C069B70" w14:textId="77777777" w:rsidR="00576FDF" w:rsidRPr="00576FDF" w:rsidRDefault="00576FDF" w:rsidP="00DF6CC8">
            <w:pPr>
              <w:spacing w:before="40" w:after="40"/>
              <w:jc w:val="left"/>
              <w:rPr>
                <w:lang w:val="es-GT"/>
              </w:rPr>
            </w:pPr>
            <w:r>
              <w:rPr>
                <w:sz w:val="22"/>
                <w:szCs w:val="22"/>
                <w:lang w:val="es-GT"/>
              </w:rPr>
              <w:t>El sistema no genera ingresos directos por ser una herramienta interna; captura valor mediante la reducción de horas de transcripción manual y la disminución de acreditaciones erróneas o duplicadas que hoy generan reclamos.</w:t>
            </w:r>
          </w:p>
        </w:tc>
      </w:tr>
      <w:tr w:rsidR="00576FDF" w:rsidRPr="00D124B0" w14:paraId="2BB6D6DD" w14:textId="77777777" w:rsidTr="00DF6CC8">
        <w:tc>
          <w:tcPr>
            <w:tcW w:w="2006" w:type="dxa"/>
            <w:tcMar>
              <w:top w:w="60" w:type="dxa"/>
              <w:left w:w="90" w:type="dxa"/>
              <w:bottom w:w="60" w:type="dxa"/>
              <w:right w:w="90" w:type="dxa"/>
            </w:tcMar>
            <w:vAlign w:val="center"/>
          </w:tcPr>
          <w:p w14:paraId="36F91B75" w14:textId="77777777" w:rsidR="00576FDF" w:rsidRDefault="00576FDF" w:rsidP="00DF6CC8">
            <w:pPr>
              <w:spacing w:before="40" w:after="40"/>
              <w:jc w:val="left"/>
            </w:pPr>
            <w:r>
              <w:rPr>
                <w:sz w:val="22"/>
                <w:szCs w:val="22"/>
                <w:lang w:val="es-GT"/>
              </w:rPr>
              <w:t>Recursos clave</w:t>
            </w:r>
          </w:p>
        </w:tc>
        <w:tc>
          <w:tcPr>
            <w:tcW w:w="7116" w:type="dxa"/>
            <w:tcMar>
              <w:top w:w="60" w:type="dxa"/>
              <w:left w:w="90" w:type="dxa"/>
              <w:bottom w:w="60" w:type="dxa"/>
              <w:right w:w="90" w:type="dxa"/>
            </w:tcMar>
            <w:vAlign w:val="center"/>
          </w:tcPr>
          <w:p w14:paraId="0D9F1A0B" w14:textId="77777777" w:rsidR="00576FDF" w:rsidRPr="00576FDF" w:rsidRDefault="00576FDF" w:rsidP="00DF6CC8">
            <w:pPr>
              <w:spacing w:before="40" w:after="40"/>
              <w:jc w:val="left"/>
              <w:rPr>
                <w:lang w:val="es-GT"/>
              </w:rPr>
            </w:pPr>
            <w:r>
              <w:rPr>
                <w:sz w:val="22"/>
                <w:szCs w:val="22"/>
                <w:lang w:val="es-GT"/>
              </w:rPr>
              <w:t>Motor de reconocimiento óptico (Tesseract/OpenCV), infraestructura en la nube, base de datos relacional, y el conocimiento técnico del equipo de desarrollo.</w:t>
            </w:r>
          </w:p>
        </w:tc>
      </w:tr>
      <w:tr w:rsidR="00576FDF" w:rsidRPr="00D124B0" w14:paraId="55C05BC8" w14:textId="77777777" w:rsidTr="00DF6CC8">
        <w:tc>
          <w:tcPr>
            <w:tcW w:w="2006" w:type="dxa"/>
            <w:tcMar>
              <w:top w:w="60" w:type="dxa"/>
              <w:left w:w="90" w:type="dxa"/>
              <w:bottom w:w="60" w:type="dxa"/>
              <w:right w:w="90" w:type="dxa"/>
            </w:tcMar>
            <w:vAlign w:val="center"/>
          </w:tcPr>
          <w:p w14:paraId="205D9EF9" w14:textId="77777777" w:rsidR="00576FDF" w:rsidRDefault="00576FDF" w:rsidP="00DF6CC8">
            <w:pPr>
              <w:spacing w:before="40" w:after="40"/>
              <w:jc w:val="left"/>
            </w:pPr>
            <w:r>
              <w:rPr>
                <w:sz w:val="22"/>
                <w:szCs w:val="22"/>
                <w:lang w:val="es-GT"/>
              </w:rPr>
              <w:lastRenderedPageBreak/>
              <w:t>Actividades clave</w:t>
            </w:r>
          </w:p>
        </w:tc>
        <w:tc>
          <w:tcPr>
            <w:tcW w:w="7116" w:type="dxa"/>
            <w:tcMar>
              <w:top w:w="60" w:type="dxa"/>
              <w:left w:w="90" w:type="dxa"/>
              <w:bottom w:w="60" w:type="dxa"/>
              <w:right w:w="90" w:type="dxa"/>
            </w:tcMar>
            <w:vAlign w:val="center"/>
          </w:tcPr>
          <w:p w14:paraId="42A88342" w14:textId="77777777" w:rsidR="00576FDF" w:rsidRPr="00576FDF" w:rsidRDefault="00576FDF" w:rsidP="00DF6CC8">
            <w:pPr>
              <w:spacing w:before="40" w:after="40"/>
              <w:jc w:val="left"/>
              <w:rPr>
                <w:lang w:val="es-GT"/>
              </w:rPr>
            </w:pPr>
            <w:r>
              <w:rPr>
                <w:sz w:val="22"/>
                <w:szCs w:val="22"/>
                <w:lang w:val="es-GT"/>
              </w:rPr>
              <w:t>Captura de la imagen, preprocesamiento, extracción OCR, conciliación con el catálogo de productos, validación asistida y acreditación a la campaña vigente.</w:t>
            </w:r>
          </w:p>
        </w:tc>
      </w:tr>
      <w:tr w:rsidR="00576FDF" w:rsidRPr="00D124B0" w14:paraId="2C2E4E8A" w14:textId="77777777" w:rsidTr="00DF6CC8">
        <w:tc>
          <w:tcPr>
            <w:tcW w:w="2006" w:type="dxa"/>
            <w:tcMar>
              <w:top w:w="60" w:type="dxa"/>
              <w:left w:w="90" w:type="dxa"/>
              <w:bottom w:w="60" w:type="dxa"/>
              <w:right w:w="90" w:type="dxa"/>
            </w:tcMar>
            <w:vAlign w:val="center"/>
          </w:tcPr>
          <w:p w14:paraId="4F8DFB92" w14:textId="77777777" w:rsidR="00576FDF" w:rsidRDefault="00576FDF" w:rsidP="00DF6CC8">
            <w:pPr>
              <w:spacing w:before="40" w:after="40"/>
              <w:jc w:val="left"/>
            </w:pPr>
            <w:r>
              <w:rPr>
                <w:sz w:val="22"/>
                <w:szCs w:val="22"/>
                <w:lang w:val="es-GT"/>
              </w:rPr>
              <w:t>Socios clave</w:t>
            </w:r>
          </w:p>
        </w:tc>
        <w:tc>
          <w:tcPr>
            <w:tcW w:w="7116" w:type="dxa"/>
            <w:tcMar>
              <w:top w:w="60" w:type="dxa"/>
              <w:left w:w="90" w:type="dxa"/>
              <w:bottom w:w="60" w:type="dxa"/>
              <w:right w:w="90" w:type="dxa"/>
            </w:tcMar>
            <w:vAlign w:val="center"/>
          </w:tcPr>
          <w:p w14:paraId="14F8E9CE" w14:textId="77777777" w:rsidR="00576FDF" w:rsidRPr="00576FDF" w:rsidRDefault="00576FDF" w:rsidP="00DF6CC8">
            <w:pPr>
              <w:spacing w:before="40" w:after="40"/>
              <w:jc w:val="left"/>
              <w:rPr>
                <w:lang w:val="es-GT"/>
              </w:rPr>
            </w:pPr>
            <w:r>
              <w:rPr>
                <w:sz w:val="22"/>
                <w:szCs w:val="22"/>
                <w:lang w:val="es-GT"/>
              </w:rPr>
              <w:t>Proveedor de infraestructura en la nube; farmacias afiliadas que emiten las facturas; motor de reconocimiento de código abierto.</w:t>
            </w:r>
          </w:p>
        </w:tc>
      </w:tr>
      <w:tr w:rsidR="00576FDF" w:rsidRPr="00D124B0" w14:paraId="23A3EF06" w14:textId="77777777" w:rsidTr="00DF6CC8">
        <w:tc>
          <w:tcPr>
            <w:tcW w:w="2006" w:type="dxa"/>
            <w:tcMar>
              <w:top w:w="60" w:type="dxa"/>
              <w:left w:w="90" w:type="dxa"/>
              <w:bottom w:w="60" w:type="dxa"/>
              <w:right w:w="90" w:type="dxa"/>
            </w:tcMar>
            <w:vAlign w:val="center"/>
          </w:tcPr>
          <w:p w14:paraId="0787E1A6" w14:textId="77777777" w:rsidR="00576FDF" w:rsidRDefault="00576FDF" w:rsidP="00DF6CC8">
            <w:pPr>
              <w:spacing w:before="40" w:after="40"/>
              <w:jc w:val="left"/>
            </w:pPr>
            <w:r>
              <w:rPr>
                <w:sz w:val="22"/>
                <w:szCs w:val="22"/>
                <w:lang w:val="es-GT"/>
              </w:rPr>
              <w:t>Estructura de costos</w:t>
            </w:r>
          </w:p>
        </w:tc>
        <w:tc>
          <w:tcPr>
            <w:tcW w:w="7116" w:type="dxa"/>
            <w:tcMar>
              <w:top w:w="60" w:type="dxa"/>
              <w:left w:w="90" w:type="dxa"/>
              <w:bottom w:w="60" w:type="dxa"/>
              <w:right w:w="90" w:type="dxa"/>
            </w:tcMar>
            <w:vAlign w:val="center"/>
          </w:tcPr>
          <w:p w14:paraId="02E844CC" w14:textId="77777777" w:rsidR="00576FDF" w:rsidRPr="00576FDF" w:rsidRDefault="00576FDF" w:rsidP="00DF6CC8">
            <w:pPr>
              <w:spacing w:before="40" w:after="40"/>
              <w:jc w:val="left"/>
              <w:rPr>
                <w:lang w:val="es-GT"/>
              </w:rPr>
            </w:pPr>
            <w:r>
              <w:rPr>
                <w:sz w:val="22"/>
                <w:szCs w:val="22"/>
                <w:lang w:val="es-GT"/>
              </w:rPr>
              <w:t>Desarrollo inicial, hospedaje y mantenimiento de la plataforma, y capacitación del personal de mostrador y de la fuerza de ventas.</w:t>
            </w:r>
          </w:p>
        </w:tc>
      </w:tr>
    </w:tbl>
    <w:p w14:paraId="63157366" w14:textId="77777777" w:rsidR="00576FDF" w:rsidRPr="00AC4AE6" w:rsidRDefault="00576FDF" w:rsidP="00AB7356">
      <w:pPr>
        <w:pStyle w:val="Heading4"/>
      </w:pPr>
      <w:bookmarkStart w:id="157" w:name="_Toc242970564"/>
      <w:r w:rsidRPr="00AC4AE6">
        <w:t xml:space="preserve">Tabla </w:t>
      </w:r>
      <w:r w:rsidR="00DF611A">
        <w:t>15</w:t>
      </w:r>
      <w:r w:rsidR="00AC4AE6" w:rsidRPr="00AC4AE6">
        <w:t>.</w:t>
      </w:r>
      <w:r w:rsidRPr="00AC4AE6">
        <w:t xml:space="preserve"> Business Model Canvas aplicado al sistema OCR. Fuente: </w:t>
      </w:r>
      <w:r w:rsidR="00AC4AE6" w:rsidRPr="00AC4AE6">
        <w:t>E</w:t>
      </w:r>
      <w:r w:rsidRPr="00AC4AE6">
        <w:t>laboración propia</w:t>
      </w:r>
      <w:bookmarkEnd w:id="157"/>
    </w:p>
    <w:p w14:paraId="48F90611" w14:textId="77777777" w:rsidR="00576FDF" w:rsidRPr="00576FDF" w:rsidRDefault="00576FDF" w:rsidP="00AB7356">
      <w:pPr>
        <w:pStyle w:val="Heading4"/>
      </w:pPr>
    </w:p>
    <w:p w14:paraId="146A973D" w14:textId="77777777" w:rsidR="00576FDF" w:rsidRDefault="00576FDF" w:rsidP="00576FDF">
      <w:pPr>
        <w:spacing w:after="360"/>
        <w:ind w:firstLine="720"/>
        <w:rPr>
          <w:lang w:val="es-GT"/>
        </w:rPr>
      </w:pPr>
      <w:r>
        <w:rPr>
          <w:lang w:val="es-GT"/>
        </w:rPr>
        <w:t>La solución interviene principalmente en tres bloques: refuerza la propuesta de valor al sustituir la revisión manual por un flujo verificable; optimiza las actividades clave, ya que la extracción y la conciliación dejan de depender por completo del criterio individual del visitador médico; y reduce la estructura de costos al disminuir las horas de transcripción y los ajustes derivados de errores de captura.</w:t>
      </w:r>
    </w:p>
    <w:p w14:paraId="5838C990" w14:textId="77777777" w:rsidR="00576FDF" w:rsidRDefault="00576FDF" w:rsidP="00576FDF">
      <w:pPr>
        <w:pStyle w:val="Heading2"/>
        <w:spacing w:after="360"/>
        <w:jc w:val="left"/>
        <w:rPr>
          <w:lang w:val="es-GT"/>
        </w:rPr>
      </w:pPr>
      <w:bookmarkStart w:id="158" w:name="_Toc242970653"/>
      <w:r>
        <w:rPr>
          <w:lang w:val="es-GT"/>
        </w:rPr>
        <w:t>5</w:t>
      </w:r>
      <w:r w:rsidRPr="00033DAC">
        <w:rPr>
          <w:lang w:val="es-GT"/>
        </w:rPr>
        <w:t>.</w:t>
      </w:r>
      <w:r>
        <w:rPr>
          <w:lang w:val="es-GT"/>
        </w:rPr>
        <w:t>2</w:t>
      </w:r>
      <w:r w:rsidRPr="00033DAC">
        <w:rPr>
          <w:lang w:val="es-GT"/>
        </w:rPr>
        <w:t xml:space="preserve"> </w:t>
      </w:r>
      <w:r>
        <w:rPr>
          <w:lang w:val="es-GT"/>
        </w:rPr>
        <w:t>Transformación digital</w:t>
      </w:r>
      <w:bookmarkEnd w:id="158"/>
    </w:p>
    <w:p w14:paraId="15998151" w14:textId="77777777" w:rsidR="00576FDF" w:rsidRPr="00576FDF" w:rsidRDefault="00576FDF" w:rsidP="00576FDF">
      <w:pPr>
        <w:spacing w:after="360"/>
        <w:ind w:firstLine="720"/>
        <w:rPr>
          <w:lang w:val="es-GT"/>
        </w:rPr>
      </w:pPr>
      <w:r>
        <w:rPr>
          <w:lang w:val="es-GT"/>
        </w:rPr>
        <w:t>La transformación digital se entiende como el proceso mediante el cual la organización integra tecnología para cambiar la forma en que genera y verifica valor. En el estado actual (analógico), el cajero fotografía la factura y la envía por mensajería instantánea; el visitador médico acumula las imágenes y transcribe manualmente los datos a una hoja de cálculo compartida al cierre de cada semana, tal como se describe en la sección 1.1 de este informe.</w:t>
      </w:r>
    </w:p>
    <w:p w14:paraId="3D02B866" w14:textId="77777777" w:rsidR="00576FDF" w:rsidRPr="00576FDF" w:rsidRDefault="00576FDF" w:rsidP="00576FDF">
      <w:pPr>
        <w:spacing w:after="360"/>
        <w:ind w:firstLine="720"/>
        <w:rPr>
          <w:lang w:val="es-GT"/>
        </w:rPr>
      </w:pPr>
      <w:r>
        <w:rPr>
          <w:lang w:val="es-GT"/>
        </w:rPr>
        <w:t xml:space="preserve">El estado deseado sustituye ese flujo por una plataforma web en la que el propio cajero carga la factura, el sistema extrae los campos mediante reconocimiento óptico de caracteres y solo los documentos de baja confianza llegan a un ser humano para su revisión. El rol de la solución como habilitadora del cambio no se limita a automatizar </w:t>
      </w:r>
      <w:r>
        <w:rPr>
          <w:lang w:val="es-GT"/>
        </w:rPr>
        <w:lastRenderedPageBreak/>
        <w:t>una tarea: habilita capacidades que antes no existían, como el control automático de duplicados por huella digital de la imagen, la conciliación del texto reconocido contra el catálogo de productos mediante comparación aproximada de cadenas, y un tablero de indicadores con actualización cercana al tiempo real, en lugar de un reporte disponible únicamente al cierre del período.</w:t>
      </w:r>
    </w:p>
    <w:p w14:paraId="2C68EED5" w14:textId="77777777" w:rsidR="00576FDF" w:rsidRDefault="00576FDF" w:rsidP="00576FDF">
      <w:pPr>
        <w:spacing w:after="360"/>
        <w:ind w:firstLine="720"/>
        <w:rPr>
          <w:lang w:val="es-GT"/>
        </w:rPr>
      </w:pPr>
      <w:r>
        <w:rPr>
          <w:lang w:val="es-GT"/>
        </w:rPr>
        <w:t>El impacto cultural es igual de relevante que el técnico. Actualmente, la decisión de qué colaborador alcanzó la meta de una campaña se sostiene en el criterio y la disponibilidad del visitador médico que revisa las imágenes; con el sistema, esa decisión pasa a sustentarse en datos estructurados, con trazabilidad completa de cada corrección aplicada (RF-09) y con una bitácora auditable (RF-17). Este tránsito, de un juicio individual no documentado a un registro verificable, constituye el primer paso de la transformación digital de los programas de incentivo de la organización.</w:t>
      </w:r>
    </w:p>
    <w:p w14:paraId="509F29AF" w14:textId="77777777" w:rsidR="00576FDF" w:rsidRDefault="00576FDF" w:rsidP="00576FDF">
      <w:pPr>
        <w:pStyle w:val="Heading2"/>
        <w:spacing w:after="360"/>
        <w:jc w:val="left"/>
        <w:rPr>
          <w:lang w:val="es-GT"/>
        </w:rPr>
      </w:pPr>
      <w:bookmarkStart w:id="159" w:name="_Toc242970654"/>
      <w:r>
        <w:rPr>
          <w:lang w:val="es-GT"/>
        </w:rPr>
        <w:t>5</w:t>
      </w:r>
      <w:r w:rsidRPr="00033DAC">
        <w:rPr>
          <w:lang w:val="es-GT"/>
        </w:rPr>
        <w:t>.</w:t>
      </w:r>
      <w:r>
        <w:rPr>
          <w:lang w:val="es-GT"/>
        </w:rPr>
        <w:t>3 Factibilidad legal</w:t>
      </w:r>
      <w:bookmarkEnd w:id="159"/>
    </w:p>
    <w:p w14:paraId="050F0348" w14:textId="77777777" w:rsidR="00576FDF" w:rsidRPr="00576FDF" w:rsidRDefault="00576FDF" w:rsidP="00576FDF">
      <w:pPr>
        <w:spacing w:after="360"/>
        <w:ind w:firstLine="720"/>
        <w:rPr>
          <w:lang w:val="es-GT"/>
        </w:rPr>
      </w:pPr>
      <w:r>
        <w:rPr>
          <w:lang w:val="es-GT"/>
        </w:rPr>
        <w:t>El sistema procesa dos categorías de información sensible: documentos tributarios amparados por el régimen de Factura Electrónica en Línea de la Superintendencia de Administración Tributaria (SAT, 2022) y por el Decreto 27-92, Ley del Impuesto al Valor Agregado (Congreso de la República de Guatemala, 1992); y datos personales del personal de mostrador y de la fuerza de ventas (nombre, código de empleado y credenciales de acceso) necesarios para la autenticación y la acreditación descritas en el caso de uso CU-01.</w:t>
      </w:r>
    </w:p>
    <w:p w14:paraId="2BFD996E" w14:textId="77777777" w:rsidR="00576FDF" w:rsidRPr="00576FDF" w:rsidRDefault="00576FDF" w:rsidP="00576FDF">
      <w:pPr>
        <w:spacing w:after="360"/>
        <w:ind w:firstLine="720"/>
        <w:rPr>
          <w:lang w:val="es-GT"/>
        </w:rPr>
      </w:pPr>
      <w:r>
        <w:rPr>
          <w:lang w:val="es-GT"/>
        </w:rPr>
        <w:t xml:space="preserve">Guatemala no cuenta todavía con una ley integral de protección de datos personales equivalente al Reglamento General de Protección de Datos europeo, pero el tratamiento de esta información se enmarca en el derecho constitucional de acceso a la información y en los principios de resguardo del Decreto 57-2008, Ley de Acceso a la Información Pública (Congreso de la República de Guatemala, 2008). Por ello, el diseño adopta como referencia los principios de minimización y limitación de la finalidad de la familia de normas ISO/IEC 27000, ya incorporados en la sección 2.9 del documento de entregables: cifrado de contraseñas con función de derivación y sal </w:t>
      </w:r>
      <w:r>
        <w:rPr>
          <w:lang w:val="es-GT"/>
        </w:rPr>
        <w:lastRenderedPageBreak/>
        <w:t>individual, cifrado en reposo de las imágenes, verificación de perfil en cada punto de servicio y un plazo de retención definido de doce meses para la imagen original.</w:t>
      </w:r>
    </w:p>
    <w:p w14:paraId="3AF3D43F" w14:textId="77777777" w:rsidR="00576FDF" w:rsidRDefault="00576FDF" w:rsidP="00576FDF">
      <w:pPr>
        <w:spacing w:after="360"/>
        <w:ind w:firstLine="720"/>
        <w:rPr>
          <w:lang w:val="es-GT"/>
        </w:rPr>
      </w:pPr>
      <w:r>
        <w:rPr>
          <w:lang w:val="es-GT"/>
        </w:rPr>
        <w:t>En materia de licenciamiento, toda la pila tecnológica seleccionada (React, Node.js, PostgreSQL, Tesseract, OpenCV, Redis) corresponde a componentes de código abierto con licencias permisivas, lo cual evita costos de licenciamiento y conflictos de propiedad intelectual para un proyecto de carácter académico ejecutado sobre datos reales de la organización. Con base en lo anterior, el proyecto se considera legalmente factible: no existe una prohibición normativa que impida su operación, y los riesgos identificados quedan cubiertos mediante controles técnicos ya especificados en el diseño arquitectónico, y no mediante vacíos pendientes de resolver antes de construir.</w:t>
      </w:r>
    </w:p>
    <w:p w14:paraId="37225313" w14:textId="77777777" w:rsidR="00576FDF" w:rsidRDefault="00576FDF" w:rsidP="00576FDF">
      <w:pPr>
        <w:pStyle w:val="Heading2"/>
        <w:spacing w:after="360"/>
        <w:jc w:val="left"/>
        <w:rPr>
          <w:lang w:val="es-GT"/>
        </w:rPr>
      </w:pPr>
      <w:bookmarkStart w:id="160" w:name="_Toc242970655"/>
      <w:r>
        <w:rPr>
          <w:lang w:val="es-GT"/>
        </w:rPr>
        <w:t>5</w:t>
      </w:r>
      <w:r w:rsidRPr="00033DAC">
        <w:rPr>
          <w:lang w:val="es-GT"/>
        </w:rPr>
        <w:t>.</w:t>
      </w:r>
      <w:r>
        <w:rPr>
          <w:lang w:val="es-GT"/>
        </w:rPr>
        <w:t>4 Factibilidad ambiental</w:t>
      </w:r>
      <w:bookmarkEnd w:id="160"/>
    </w:p>
    <w:p w14:paraId="3AD9BFBE" w14:textId="77777777" w:rsidR="00576FDF" w:rsidRPr="00576FDF" w:rsidRDefault="00576FDF" w:rsidP="00576FDF">
      <w:pPr>
        <w:spacing w:after="360"/>
        <w:ind w:firstLine="720"/>
        <w:rPr>
          <w:lang w:val="es-GT"/>
        </w:rPr>
      </w:pPr>
      <w:r>
        <w:rPr>
          <w:lang w:val="es-GT"/>
        </w:rPr>
        <w:t>El impacto ambiental directo del sistema es reducido, pero existente: el hospedaje en la nube implica consumo energético en los centros de datos del proveedor de infraestructura, y el equipo de cómputo y los teléfonos utilizados para la captura tienen una huella asociada a su fabricación y desecho eventual. Este impacto es comparable al de cualquier aplicación web de bajo volumen y no requiere hardware especializado ni servidores propios.</w:t>
      </w:r>
    </w:p>
    <w:p w14:paraId="4E9DAC92" w14:textId="77777777" w:rsidR="00576FDF" w:rsidRDefault="00576FDF" w:rsidP="00576FDF">
      <w:pPr>
        <w:spacing w:after="360"/>
        <w:ind w:firstLine="720"/>
        <w:rPr>
          <w:lang w:val="es-GT"/>
        </w:rPr>
      </w:pPr>
      <w:r>
        <w:rPr>
          <w:lang w:val="es-GT"/>
        </w:rPr>
        <w:t xml:space="preserve">El impacto indirecto es, en cambio, positivo. El procedimiento actual depende de hojas de cálculo que cada visitador médico mantiene de forma local y que, en la práctica, suelen respaldarse mediante impresiones periódicas para revisión del supervisor comercial; la centralización de la información en el sistema elimina esa necesidad y reduce el consumo de papel asociado a la consolidación mensual de resultados. Como medida de mitigación adicional, se recomienda que la organización adopte una política de reciclaje del equipo de cómputo al final de su vida útil y que el proveedor de infraestructura en la nube seleccionado cuente con compromisos documentados de eficiencia energética. En conjunto, el proyecto se considera </w:t>
      </w:r>
      <w:r>
        <w:rPr>
          <w:lang w:val="es-GT"/>
        </w:rPr>
        <w:lastRenderedPageBreak/>
        <w:t>ambientalmente factible: su impacto directo es bajo y no significativo, y su impacto indirecto es favorable.</w:t>
      </w:r>
    </w:p>
    <w:p w14:paraId="11F240FF" w14:textId="77777777" w:rsidR="00576FDF" w:rsidRDefault="00576FDF" w:rsidP="00576FDF">
      <w:pPr>
        <w:pStyle w:val="Heading2"/>
        <w:spacing w:after="360"/>
        <w:jc w:val="left"/>
        <w:rPr>
          <w:lang w:val="es-GT"/>
        </w:rPr>
      </w:pPr>
      <w:bookmarkStart w:id="161" w:name="_Toc242970656"/>
      <w:r>
        <w:rPr>
          <w:lang w:val="es-GT"/>
        </w:rPr>
        <w:t>5</w:t>
      </w:r>
      <w:r w:rsidRPr="00033DAC">
        <w:rPr>
          <w:lang w:val="es-GT"/>
        </w:rPr>
        <w:t>.</w:t>
      </w:r>
      <w:r>
        <w:rPr>
          <w:lang w:val="es-GT"/>
        </w:rPr>
        <w:t>5 Factibilidad operativa</w:t>
      </w:r>
      <w:bookmarkEnd w:id="161"/>
    </w:p>
    <w:p w14:paraId="15B435F4" w14:textId="77777777" w:rsidR="00576FDF" w:rsidRPr="00576FDF" w:rsidRDefault="00576FDF" w:rsidP="00576FDF">
      <w:pPr>
        <w:spacing w:after="360"/>
        <w:ind w:firstLine="720"/>
        <w:rPr>
          <w:lang w:val="es-GT"/>
        </w:rPr>
      </w:pPr>
      <w:r>
        <w:rPr>
          <w:lang w:val="es-GT"/>
        </w:rPr>
        <w:t>La factibilidad operativa evalúa si la organización puede adoptar y sostener el sistema una vez implementado, más allá de que funcione correctamente en pruebas. Un primer elemento favorable es que el personal de mostrador ya utiliza su teléfono personal para fotografiar facturas y enviarlas por mensajería instantánea, según se documentó en la sección 1.1; esto indica un nivel de alfabetización digital básica suficiente para adoptar un flujo de captura equivalente dentro de una aplicación web, sin que ello represente una barrera tecnológica nueva.</w:t>
      </w:r>
    </w:p>
    <w:p w14:paraId="3D8697C6" w14:textId="77777777" w:rsidR="00576FDF" w:rsidRPr="00576FDF" w:rsidRDefault="00576FDF" w:rsidP="00576FDF">
      <w:pPr>
        <w:spacing w:after="360"/>
        <w:ind w:firstLine="720"/>
        <w:rPr>
          <w:lang w:val="es-GT"/>
        </w:rPr>
      </w:pPr>
      <w:r>
        <w:rPr>
          <w:lang w:val="es-GT"/>
        </w:rPr>
        <w:t>El principal riesgo de adopción, identificado también en la matriz de riesgos del documento de entregables (riesgo R-02), es que el personal continúe reportando por mensajería instantánea en lugar de usar la plataforma. Para mitigarlo, el diseño resuelve el flujo de captura, que es la operación más frecuente, en tres pasos (sección 3.1), y se prevé una inducción presencial aprovechando la visita de ruta habitual del visitador médico, en lugar de una capacitación centralizada que exigiría desplazamientos adicionales.</w:t>
      </w:r>
    </w:p>
    <w:p w14:paraId="6F79615E" w14:textId="77777777" w:rsidR="00576FDF" w:rsidRDefault="00576FDF" w:rsidP="00576FDF">
      <w:pPr>
        <w:spacing w:after="360"/>
        <w:ind w:firstLine="720"/>
        <w:rPr>
          <w:lang w:val="es-GT"/>
        </w:rPr>
      </w:pPr>
      <w:r>
        <w:rPr>
          <w:lang w:val="es-GT"/>
        </w:rPr>
        <w:t>En cuanto a soporte y mantenimiento, el administrador del sistema (actor definido en la tabla 1.1 de los entregables) asume la responsabilidad de la configuración, la gestión de usuarios y la auditoría de la bitácora, mientras que las correcciones funcionales quedan bajo responsabilidad del equipo de desarrollo durante la fase de evaluación. Este diseño de adopción se sustenta en el Modelo de Aceptación de Tecnología (TAM), que sostiene que la utilidad percibida y la facilidad de uso son los factores determinantes de la adopción; ambos elementos se atendieron explícitamente en el diseño de interfaz descrito en el capítulo 3 del documento de entregables, orientado a un flujo simple y a un vocabulario cercano al lenguaje del cajero. Con estas condiciones, el proyecto se considera operativamente factible, con el riesgo de adopción identificado y gestionado, no eliminado.</w:t>
      </w:r>
    </w:p>
    <w:p w14:paraId="1E993635" w14:textId="77777777" w:rsidR="00576FDF" w:rsidRDefault="00576FDF" w:rsidP="00576FDF">
      <w:pPr>
        <w:pStyle w:val="Heading2"/>
        <w:spacing w:after="360"/>
        <w:jc w:val="left"/>
        <w:rPr>
          <w:lang w:val="es-GT"/>
        </w:rPr>
      </w:pPr>
      <w:bookmarkStart w:id="162" w:name="_Toc242970657"/>
      <w:r>
        <w:rPr>
          <w:lang w:val="es-GT"/>
        </w:rPr>
        <w:lastRenderedPageBreak/>
        <w:t>5</w:t>
      </w:r>
      <w:r w:rsidRPr="00033DAC">
        <w:rPr>
          <w:lang w:val="es-GT"/>
        </w:rPr>
        <w:t>.</w:t>
      </w:r>
      <w:r>
        <w:rPr>
          <w:lang w:val="es-GT"/>
        </w:rPr>
        <w:t>6 Factibilidad económica</w:t>
      </w:r>
      <w:bookmarkEnd w:id="162"/>
    </w:p>
    <w:p w14:paraId="76C147D2" w14:textId="77777777" w:rsidR="00576FDF" w:rsidRPr="00576FDF" w:rsidRDefault="00576FDF" w:rsidP="00576FDF">
      <w:pPr>
        <w:spacing w:after="360"/>
        <w:ind w:firstLine="720"/>
        <w:rPr>
          <w:lang w:val="es-GT"/>
        </w:rPr>
      </w:pPr>
      <w:r>
        <w:rPr>
          <w:lang w:val="es-GT"/>
        </w:rPr>
        <w:t>La factibilidad económica evalúa si el proyecto se justifica financieramente, comparando el costo de construirlo y operarlo contra el valor del tiempo administrativo que hoy consume el procedimiento manual. A diferencia del resto del capítulo, esta sección requiere cifras monetarias que no están documentadas en el proyecto; por transparencia, cada supuesto se identifica de forma explícita y debe validarse con datos reales de la empresa antes de la entrega final.</w:t>
      </w:r>
    </w:p>
    <w:p w14:paraId="6FED48CF" w14:textId="77777777" w:rsidR="00576FDF" w:rsidRPr="00576FDF" w:rsidRDefault="00576FDF" w:rsidP="00576FDF">
      <w:pPr>
        <w:spacing w:after="360"/>
        <w:ind w:firstLine="720"/>
        <w:rPr>
          <w:lang w:val="es-GT"/>
        </w:rPr>
      </w:pPr>
      <w:r>
        <w:rPr>
          <w:lang w:val="es-GT"/>
        </w:rPr>
        <w:t>Nota metodológica: las cifras de este apartado combinan datos ya documentados en el proyecto (volumen de facturas, tiempos de procesamiento) con supuestos razonables sobre costos que el grupo no proporcionó (salario de referencia, costo de hospedaje). Los supuestos se señalan con un asterisco (*) y deben sustituirse por datos reales de la organización, o en su defecto mantenerse pero declararse explícitamente como estimación, tal como exige la guía de clase.</w:t>
      </w:r>
    </w:p>
    <w:p w14:paraId="7D0F2169" w14:textId="77777777" w:rsidR="00576FDF" w:rsidRDefault="00576FDF" w:rsidP="00253AC8">
      <w:pPr>
        <w:pStyle w:val="Heading3"/>
        <w:ind w:firstLine="720"/>
      </w:pPr>
      <w:bookmarkStart w:id="163" w:name="_Toc242970658"/>
      <w:r>
        <w:rPr>
          <w:lang w:val="es-GT"/>
        </w:rPr>
        <w:t>5.</w:t>
      </w:r>
      <w:r w:rsidR="00253AC8">
        <w:rPr>
          <w:lang w:val="es-GT"/>
        </w:rPr>
        <w:t>6</w:t>
      </w:r>
      <w:r>
        <w:rPr>
          <w:lang w:val="es-GT"/>
        </w:rPr>
        <w:t>.1 Datos documentados del proyecto</w:t>
      </w:r>
      <w:bookmarkEnd w:id="163"/>
    </w:p>
    <w:tbl>
      <w:tblPr>
        <w:tblStyle w:val="TableGrid"/>
        <w:tblW w:w="8505" w:type="dxa"/>
        <w:tblInd w:w="704" w:type="dxa"/>
        <w:tblLook w:val="04A0" w:firstRow="1" w:lastRow="0" w:firstColumn="1" w:lastColumn="0" w:noHBand="0" w:noVBand="1"/>
      </w:tblPr>
      <w:tblGrid>
        <w:gridCol w:w="3260"/>
        <w:gridCol w:w="5245"/>
      </w:tblGrid>
      <w:tr w:rsidR="00576FDF" w14:paraId="416DBFEE" w14:textId="77777777" w:rsidTr="006610A2">
        <w:tc>
          <w:tcPr>
            <w:tcW w:w="3260" w:type="dxa"/>
          </w:tcPr>
          <w:p w14:paraId="4881AEDB" w14:textId="77777777" w:rsidR="00576FDF" w:rsidRPr="006610A2" w:rsidRDefault="00576FDF" w:rsidP="00DF6CC8">
            <w:pPr>
              <w:spacing w:before="40" w:after="40"/>
              <w:jc w:val="center"/>
              <w:rPr>
                <w:color w:val="000000" w:themeColor="text1"/>
              </w:rPr>
            </w:pPr>
            <w:r w:rsidRPr="006610A2">
              <w:rPr>
                <w:b/>
                <w:bCs/>
                <w:color w:val="000000" w:themeColor="text1"/>
                <w:sz w:val="22"/>
                <w:szCs w:val="22"/>
                <w:lang w:val="es-GT"/>
              </w:rPr>
              <w:t>Dato</w:t>
            </w:r>
          </w:p>
        </w:tc>
        <w:tc>
          <w:tcPr>
            <w:tcW w:w="5245" w:type="dxa"/>
          </w:tcPr>
          <w:p w14:paraId="321DEF30" w14:textId="77777777" w:rsidR="00576FDF" w:rsidRPr="006610A2" w:rsidRDefault="00576FDF" w:rsidP="00DF6CC8">
            <w:pPr>
              <w:spacing w:before="40" w:after="40"/>
              <w:jc w:val="center"/>
              <w:rPr>
                <w:color w:val="000000" w:themeColor="text1"/>
              </w:rPr>
            </w:pPr>
            <w:r w:rsidRPr="006610A2">
              <w:rPr>
                <w:b/>
                <w:bCs/>
                <w:color w:val="000000" w:themeColor="text1"/>
                <w:sz w:val="22"/>
                <w:szCs w:val="22"/>
                <w:lang w:val="es-GT"/>
              </w:rPr>
              <w:t>Valor</w:t>
            </w:r>
          </w:p>
        </w:tc>
      </w:tr>
      <w:tr w:rsidR="00576FDF" w14:paraId="43C428DE" w14:textId="77777777" w:rsidTr="006610A2">
        <w:tc>
          <w:tcPr>
            <w:tcW w:w="3260" w:type="dxa"/>
          </w:tcPr>
          <w:p w14:paraId="2A68EFD8" w14:textId="77777777" w:rsidR="00576FDF" w:rsidRPr="00576FDF" w:rsidRDefault="00576FDF" w:rsidP="00DF6CC8">
            <w:pPr>
              <w:spacing w:before="40" w:after="40"/>
              <w:jc w:val="left"/>
              <w:rPr>
                <w:lang w:val="es-GT"/>
              </w:rPr>
            </w:pPr>
            <w:r>
              <w:rPr>
                <w:sz w:val="22"/>
                <w:szCs w:val="22"/>
                <w:lang w:val="es-GT"/>
              </w:rPr>
              <w:t>Volumen de facturas en campaña activa</w:t>
            </w:r>
          </w:p>
        </w:tc>
        <w:tc>
          <w:tcPr>
            <w:tcW w:w="5245" w:type="dxa"/>
          </w:tcPr>
          <w:p w14:paraId="16C5F7E7" w14:textId="77777777" w:rsidR="00576FDF" w:rsidRDefault="00576FDF" w:rsidP="00DF6CC8">
            <w:pPr>
              <w:spacing w:before="40" w:after="40"/>
              <w:jc w:val="left"/>
            </w:pPr>
            <w:r>
              <w:rPr>
                <w:sz w:val="22"/>
                <w:szCs w:val="22"/>
                <w:lang w:val="es-GT"/>
              </w:rPr>
              <w:t>Estimamación de 300 documentos/mes</w:t>
            </w:r>
          </w:p>
        </w:tc>
      </w:tr>
      <w:tr w:rsidR="00576FDF" w14:paraId="2B366EA0" w14:textId="77777777" w:rsidTr="006610A2">
        <w:tc>
          <w:tcPr>
            <w:tcW w:w="3260" w:type="dxa"/>
          </w:tcPr>
          <w:p w14:paraId="57609F38" w14:textId="77777777" w:rsidR="00576FDF" w:rsidRPr="00576FDF" w:rsidRDefault="00576FDF" w:rsidP="00DF6CC8">
            <w:pPr>
              <w:spacing w:before="40" w:after="40"/>
              <w:jc w:val="left"/>
              <w:rPr>
                <w:lang w:val="es-GT"/>
              </w:rPr>
            </w:pPr>
            <w:r>
              <w:rPr>
                <w:sz w:val="22"/>
                <w:szCs w:val="22"/>
                <w:lang w:val="es-GT"/>
              </w:rPr>
              <w:t>Tiempo actual por factura (revisión y transcripción manual)</w:t>
            </w:r>
          </w:p>
        </w:tc>
        <w:tc>
          <w:tcPr>
            <w:tcW w:w="5245" w:type="dxa"/>
          </w:tcPr>
          <w:p w14:paraId="30C907A1" w14:textId="77777777" w:rsidR="00576FDF" w:rsidRDefault="00576FDF" w:rsidP="00DF6CC8">
            <w:pPr>
              <w:spacing w:before="40" w:after="40"/>
              <w:jc w:val="left"/>
            </w:pPr>
            <w:r>
              <w:rPr>
                <w:sz w:val="22"/>
                <w:szCs w:val="22"/>
                <w:lang w:val="es-GT"/>
              </w:rPr>
              <w:t xml:space="preserve">Entre 3 y 5 minutos </w:t>
            </w:r>
          </w:p>
        </w:tc>
      </w:tr>
      <w:tr w:rsidR="00576FDF" w:rsidRPr="00D124B0" w14:paraId="335088CE" w14:textId="77777777" w:rsidTr="006610A2">
        <w:tc>
          <w:tcPr>
            <w:tcW w:w="3260" w:type="dxa"/>
          </w:tcPr>
          <w:p w14:paraId="623EC05F" w14:textId="77777777" w:rsidR="00576FDF" w:rsidRPr="00576FDF" w:rsidRDefault="00576FDF" w:rsidP="00DF6CC8">
            <w:pPr>
              <w:spacing w:before="40" w:after="40"/>
              <w:jc w:val="left"/>
              <w:rPr>
                <w:lang w:val="es-GT"/>
              </w:rPr>
            </w:pPr>
            <w:r>
              <w:rPr>
                <w:sz w:val="22"/>
                <w:szCs w:val="22"/>
                <w:lang w:val="es-GT"/>
              </w:rPr>
              <w:t>Tiempo meta por factura con el sistema</w:t>
            </w:r>
          </w:p>
        </w:tc>
        <w:tc>
          <w:tcPr>
            <w:tcW w:w="5245" w:type="dxa"/>
          </w:tcPr>
          <w:p w14:paraId="1C66EAF5" w14:textId="77777777" w:rsidR="00576FDF" w:rsidRPr="00576FDF" w:rsidRDefault="00576FDF" w:rsidP="00DF6CC8">
            <w:pPr>
              <w:spacing w:before="40" w:after="40"/>
              <w:jc w:val="left"/>
              <w:rPr>
                <w:lang w:val="es-GT"/>
              </w:rPr>
            </w:pPr>
            <w:r>
              <w:rPr>
                <w:sz w:val="22"/>
                <w:szCs w:val="22"/>
                <w:lang w:val="es-GT"/>
              </w:rPr>
              <w:t>Menos de 30 segundos, incluida la revisión de excepciones</w:t>
            </w:r>
          </w:p>
        </w:tc>
      </w:tr>
    </w:tbl>
    <w:p w14:paraId="339D0B79" w14:textId="77777777" w:rsidR="00576FDF" w:rsidRPr="006610A2" w:rsidRDefault="00253AC8" w:rsidP="00AB7356">
      <w:pPr>
        <w:pStyle w:val="Heading4"/>
      </w:pPr>
      <w:r w:rsidRPr="006610A2">
        <w:t xml:space="preserve">    </w:t>
      </w:r>
      <w:bookmarkStart w:id="164" w:name="_Toc242970565"/>
      <w:r w:rsidR="00576FDF" w:rsidRPr="006610A2">
        <w:t xml:space="preserve">Tabla </w:t>
      </w:r>
      <w:r w:rsidR="00DF611A">
        <w:t>16</w:t>
      </w:r>
      <w:r w:rsidR="006610A2" w:rsidRPr="006610A2">
        <w:t>.</w:t>
      </w:r>
      <w:r w:rsidR="00576FDF" w:rsidRPr="006610A2">
        <w:t xml:space="preserve"> Datos base para el cálculo económico. Fuente: </w:t>
      </w:r>
      <w:r w:rsidR="006610A2" w:rsidRPr="006610A2">
        <w:t>E</w:t>
      </w:r>
      <w:r w:rsidR="00576FDF" w:rsidRPr="006610A2">
        <w:t>laboración propia</w:t>
      </w:r>
      <w:bookmarkEnd w:id="164"/>
      <w:r w:rsidR="00576FDF" w:rsidRPr="006610A2">
        <w:t xml:space="preserve"> </w:t>
      </w:r>
    </w:p>
    <w:p w14:paraId="2ACDE31F" w14:textId="77777777" w:rsidR="00576FDF" w:rsidRPr="00576FDF" w:rsidRDefault="00576FDF" w:rsidP="00253AC8">
      <w:pPr>
        <w:pStyle w:val="Heading3"/>
        <w:ind w:firstLine="720"/>
        <w:rPr>
          <w:lang w:val="es-GT"/>
        </w:rPr>
      </w:pPr>
      <w:bookmarkStart w:id="165" w:name="_Toc242970659"/>
      <w:r>
        <w:rPr>
          <w:lang w:val="es-GT"/>
        </w:rPr>
        <w:t>5.</w:t>
      </w:r>
      <w:r w:rsidR="00253AC8">
        <w:rPr>
          <w:lang w:val="es-GT"/>
        </w:rPr>
        <w:t>6</w:t>
      </w:r>
      <w:r>
        <w:rPr>
          <w:lang w:val="es-GT"/>
        </w:rPr>
        <w:t>.2 Cálculo del ahorro en tiempo administrativo</w:t>
      </w:r>
      <w:bookmarkEnd w:id="165"/>
    </w:p>
    <w:p w14:paraId="378EDEA6" w14:textId="77777777" w:rsidR="00576FDF" w:rsidRPr="00576FDF" w:rsidRDefault="00576FDF" w:rsidP="00576FDF">
      <w:pPr>
        <w:spacing w:after="360"/>
        <w:ind w:firstLine="720"/>
        <w:rPr>
          <w:lang w:val="es-GT"/>
        </w:rPr>
      </w:pPr>
      <w:r>
        <w:rPr>
          <w:lang w:val="es-GT"/>
        </w:rPr>
        <w:t>Con el procedimiento actual, procesar 300 facturas a 4 minutos cada una representa 20 horas mensuales de trabajo de transcripción (300 × 4 ÷ 60). Con el sistema, el mismo volumen a 30 segundos por factura representa 2.5 horas mensuales (300 × 0.5 ÷ 60). El ahorro es de 17.5 horas mensuales, equivalentes a 210 horas al año.</w:t>
      </w:r>
    </w:p>
    <w:p w14:paraId="7F005D98" w14:textId="77777777" w:rsidR="00576FDF" w:rsidRPr="00576FDF" w:rsidRDefault="00576FDF" w:rsidP="00576FDF">
      <w:pPr>
        <w:spacing w:after="360"/>
        <w:ind w:firstLine="720"/>
        <w:rPr>
          <w:lang w:val="es-GT"/>
        </w:rPr>
      </w:pPr>
      <w:r>
        <w:rPr>
          <w:lang w:val="es-GT"/>
        </w:rPr>
        <w:lastRenderedPageBreak/>
        <w:t>Tomando un salario de referencia de aproximadamente Q3,400.00 mensuales sobre una jornada de 192 horas, el costo por hora aproximado es de Q17.70, que se redondea a Q20.00 para simplificar el cálculo.</w:t>
      </w: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4"/>
        <w:gridCol w:w="2835"/>
        <w:gridCol w:w="3260"/>
      </w:tblGrid>
      <w:tr w:rsidR="00576FDF" w14:paraId="2415155C" w14:textId="77777777" w:rsidTr="006610A2">
        <w:trPr>
          <w:tblHeader/>
        </w:trPr>
        <w:tc>
          <w:tcPr>
            <w:tcW w:w="3114" w:type="dxa"/>
            <w:tcMar>
              <w:top w:w="60" w:type="dxa"/>
              <w:left w:w="90" w:type="dxa"/>
              <w:bottom w:w="60" w:type="dxa"/>
              <w:right w:w="90" w:type="dxa"/>
            </w:tcMar>
            <w:vAlign w:val="center"/>
          </w:tcPr>
          <w:p w14:paraId="4C138183" w14:textId="77777777" w:rsidR="00576FDF" w:rsidRDefault="00576FDF" w:rsidP="00DF6CC8">
            <w:pPr>
              <w:spacing w:before="40" w:after="40"/>
              <w:jc w:val="center"/>
            </w:pPr>
            <w:r>
              <w:rPr>
                <w:b/>
                <w:bCs/>
                <w:sz w:val="22"/>
                <w:szCs w:val="22"/>
                <w:lang w:val="es-GT"/>
              </w:rPr>
              <w:t>Concepto</w:t>
            </w:r>
          </w:p>
        </w:tc>
        <w:tc>
          <w:tcPr>
            <w:tcW w:w="2835" w:type="dxa"/>
            <w:tcMar>
              <w:top w:w="60" w:type="dxa"/>
              <w:left w:w="90" w:type="dxa"/>
              <w:bottom w:w="60" w:type="dxa"/>
              <w:right w:w="90" w:type="dxa"/>
            </w:tcMar>
            <w:vAlign w:val="center"/>
          </w:tcPr>
          <w:p w14:paraId="235C4AA5" w14:textId="77777777" w:rsidR="00576FDF" w:rsidRDefault="00576FDF" w:rsidP="00DF6CC8">
            <w:pPr>
              <w:spacing w:before="40" w:after="40"/>
              <w:jc w:val="center"/>
            </w:pPr>
            <w:r>
              <w:rPr>
                <w:b/>
                <w:bCs/>
                <w:sz w:val="22"/>
                <w:szCs w:val="22"/>
                <w:lang w:val="es-GT"/>
              </w:rPr>
              <w:t>Procedimiento actual</w:t>
            </w:r>
          </w:p>
        </w:tc>
        <w:tc>
          <w:tcPr>
            <w:tcW w:w="3260" w:type="dxa"/>
            <w:tcMar>
              <w:top w:w="60" w:type="dxa"/>
              <w:left w:w="90" w:type="dxa"/>
              <w:bottom w:w="60" w:type="dxa"/>
              <w:right w:w="90" w:type="dxa"/>
            </w:tcMar>
            <w:vAlign w:val="center"/>
          </w:tcPr>
          <w:p w14:paraId="26A85D6E" w14:textId="77777777" w:rsidR="00576FDF" w:rsidRDefault="00576FDF" w:rsidP="00DF6CC8">
            <w:pPr>
              <w:spacing w:before="40" w:after="40"/>
              <w:jc w:val="center"/>
            </w:pPr>
            <w:r>
              <w:rPr>
                <w:b/>
                <w:bCs/>
                <w:sz w:val="22"/>
                <w:szCs w:val="22"/>
                <w:lang w:val="es-GT"/>
              </w:rPr>
              <w:t>Con el sistema</w:t>
            </w:r>
          </w:p>
        </w:tc>
      </w:tr>
      <w:tr w:rsidR="00576FDF" w14:paraId="49ECEEB8" w14:textId="77777777" w:rsidTr="006610A2">
        <w:tc>
          <w:tcPr>
            <w:tcW w:w="3114" w:type="dxa"/>
            <w:tcMar>
              <w:top w:w="60" w:type="dxa"/>
              <w:left w:w="90" w:type="dxa"/>
              <w:bottom w:w="60" w:type="dxa"/>
              <w:right w:w="90" w:type="dxa"/>
            </w:tcMar>
            <w:vAlign w:val="center"/>
          </w:tcPr>
          <w:p w14:paraId="57E14070" w14:textId="77777777" w:rsidR="00576FDF" w:rsidRDefault="00576FDF" w:rsidP="00DF6CC8">
            <w:pPr>
              <w:spacing w:before="40" w:after="40"/>
              <w:jc w:val="left"/>
            </w:pPr>
            <w:r>
              <w:rPr>
                <w:sz w:val="22"/>
                <w:szCs w:val="22"/>
                <w:lang w:val="es-GT"/>
              </w:rPr>
              <w:t>Horas mensuales dedicadas</w:t>
            </w:r>
          </w:p>
        </w:tc>
        <w:tc>
          <w:tcPr>
            <w:tcW w:w="2835" w:type="dxa"/>
            <w:tcMar>
              <w:top w:w="60" w:type="dxa"/>
              <w:left w:w="90" w:type="dxa"/>
              <w:bottom w:w="60" w:type="dxa"/>
              <w:right w:w="90" w:type="dxa"/>
            </w:tcMar>
            <w:vAlign w:val="center"/>
          </w:tcPr>
          <w:p w14:paraId="7771F69B" w14:textId="77777777" w:rsidR="00576FDF" w:rsidRDefault="00576FDF" w:rsidP="00DF6CC8">
            <w:pPr>
              <w:spacing w:before="40" w:after="40"/>
              <w:jc w:val="left"/>
            </w:pPr>
            <w:r>
              <w:rPr>
                <w:sz w:val="22"/>
                <w:szCs w:val="22"/>
                <w:lang w:val="es-GT"/>
              </w:rPr>
              <w:t>20 horas</w:t>
            </w:r>
          </w:p>
        </w:tc>
        <w:tc>
          <w:tcPr>
            <w:tcW w:w="3260" w:type="dxa"/>
            <w:tcMar>
              <w:top w:w="60" w:type="dxa"/>
              <w:left w:w="90" w:type="dxa"/>
              <w:bottom w:w="60" w:type="dxa"/>
              <w:right w:w="90" w:type="dxa"/>
            </w:tcMar>
            <w:vAlign w:val="center"/>
          </w:tcPr>
          <w:p w14:paraId="6A0E840E" w14:textId="77777777" w:rsidR="00576FDF" w:rsidRDefault="00576FDF" w:rsidP="00DF6CC8">
            <w:pPr>
              <w:spacing w:before="40" w:after="40"/>
              <w:jc w:val="left"/>
            </w:pPr>
            <w:r>
              <w:rPr>
                <w:sz w:val="22"/>
                <w:szCs w:val="22"/>
                <w:lang w:val="es-GT"/>
              </w:rPr>
              <w:t>2.5 horas</w:t>
            </w:r>
          </w:p>
        </w:tc>
      </w:tr>
      <w:tr w:rsidR="00576FDF" w14:paraId="091DAF91" w14:textId="77777777" w:rsidTr="006610A2">
        <w:tc>
          <w:tcPr>
            <w:tcW w:w="3114" w:type="dxa"/>
            <w:tcMar>
              <w:top w:w="60" w:type="dxa"/>
              <w:left w:w="90" w:type="dxa"/>
              <w:bottom w:w="60" w:type="dxa"/>
              <w:right w:w="90" w:type="dxa"/>
            </w:tcMar>
            <w:vAlign w:val="center"/>
          </w:tcPr>
          <w:p w14:paraId="218ED652" w14:textId="77777777" w:rsidR="00576FDF" w:rsidRDefault="00576FDF" w:rsidP="00DF6CC8">
            <w:pPr>
              <w:spacing w:before="40" w:after="40"/>
              <w:jc w:val="left"/>
            </w:pPr>
            <w:r>
              <w:rPr>
                <w:sz w:val="22"/>
                <w:szCs w:val="22"/>
                <w:lang w:val="es-GT"/>
              </w:rPr>
              <w:t>Horas anuales dedicadas</w:t>
            </w:r>
          </w:p>
        </w:tc>
        <w:tc>
          <w:tcPr>
            <w:tcW w:w="2835" w:type="dxa"/>
            <w:tcMar>
              <w:top w:w="60" w:type="dxa"/>
              <w:left w:w="90" w:type="dxa"/>
              <w:bottom w:w="60" w:type="dxa"/>
              <w:right w:w="90" w:type="dxa"/>
            </w:tcMar>
            <w:vAlign w:val="center"/>
          </w:tcPr>
          <w:p w14:paraId="7FC0DA95" w14:textId="77777777" w:rsidR="00576FDF" w:rsidRDefault="00576FDF" w:rsidP="00DF6CC8">
            <w:pPr>
              <w:spacing w:before="40" w:after="40"/>
              <w:jc w:val="left"/>
            </w:pPr>
            <w:r>
              <w:rPr>
                <w:sz w:val="22"/>
                <w:szCs w:val="22"/>
                <w:lang w:val="es-GT"/>
              </w:rPr>
              <w:t>240 horas</w:t>
            </w:r>
          </w:p>
        </w:tc>
        <w:tc>
          <w:tcPr>
            <w:tcW w:w="3260" w:type="dxa"/>
            <w:tcMar>
              <w:top w:w="60" w:type="dxa"/>
              <w:left w:w="90" w:type="dxa"/>
              <w:bottom w:w="60" w:type="dxa"/>
              <w:right w:w="90" w:type="dxa"/>
            </w:tcMar>
            <w:vAlign w:val="center"/>
          </w:tcPr>
          <w:p w14:paraId="248E7B52" w14:textId="77777777" w:rsidR="00576FDF" w:rsidRDefault="00576FDF" w:rsidP="00DF6CC8">
            <w:pPr>
              <w:spacing w:before="40" w:after="40"/>
              <w:jc w:val="left"/>
            </w:pPr>
            <w:r>
              <w:rPr>
                <w:sz w:val="22"/>
                <w:szCs w:val="22"/>
                <w:lang w:val="es-GT"/>
              </w:rPr>
              <w:t>30 horas</w:t>
            </w:r>
          </w:p>
        </w:tc>
      </w:tr>
      <w:tr w:rsidR="00576FDF" w14:paraId="30025273" w14:textId="77777777" w:rsidTr="006610A2">
        <w:tc>
          <w:tcPr>
            <w:tcW w:w="3114" w:type="dxa"/>
            <w:tcMar>
              <w:top w:w="60" w:type="dxa"/>
              <w:left w:w="90" w:type="dxa"/>
              <w:bottom w:w="60" w:type="dxa"/>
              <w:right w:w="90" w:type="dxa"/>
            </w:tcMar>
            <w:vAlign w:val="center"/>
          </w:tcPr>
          <w:p w14:paraId="52E4F8AF" w14:textId="77777777" w:rsidR="00576FDF" w:rsidRPr="00576FDF" w:rsidRDefault="00576FDF" w:rsidP="00DF6CC8">
            <w:pPr>
              <w:spacing w:before="40" w:after="40"/>
              <w:jc w:val="left"/>
              <w:rPr>
                <w:lang w:val="es-GT"/>
              </w:rPr>
            </w:pPr>
            <w:r>
              <w:rPr>
                <w:sz w:val="22"/>
                <w:szCs w:val="22"/>
                <w:lang w:val="es-GT"/>
              </w:rPr>
              <w:t>Costo anual (a Q20.00/hora)</w:t>
            </w:r>
          </w:p>
        </w:tc>
        <w:tc>
          <w:tcPr>
            <w:tcW w:w="2835" w:type="dxa"/>
            <w:tcMar>
              <w:top w:w="60" w:type="dxa"/>
              <w:left w:w="90" w:type="dxa"/>
              <w:bottom w:w="60" w:type="dxa"/>
              <w:right w:w="90" w:type="dxa"/>
            </w:tcMar>
            <w:vAlign w:val="center"/>
          </w:tcPr>
          <w:p w14:paraId="35253574" w14:textId="77777777" w:rsidR="00576FDF" w:rsidRDefault="00576FDF" w:rsidP="00DF6CC8">
            <w:pPr>
              <w:spacing w:before="40" w:after="40"/>
              <w:jc w:val="left"/>
            </w:pPr>
            <w:r>
              <w:rPr>
                <w:sz w:val="22"/>
                <w:szCs w:val="22"/>
                <w:lang w:val="es-GT"/>
              </w:rPr>
              <w:t>Q4,800.00</w:t>
            </w:r>
          </w:p>
        </w:tc>
        <w:tc>
          <w:tcPr>
            <w:tcW w:w="3260" w:type="dxa"/>
            <w:tcMar>
              <w:top w:w="60" w:type="dxa"/>
              <w:left w:w="90" w:type="dxa"/>
              <w:bottom w:w="60" w:type="dxa"/>
              <w:right w:w="90" w:type="dxa"/>
            </w:tcMar>
            <w:vAlign w:val="center"/>
          </w:tcPr>
          <w:p w14:paraId="6F8081D9" w14:textId="77777777" w:rsidR="00576FDF" w:rsidRDefault="00576FDF" w:rsidP="00DF6CC8">
            <w:pPr>
              <w:spacing w:before="40" w:after="40"/>
              <w:jc w:val="left"/>
            </w:pPr>
            <w:r>
              <w:rPr>
                <w:sz w:val="22"/>
                <w:szCs w:val="22"/>
                <w:lang w:val="es-GT"/>
              </w:rPr>
              <w:t>Q600.00</w:t>
            </w:r>
          </w:p>
        </w:tc>
      </w:tr>
    </w:tbl>
    <w:p w14:paraId="6421DFEA" w14:textId="77777777" w:rsidR="00576FDF" w:rsidRDefault="00576FDF" w:rsidP="00AB7356">
      <w:pPr>
        <w:pStyle w:val="Heading4"/>
      </w:pPr>
      <w:bookmarkStart w:id="166" w:name="_Toc242970566"/>
      <w:r w:rsidRPr="006610A2">
        <w:t xml:space="preserve">Tabla </w:t>
      </w:r>
      <w:r w:rsidR="00DF611A">
        <w:t>17</w:t>
      </w:r>
      <w:r w:rsidR="006610A2">
        <w:t>.</w:t>
      </w:r>
      <w:r w:rsidRPr="006610A2">
        <w:t xml:space="preserve"> Costo del tiempo de transcripción, actual vs. proyectado. Fuente: </w:t>
      </w:r>
      <w:r w:rsidR="006610A2">
        <w:t>E</w:t>
      </w:r>
      <w:r w:rsidRPr="006610A2">
        <w:t>laboración propia.</w:t>
      </w:r>
      <w:bookmarkEnd w:id="166"/>
      <w:r w:rsidRPr="006610A2">
        <w:t xml:space="preserve"> </w:t>
      </w:r>
    </w:p>
    <w:p w14:paraId="0298018F" w14:textId="77777777" w:rsidR="006610A2" w:rsidRPr="006610A2" w:rsidRDefault="006610A2" w:rsidP="00AB7356">
      <w:pPr>
        <w:pStyle w:val="Heading4"/>
      </w:pPr>
    </w:p>
    <w:p w14:paraId="1C806D7E" w14:textId="77777777" w:rsidR="00576FDF" w:rsidRPr="00576FDF" w:rsidRDefault="00576FDF" w:rsidP="00576FDF">
      <w:pPr>
        <w:spacing w:after="360"/>
        <w:ind w:firstLine="720"/>
        <w:rPr>
          <w:lang w:val="es-GT"/>
        </w:rPr>
      </w:pPr>
      <w:r>
        <w:rPr>
          <w:lang w:val="es-GT"/>
        </w:rPr>
        <w:t>El ahorro anual en tiempo de transcripción asciende entonces a Q4,200.00 (Q4,800.00 − Q600.00). A este beneficio cuantificable se suma un beneficio cualitativo relevante pero difícil de expresar en quetzales con la información disponible: la reducción de acreditaciones erróneas o duplicadas, que hoy generan reclamos y ajustes manuales según se describe en el planteamiento del problema (sección 1.2). Por prudencia, este segundo beneficio no se incorpora al cálculo numérico y se deja documentado como valor adicional no cuantificado.</w:t>
      </w:r>
    </w:p>
    <w:p w14:paraId="05F54A81" w14:textId="77777777" w:rsidR="00576FDF" w:rsidRPr="00576FDF" w:rsidRDefault="00576FDF" w:rsidP="00253AC8">
      <w:pPr>
        <w:pStyle w:val="Heading3"/>
        <w:ind w:firstLine="720"/>
        <w:rPr>
          <w:lang w:val="es-GT"/>
        </w:rPr>
      </w:pPr>
      <w:bookmarkStart w:id="167" w:name="_Toc242970660"/>
      <w:r>
        <w:rPr>
          <w:lang w:val="es-GT"/>
        </w:rPr>
        <w:t>5.</w:t>
      </w:r>
      <w:r w:rsidR="00253AC8">
        <w:rPr>
          <w:lang w:val="es-GT"/>
        </w:rPr>
        <w:t>6</w:t>
      </w:r>
      <w:r>
        <w:rPr>
          <w:lang w:val="es-GT"/>
        </w:rPr>
        <w:t>.3 Inversión estimada</w:t>
      </w:r>
      <w:bookmarkEnd w:id="167"/>
    </w:p>
    <w:p w14:paraId="2E37E52C" w14:textId="77777777" w:rsidR="00576FDF" w:rsidRPr="00576FDF" w:rsidRDefault="00576FDF" w:rsidP="00576FDF">
      <w:pPr>
        <w:spacing w:after="360"/>
        <w:ind w:firstLine="720"/>
        <w:rPr>
          <w:lang w:val="es-GT"/>
        </w:rPr>
      </w:pPr>
      <w:r>
        <w:rPr>
          <w:lang w:val="es-GT"/>
        </w:rPr>
        <w:t>El desarrollo del sistema se realiza como parte del proyecto de seminario, sin costo de honorarios facturado a la empresa. El costo real que la organización asumiría corresponde al hospedaje en la nube y al tiempo de capacitación del personal, ambos estimados a partir de referencias de mercado para un servicio de bajo volumen.</w:t>
      </w:r>
    </w:p>
    <w:tbl>
      <w:tblPr>
        <w:tblW w:w="8505"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977"/>
        <w:gridCol w:w="2693"/>
      </w:tblGrid>
      <w:tr w:rsidR="00576FDF" w14:paraId="30499444" w14:textId="77777777" w:rsidTr="006610A2">
        <w:trPr>
          <w:tblHeader/>
        </w:trPr>
        <w:tc>
          <w:tcPr>
            <w:tcW w:w="2835" w:type="dxa"/>
            <w:tcMar>
              <w:top w:w="60" w:type="dxa"/>
              <w:left w:w="90" w:type="dxa"/>
              <w:bottom w:w="60" w:type="dxa"/>
              <w:right w:w="90" w:type="dxa"/>
            </w:tcMar>
            <w:vAlign w:val="center"/>
          </w:tcPr>
          <w:p w14:paraId="315F8634" w14:textId="77777777" w:rsidR="00576FDF" w:rsidRDefault="00576FDF" w:rsidP="00DF6CC8">
            <w:pPr>
              <w:spacing w:before="40" w:after="40"/>
              <w:jc w:val="center"/>
            </w:pPr>
            <w:r>
              <w:rPr>
                <w:b/>
                <w:bCs/>
                <w:sz w:val="22"/>
                <w:szCs w:val="22"/>
                <w:lang w:val="es-GT"/>
              </w:rPr>
              <w:t>Concepto</w:t>
            </w:r>
          </w:p>
        </w:tc>
        <w:tc>
          <w:tcPr>
            <w:tcW w:w="2977" w:type="dxa"/>
            <w:tcMar>
              <w:top w:w="60" w:type="dxa"/>
              <w:left w:w="90" w:type="dxa"/>
              <w:bottom w:w="60" w:type="dxa"/>
              <w:right w:w="90" w:type="dxa"/>
            </w:tcMar>
            <w:vAlign w:val="center"/>
          </w:tcPr>
          <w:p w14:paraId="38AC3BBA" w14:textId="77777777" w:rsidR="00576FDF" w:rsidRDefault="00576FDF" w:rsidP="00DF6CC8">
            <w:pPr>
              <w:spacing w:before="40" w:after="40"/>
              <w:jc w:val="center"/>
            </w:pPr>
            <w:r>
              <w:rPr>
                <w:b/>
                <w:bCs/>
                <w:sz w:val="22"/>
                <w:szCs w:val="22"/>
                <w:lang w:val="es-GT"/>
              </w:rPr>
              <w:t>Costo estimado (anual)</w:t>
            </w:r>
          </w:p>
        </w:tc>
        <w:tc>
          <w:tcPr>
            <w:tcW w:w="2693" w:type="dxa"/>
            <w:tcMar>
              <w:top w:w="60" w:type="dxa"/>
              <w:left w:w="90" w:type="dxa"/>
              <w:bottom w:w="60" w:type="dxa"/>
              <w:right w:w="90" w:type="dxa"/>
            </w:tcMar>
            <w:vAlign w:val="center"/>
          </w:tcPr>
          <w:p w14:paraId="427C294F" w14:textId="77777777" w:rsidR="00576FDF" w:rsidRDefault="00576FDF" w:rsidP="00DF6CC8">
            <w:pPr>
              <w:spacing w:before="40" w:after="40"/>
              <w:jc w:val="center"/>
            </w:pPr>
            <w:r>
              <w:rPr>
                <w:b/>
                <w:bCs/>
                <w:sz w:val="22"/>
                <w:szCs w:val="22"/>
                <w:lang w:val="es-GT"/>
              </w:rPr>
              <w:t>Justificación</w:t>
            </w:r>
          </w:p>
        </w:tc>
      </w:tr>
      <w:tr w:rsidR="00576FDF" w:rsidRPr="00D124B0" w14:paraId="1D239D17" w14:textId="77777777" w:rsidTr="006610A2">
        <w:tc>
          <w:tcPr>
            <w:tcW w:w="2835" w:type="dxa"/>
            <w:tcMar>
              <w:top w:w="60" w:type="dxa"/>
              <w:left w:w="90" w:type="dxa"/>
              <w:bottom w:w="60" w:type="dxa"/>
              <w:right w:w="90" w:type="dxa"/>
            </w:tcMar>
            <w:vAlign w:val="center"/>
          </w:tcPr>
          <w:p w14:paraId="11C9C302" w14:textId="77777777" w:rsidR="00576FDF" w:rsidRPr="00576FDF" w:rsidRDefault="00576FDF" w:rsidP="00DF6CC8">
            <w:pPr>
              <w:spacing w:before="40" w:after="40"/>
              <w:jc w:val="left"/>
              <w:rPr>
                <w:lang w:val="es-GT"/>
              </w:rPr>
            </w:pPr>
            <w:r>
              <w:rPr>
                <w:sz w:val="22"/>
                <w:szCs w:val="22"/>
                <w:lang w:val="es-GT"/>
              </w:rPr>
              <w:t>Hospedaje en la nube y motor OCR</w:t>
            </w:r>
          </w:p>
        </w:tc>
        <w:tc>
          <w:tcPr>
            <w:tcW w:w="2977" w:type="dxa"/>
            <w:tcMar>
              <w:top w:w="60" w:type="dxa"/>
              <w:left w:w="90" w:type="dxa"/>
              <w:bottom w:w="60" w:type="dxa"/>
              <w:right w:w="90" w:type="dxa"/>
            </w:tcMar>
            <w:vAlign w:val="center"/>
          </w:tcPr>
          <w:p w14:paraId="044AD017" w14:textId="77777777" w:rsidR="00576FDF" w:rsidRDefault="00576FDF" w:rsidP="00DF6CC8">
            <w:pPr>
              <w:spacing w:before="40" w:after="40"/>
              <w:jc w:val="left"/>
            </w:pPr>
            <w:r>
              <w:rPr>
                <w:sz w:val="22"/>
                <w:szCs w:val="22"/>
                <w:lang w:val="es-GT"/>
              </w:rPr>
              <w:t>Q1,200.00</w:t>
            </w:r>
          </w:p>
        </w:tc>
        <w:tc>
          <w:tcPr>
            <w:tcW w:w="2693" w:type="dxa"/>
            <w:tcMar>
              <w:top w:w="60" w:type="dxa"/>
              <w:left w:w="90" w:type="dxa"/>
              <w:bottom w:w="60" w:type="dxa"/>
              <w:right w:w="90" w:type="dxa"/>
            </w:tcMar>
            <w:vAlign w:val="center"/>
          </w:tcPr>
          <w:p w14:paraId="451DA3D9" w14:textId="77777777" w:rsidR="00576FDF" w:rsidRPr="00576FDF" w:rsidRDefault="00576FDF" w:rsidP="00DF6CC8">
            <w:pPr>
              <w:spacing w:before="40" w:after="40"/>
              <w:jc w:val="left"/>
              <w:rPr>
                <w:lang w:val="es-GT"/>
              </w:rPr>
            </w:pPr>
            <w:r>
              <w:rPr>
                <w:sz w:val="22"/>
                <w:szCs w:val="22"/>
                <w:lang w:val="es-GT"/>
              </w:rPr>
              <w:t xml:space="preserve">Instancia de bajo consumo para para </w:t>
            </w:r>
            <w:r>
              <w:rPr>
                <w:sz w:val="22"/>
                <w:szCs w:val="22"/>
                <w:lang w:val="es-GT"/>
              </w:rPr>
              <w:lastRenderedPageBreak/>
              <w:t>servicios de nube de entrada</w:t>
            </w:r>
          </w:p>
        </w:tc>
      </w:tr>
      <w:tr w:rsidR="00576FDF" w:rsidRPr="00D124B0" w14:paraId="774CFDA6" w14:textId="77777777" w:rsidTr="006610A2">
        <w:tc>
          <w:tcPr>
            <w:tcW w:w="2835" w:type="dxa"/>
            <w:tcMar>
              <w:top w:w="60" w:type="dxa"/>
              <w:left w:w="90" w:type="dxa"/>
              <w:bottom w:w="60" w:type="dxa"/>
              <w:right w:w="90" w:type="dxa"/>
            </w:tcMar>
            <w:vAlign w:val="center"/>
          </w:tcPr>
          <w:p w14:paraId="7A4E4C5A" w14:textId="77777777" w:rsidR="00576FDF" w:rsidRDefault="00576FDF" w:rsidP="00DF6CC8">
            <w:pPr>
              <w:spacing w:before="40" w:after="40"/>
              <w:jc w:val="left"/>
            </w:pPr>
            <w:r>
              <w:rPr>
                <w:sz w:val="22"/>
                <w:szCs w:val="22"/>
                <w:lang w:val="es-GT"/>
              </w:rPr>
              <w:lastRenderedPageBreak/>
              <w:t>Capacitación inicial (2 sesiones)</w:t>
            </w:r>
          </w:p>
        </w:tc>
        <w:tc>
          <w:tcPr>
            <w:tcW w:w="2977" w:type="dxa"/>
            <w:tcMar>
              <w:top w:w="60" w:type="dxa"/>
              <w:left w:w="90" w:type="dxa"/>
              <w:bottom w:w="60" w:type="dxa"/>
              <w:right w:w="90" w:type="dxa"/>
            </w:tcMar>
            <w:vAlign w:val="center"/>
          </w:tcPr>
          <w:p w14:paraId="28D40019" w14:textId="77777777" w:rsidR="00576FDF" w:rsidRDefault="00576FDF" w:rsidP="00DF6CC8">
            <w:pPr>
              <w:spacing w:before="40" w:after="40"/>
              <w:jc w:val="left"/>
            </w:pPr>
            <w:r>
              <w:rPr>
                <w:sz w:val="22"/>
                <w:szCs w:val="22"/>
                <w:lang w:val="es-GT"/>
              </w:rPr>
              <w:t>Q800.00</w:t>
            </w:r>
          </w:p>
        </w:tc>
        <w:tc>
          <w:tcPr>
            <w:tcW w:w="2693" w:type="dxa"/>
            <w:tcMar>
              <w:top w:w="60" w:type="dxa"/>
              <w:left w:w="90" w:type="dxa"/>
              <w:bottom w:w="60" w:type="dxa"/>
              <w:right w:w="90" w:type="dxa"/>
            </w:tcMar>
            <w:vAlign w:val="center"/>
          </w:tcPr>
          <w:p w14:paraId="68148C08" w14:textId="77777777" w:rsidR="00576FDF" w:rsidRPr="00576FDF" w:rsidRDefault="00576FDF" w:rsidP="00DF6CC8">
            <w:pPr>
              <w:spacing w:before="40" w:after="40"/>
              <w:jc w:val="left"/>
              <w:rPr>
                <w:lang w:val="es-GT"/>
              </w:rPr>
            </w:pPr>
            <w:r>
              <w:rPr>
                <w:sz w:val="22"/>
                <w:szCs w:val="22"/>
                <w:lang w:val="es-GT"/>
              </w:rPr>
              <w:t>Tiempo del personal durante la inducción, valorado al mismo costo por hora de la tabla 5.3</w:t>
            </w:r>
          </w:p>
        </w:tc>
      </w:tr>
      <w:tr w:rsidR="00576FDF" w14:paraId="7EB44D78" w14:textId="77777777" w:rsidTr="006610A2">
        <w:tc>
          <w:tcPr>
            <w:tcW w:w="2835" w:type="dxa"/>
            <w:tcMar>
              <w:top w:w="60" w:type="dxa"/>
              <w:left w:w="90" w:type="dxa"/>
              <w:bottom w:w="60" w:type="dxa"/>
              <w:right w:w="90" w:type="dxa"/>
            </w:tcMar>
            <w:vAlign w:val="center"/>
          </w:tcPr>
          <w:p w14:paraId="5FABB4FA" w14:textId="77777777" w:rsidR="00576FDF" w:rsidRDefault="00576FDF" w:rsidP="00DF6CC8">
            <w:pPr>
              <w:spacing w:before="40" w:after="40"/>
              <w:jc w:val="left"/>
            </w:pPr>
            <w:r>
              <w:rPr>
                <w:sz w:val="22"/>
                <w:szCs w:val="22"/>
                <w:lang w:val="es-GT"/>
              </w:rPr>
              <w:t>Total</w:t>
            </w:r>
          </w:p>
        </w:tc>
        <w:tc>
          <w:tcPr>
            <w:tcW w:w="2977" w:type="dxa"/>
            <w:tcMar>
              <w:top w:w="60" w:type="dxa"/>
              <w:left w:w="90" w:type="dxa"/>
              <w:bottom w:w="60" w:type="dxa"/>
              <w:right w:w="90" w:type="dxa"/>
            </w:tcMar>
            <w:vAlign w:val="center"/>
          </w:tcPr>
          <w:p w14:paraId="594AB568" w14:textId="77777777" w:rsidR="00576FDF" w:rsidRDefault="00576FDF" w:rsidP="00DF6CC8">
            <w:pPr>
              <w:spacing w:before="40" w:after="40"/>
              <w:jc w:val="left"/>
            </w:pPr>
            <w:r>
              <w:rPr>
                <w:sz w:val="22"/>
                <w:szCs w:val="22"/>
                <w:lang w:val="es-GT"/>
              </w:rPr>
              <w:t>Q2,000.00</w:t>
            </w:r>
          </w:p>
        </w:tc>
        <w:tc>
          <w:tcPr>
            <w:tcW w:w="2693" w:type="dxa"/>
            <w:tcMar>
              <w:top w:w="60" w:type="dxa"/>
              <w:left w:w="90" w:type="dxa"/>
              <w:bottom w:w="60" w:type="dxa"/>
              <w:right w:w="90" w:type="dxa"/>
            </w:tcMar>
            <w:vAlign w:val="center"/>
          </w:tcPr>
          <w:p w14:paraId="221E47C6" w14:textId="77777777" w:rsidR="00576FDF" w:rsidRDefault="00576FDF" w:rsidP="00DF6CC8">
            <w:pPr>
              <w:spacing w:before="40" w:after="40"/>
              <w:jc w:val="left"/>
            </w:pPr>
            <w:r>
              <w:rPr>
                <w:sz w:val="22"/>
                <w:szCs w:val="22"/>
                <w:lang w:val="es-GT"/>
              </w:rPr>
              <w:t>—</w:t>
            </w:r>
          </w:p>
        </w:tc>
      </w:tr>
    </w:tbl>
    <w:p w14:paraId="660CECED" w14:textId="77777777" w:rsidR="00576FDF" w:rsidRDefault="00576FDF" w:rsidP="00AB7356">
      <w:pPr>
        <w:pStyle w:val="Heading4"/>
      </w:pPr>
      <w:bookmarkStart w:id="168" w:name="_Toc242970567"/>
      <w:r w:rsidRPr="006610A2">
        <w:t xml:space="preserve">Tabla </w:t>
      </w:r>
      <w:r w:rsidR="006610A2" w:rsidRPr="006610A2">
        <w:t>1</w:t>
      </w:r>
      <w:r w:rsidR="00DF611A">
        <w:t>8</w:t>
      </w:r>
      <w:r w:rsidR="006610A2" w:rsidRPr="006610A2">
        <w:t>.</w:t>
      </w:r>
      <w:r w:rsidRPr="006610A2">
        <w:t xml:space="preserve"> Inversión anual estimada para la organización. Fuente: </w:t>
      </w:r>
      <w:r w:rsidR="006610A2" w:rsidRPr="006610A2">
        <w:t>E</w:t>
      </w:r>
      <w:r w:rsidRPr="006610A2">
        <w:t>laboración propia.</w:t>
      </w:r>
      <w:bookmarkEnd w:id="168"/>
      <w:r w:rsidRPr="006610A2">
        <w:t xml:space="preserve"> </w:t>
      </w:r>
    </w:p>
    <w:p w14:paraId="18EA3583" w14:textId="77777777" w:rsidR="006610A2" w:rsidRPr="006610A2" w:rsidRDefault="006610A2" w:rsidP="00AB7356">
      <w:pPr>
        <w:pStyle w:val="Heading4"/>
      </w:pPr>
    </w:p>
    <w:p w14:paraId="6C13AE44" w14:textId="77777777" w:rsidR="00576FDF" w:rsidRPr="00576FDF" w:rsidRDefault="00576FDF" w:rsidP="00576FDF">
      <w:pPr>
        <w:pStyle w:val="Heading3"/>
        <w:rPr>
          <w:lang w:val="es-GT"/>
        </w:rPr>
      </w:pPr>
      <w:bookmarkStart w:id="169" w:name="_Toc242970661"/>
      <w:r>
        <w:rPr>
          <w:lang w:val="es-GT"/>
        </w:rPr>
        <w:t>5.</w:t>
      </w:r>
      <w:r w:rsidR="00253AC8">
        <w:rPr>
          <w:lang w:val="es-GT"/>
        </w:rPr>
        <w:t>6</w:t>
      </w:r>
      <w:r>
        <w:rPr>
          <w:lang w:val="es-GT"/>
        </w:rPr>
        <w:t>.4 Indicadores de rentabilidad</w:t>
      </w:r>
      <w:bookmarkEnd w:id="169"/>
    </w:p>
    <w:p w14:paraId="4A115213" w14:textId="77777777" w:rsidR="00576FDF" w:rsidRPr="00576FDF" w:rsidRDefault="00576FDF" w:rsidP="00576FDF">
      <w:pPr>
        <w:spacing w:after="360"/>
        <w:ind w:firstLine="720"/>
        <w:rPr>
          <w:lang w:val="es-GT"/>
        </w:rPr>
      </w:pPr>
      <w:r>
        <w:rPr>
          <w:lang w:val="es-GT"/>
        </w:rPr>
        <w:t>Con un beneficio anual cuantificado de Q4,200.00 y una inversión anual de Q2,000.00, los indicadores resultan:</w:t>
      </w:r>
    </w:p>
    <w:p w14:paraId="158687FC" w14:textId="77777777" w:rsidR="00576FDF" w:rsidRPr="00576FDF" w:rsidRDefault="00576FDF" w:rsidP="00576FDF">
      <w:pPr>
        <w:spacing w:after="360"/>
        <w:rPr>
          <w:lang w:val="es-GT"/>
        </w:rPr>
      </w:pPr>
      <w:r>
        <w:rPr>
          <w:b/>
          <w:bCs/>
          <w:lang w:val="es-GT"/>
        </w:rPr>
        <w:t>ROI = ((4,200 − 2,000) / 2,000) × 100 = 110 %</w:t>
      </w:r>
    </w:p>
    <w:p w14:paraId="651B834B" w14:textId="77777777" w:rsidR="00576FDF" w:rsidRPr="00576FDF" w:rsidRDefault="00576FDF" w:rsidP="00576FDF">
      <w:pPr>
        <w:spacing w:after="360"/>
        <w:rPr>
          <w:lang w:val="es-GT"/>
        </w:rPr>
      </w:pPr>
      <w:r>
        <w:rPr>
          <w:b/>
          <w:bCs/>
          <w:lang w:val="es-GT"/>
        </w:rPr>
        <w:t>B/C = 4,200 / 2,000 = 2.1  (mayor a 1, por lo tanto viable)</w:t>
      </w:r>
    </w:p>
    <w:p w14:paraId="6B88CFA7" w14:textId="77777777" w:rsidR="00576FDF" w:rsidRPr="00576FDF" w:rsidRDefault="00576FDF" w:rsidP="00576FDF">
      <w:pPr>
        <w:spacing w:after="360"/>
        <w:rPr>
          <w:lang w:val="es-GT"/>
        </w:rPr>
      </w:pPr>
      <w:r>
        <w:rPr>
          <w:b/>
          <w:bCs/>
          <w:lang w:val="es-GT"/>
        </w:rPr>
        <w:t>Período de recuperación ≈ 2,000 ÷ (4,200 / 12) ≈ 5.7 meses</w:t>
      </w:r>
    </w:p>
    <w:p w14:paraId="7A9319B9" w14:textId="77777777" w:rsidR="00576FDF" w:rsidRPr="00576FDF" w:rsidRDefault="00576FDF" w:rsidP="00576FDF">
      <w:pPr>
        <w:spacing w:after="360"/>
        <w:ind w:firstLine="720"/>
        <w:rPr>
          <w:lang w:val="es-GT"/>
        </w:rPr>
      </w:pPr>
      <w:r>
        <w:rPr>
          <w:lang w:val="es-GT"/>
        </w:rPr>
        <w:t xml:space="preserve">El resultado es modesto pero positivo: la relación beneficio-costo supera la unidad y la inversión se recupera dentro del primer semestre, considerando únicamente el ahorro directo en tiempo de transcripción sobre un volumen piloto de 300 facturas mensuales y 22 usuarios. Este resultado es razonable porque el mayor componente de costo se resuelve con tecnologia de codigo abierto, de modo que la inversión se concentra casi por completo en el servidor y capacitación inicial. El proyecto se considera económicamente factible bajo los supuestos declarados, y su viabilidad debe reconfirmarse si la organización decide escalar el sistema a un volumen de facturas mayor, donde el ahorro crecería de forma proporcional al volumen </w:t>
      </w:r>
      <w:r>
        <w:rPr>
          <w:lang w:val="es-GT"/>
        </w:rPr>
        <w:lastRenderedPageBreak/>
        <w:t>mientras que buena parte de la inversión (hospedaje, capacitación inicial) no lo haría en la misma proporción.</w:t>
      </w:r>
    </w:p>
    <w:p w14:paraId="784EC950" w14:textId="77777777" w:rsidR="00576FDF" w:rsidRDefault="00576FDF" w:rsidP="00411F09">
      <w:pPr>
        <w:spacing w:after="360"/>
        <w:rPr>
          <w:lang w:val="es-GT"/>
        </w:rPr>
      </w:pPr>
    </w:p>
    <w:p w14:paraId="018DECB1" w14:textId="77777777" w:rsidR="00576FDF" w:rsidRDefault="00576FDF" w:rsidP="00411F09">
      <w:pPr>
        <w:spacing w:after="360"/>
        <w:rPr>
          <w:lang w:val="es-GT"/>
        </w:rPr>
      </w:pPr>
    </w:p>
    <w:p w14:paraId="3CBDE1B2" w14:textId="77777777" w:rsidR="00576FDF" w:rsidRDefault="00576FDF" w:rsidP="00411F09">
      <w:pPr>
        <w:spacing w:after="360"/>
        <w:rPr>
          <w:lang w:val="es-GT"/>
        </w:rPr>
      </w:pPr>
    </w:p>
    <w:p w14:paraId="5B8847A0" w14:textId="77777777" w:rsidR="00576FDF" w:rsidRDefault="00576FDF" w:rsidP="00411F09">
      <w:pPr>
        <w:spacing w:after="360"/>
        <w:rPr>
          <w:lang w:val="es-GT"/>
        </w:rPr>
      </w:pPr>
    </w:p>
    <w:p w14:paraId="1630A1E4" w14:textId="77777777" w:rsidR="00576FDF" w:rsidRDefault="00576FDF" w:rsidP="00411F09">
      <w:pPr>
        <w:spacing w:after="360"/>
        <w:rPr>
          <w:lang w:val="es-GT"/>
        </w:rPr>
      </w:pPr>
    </w:p>
    <w:p w14:paraId="62BF565B" w14:textId="77777777" w:rsidR="00576FDF" w:rsidRDefault="00576FDF" w:rsidP="00411F09">
      <w:pPr>
        <w:spacing w:after="360"/>
        <w:rPr>
          <w:lang w:val="es-GT"/>
        </w:rPr>
      </w:pPr>
    </w:p>
    <w:p w14:paraId="6160D98B" w14:textId="77777777" w:rsidR="00576FDF" w:rsidRDefault="00576FDF" w:rsidP="00411F09">
      <w:pPr>
        <w:spacing w:after="360"/>
        <w:rPr>
          <w:lang w:val="es-GT"/>
        </w:rPr>
      </w:pPr>
    </w:p>
    <w:p w14:paraId="5B868655" w14:textId="77777777" w:rsidR="00576FDF" w:rsidRDefault="00576FDF" w:rsidP="00411F09">
      <w:pPr>
        <w:spacing w:after="360"/>
        <w:rPr>
          <w:lang w:val="es-GT"/>
        </w:rPr>
      </w:pPr>
    </w:p>
    <w:p w14:paraId="52DC46BD" w14:textId="77777777" w:rsidR="00576FDF" w:rsidRDefault="00576FDF" w:rsidP="00411F09">
      <w:pPr>
        <w:spacing w:after="360"/>
        <w:rPr>
          <w:lang w:val="es-GT"/>
        </w:rPr>
      </w:pPr>
    </w:p>
    <w:p w14:paraId="6792B506" w14:textId="77777777" w:rsidR="00576FDF" w:rsidRDefault="00576FDF" w:rsidP="00411F09">
      <w:pPr>
        <w:spacing w:after="360"/>
        <w:rPr>
          <w:lang w:val="es-GT"/>
        </w:rPr>
      </w:pPr>
    </w:p>
    <w:p w14:paraId="02378465" w14:textId="77777777" w:rsidR="00576FDF" w:rsidRPr="00033DAC" w:rsidRDefault="00576FDF" w:rsidP="00576FDF">
      <w:pPr>
        <w:pStyle w:val="Heading1"/>
        <w:pageBreakBefore/>
        <w:rPr>
          <w:lang w:val="es-GT"/>
        </w:rPr>
      </w:pPr>
      <w:bookmarkStart w:id="170" w:name="_Toc242970662"/>
      <w:r w:rsidRPr="00033DAC">
        <w:rPr>
          <w:lang w:val="es-GT"/>
        </w:rPr>
        <w:lastRenderedPageBreak/>
        <w:t xml:space="preserve">Capítulo </w:t>
      </w:r>
      <w:r>
        <w:rPr>
          <w:lang w:val="es-GT"/>
        </w:rPr>
        <w:t xml:space="preserve">VI </w:t>
      </w:r>
      <w:r w:rsidRPr="00DF11E3">
        <w:rPr>
          <w:lang w:val="es-GT"/>
        </w:rPr>
        <w:t>–</w:t>
      </w:r>
      <w:r>
        <w:rPr>
          <w:lang w:val="es-GT"/>
        </w:rPr>
        <w:t xml:space="preserve"> Análisis de requerimientos y diseño formal</w:t>
      </w:r>
      <w:bookmarkEnd w:id="170"/>
      <w:r>
        <w:rPr>
          <w:lang w:val="es-GT"/>
        </w:rPr>
        <w:tab/>
      </w:r>
    </w:p>
    <w:p w14:paraId="26DEC8AC" w14:textId="77777777" w:rsidR="00576FDF" w:rsidRDefault="00576FDF" w:rsidP="00576FDF">
      <w:pPr>
        <w:pStyle w:val="Heading2"/>
        <w:spacing w:after="360"/>
        <w:jc w:val="left"/>
        <w:rPr>
          <w:lang w:val="es-GT"/>
        </w:rPr>
      </w:pPr>
      <w:bookmarkStart w:id="171" w:name="_Toc242970663"/>
      <w:r>
        <w:rPr>
          <w:lang w:val="es-GT"/>
        </w:rPr>
        <w:t>6</w:t>
      </w:r>
      <w:r w:rsidRPr="00033DAC">
        <w:rPr>
          <w:lang w:val="es-GT"/>
        </w:rPr>
        <w:t xml:space="preserve">.1 </w:t>
      </w:r>
      <w:r>
        <w:rPr>
          <w:lang w:val="es-GT"/>
        </w:rPr>
        <w:t>Tipo de sistema propuesto</w:t>
      </w:r>
      <w:bookmarkEnd w:id="171"/>
    </w:p>
    <w:p w14:paraId="4BC527E2" w14:textId="77777777" w:rsidR="006610A2" w:rsidRPr="00B24CB7" w:rsidRDefault="006610A2" w:rsidP="006610A2">
      <w:pPr>
        <w:spacing w:after="360"/>
        <w:ind w:firstLine="720"/>
        <w:rPr>
          <w:lang w:val="es-GT"/>
        </w:rPr>
      </w:pPr>
      <w:r w:rsidRPr="00B24CB7">
        <w:rPr>
          <w:lang w:val="es-GT"/>
        </w:rPr>
        <w:t>La solución propuesta corresponde a un sistema web para la gestión de incentivos comerciales. Su función principal consiste en recibir fotografías de facturas o recibos, obtener el texto contenido en ellas mediante OCR y relacionar los productos identificados con campañas creadas por el administrador. Cada campaña establece productos participantes, puntuaciones, cantidades mínimas, metas y usuarios asignados.</w:t>
      </w:r>
    </w:p>
    <w:p w14:paraId="6597D8D3" w14:textId="77777777" w:rsidR="006610A2" w:rsidRDefault="006610A2" w:rsidP="006610A2">
      <w:pPr>
        <w:spacing w:after="360"/>
        <w:ind w:firstLine="720"/>
        <w:rPr>
          <w:lang w:val="es-GT"/>
        </w:rPr>
      </w:pPr>
      <w:r w:rsidRPr="00B24CB7">
        <w:rPr>
          <w:lang w:val="es-GT"/>
        </w:rPr>
        <w:t>Por su naturaleza, la plataforma combina varias clasificaciones. Es transaccional porque registra operaciones como usuarios, productos, campañas y documentos; es gerencial porque organiza información útil para supervisar campañas; es inteligente porque utiliza un servicio de visión artificial para interpretar imágenes; y se ejecuta en la nube mediante servicios administrados de Google Cloud y Firebase.</w:t>
      </w:r>
    </w:p>
    <w:p w14:paraId="0D65FAAF" w14:textId="77777777" w:rsidR="00DF611A" w:rsidRDefault="00DF611A" w:rsidP="006610A2">
      <w:pPr>
        <w:spacing w:after="360"/>
        <w:ind w:firstLine="720"/>
        <w:rPr>
          <w:lang w:val="es-GT"/>
        </w:rPr>
      </w:pPr>
    </w:p>
    <w:tbl>
      <w:tblPr>
        <w:tblStyle w:val="TableGrid"/>
        <w:tblW w:w="0" w:type="auto"/>
        <w:tblInd w:w="720" w:type="dxa"/>
        <w:tblLook w:val="04A0" w:firstRow="1" w:lastRow="0" w:firstColumn="1" w:lastColumn="0" w:noHBand="0" w:noVBand="1"/>
      </w:tblPr>
      <w:tblGrid>
        <w:gridCol w:w="2789"/>
        <w:gridCol w:w="2819"/>
        <w:gridCol w:w="2784"/>
      </w:tblGrid>
      <w:tr w:rsidR="006610A2" w14:paraId="3882C1C0" w14:textId="77777777" w:rsidTr="00DF6CC8">
        <w:tc>
          <w:tcPr>
            <w:tcW w:w="2789" w:type="dxa"/>
          </w:tcPr>
          <w:p w14:paraId="1C4ED1DC" w14:textId="77777777" w:rsidR="006610A2" w:rsidRPr="00B24CB7" w:rsidRDefault="006610A2" w:rsidP="00DF6CC8">
            <w:pPr>
              <w:spacing w:after="160"/>
              <w:jc w:val="center"/>
              <w:rPr>
                <w:b/>
                <w:bCs/>
                <w:sz w:val="20"/>
                <w:szCs w:val="20"/>
                <w:lang w:val="es-GT"/>
              </w:rPr>
            </w:pPr>
            <w:r w:rsidRPr="00B24CB7">
              <w:rPr>
                <w:b/>
                <w:bCs/>
                <w:sz w:val="20"/>
                <w:szCs w:val="20"/>
                <w:lang w:val="es-GT"/>
              </w:rPr>
              <w:t>Clasificación</w:t>
            </w:r>
          </w:p>
        </w:tc>
        <w:tc>
          <w:tcPr>
            <w:tcW w:w="2819" w:type="dxa"/>
          </w:tcPr>
          <w:p w14:paraId="16D5A6F0" w14:textId="77777777" w:rsidR="006610A2" w:rsidRPr="00B24CB7" w:rsidRDefault="006610A2" w:rsidP="00DF6CC8">
            <w:pPr>
              <w:spacing w:after="160"/>
              <w:jc w:val="center"/>
              <w:rPr>
                <w:b/>
                <w:bCs/>
                <w:sz w:val="20"/>
                <w:szCs w:val="20"/>
                <w:lang w:val="es-GT"/>
              </w:rPr>
            </w:pPr>
            <w:r w:rsidRPr="00B24CB7">
              <w:rPr>
                <w:b/>
                <w:bCs/>
                <w:sz w:val="20"/>
                <w:szCs w:val="20"/>
                <w:lang w:val="es-GT"/>
              </w:rPr>
              <w:t>Aplicación en el Proyecto</w:t>
            </w:r>
          </w:p>
        </w:tc>
        <w:tc>
          <w:tcPr>
            <w:tcW w:w="2784" w:type="dxa"/>
          </w:tcPr>
          <w:p w14:paraId="1D71F9A4" w14:textId="77777777" w:rsidR="006610A2" w:rsidRPr="00B24CB7" w:rsidRDefault="006610A2" w:rsidP="00DF6CC8">
            <w:pPr>
              <w:spacing w:after="160"/>
              <w:jc w:val="center"/>
              <w:rPr>
                <w:b/>
                <w:bCs/>
                <w:sz w:val="20"/>
                <w:szCs w:val="20"/>
                <w:lang w:val="es-GT"/>
              </w:rPr>
            </w:pPr>
            <w:r w:rsidRPr="00B24CB7">
              <w:rPr>
                <w:b/>
                <w:bCs/>
                <w:sz w:val="20"/>
                <w:szCs w:val="20"/>
                <w:lang w:val="es-GT"/>
              </w:rPr>
              <w:t>Justificación Técnica</w:t>
            </w:r>
          </w:p>
        </w:tc>
      </w:tr>
      <w:tr w:rsidR="006610A2" w:rsidRPr="00D124B0" w14:paraId="2D39682C" w14:textId="77777777" w:rsidTr="00DF6CC8">
        <w:tc>
          <w:tcPr>
            <w:tcW w:w="2789" w:type="dxa"/>
          </w:tcPr>
          <w:p w14:paraId="0B4FACEF" w14:textId="77777777" w:rsidR="006610A2" w:rsidRPr="00B24CB7" w:rsidRDefault="006610A2" w:rsidP="00DF6CC8">
            <w:pPr>
              <w:spacing w:after="160"/>
              <w:jc w:val="left"/>
              <w:rPr>
                <w:sz w:val="20"/>
                <w:szCs w:val="20"/>
                <w:lang w:val="es-GT"/>
              </w:rPr>
            </w:pPr>
            <w:r w:rsidRPr="00B24CB7">
              <w:rPr>
                <w:sz w:val="20"/>
                <w:szCs w:val="20"/>
                <w:lang w:val="es-GT"/>
              </w:rPr>
              <w:t xml:space="preserve">Sistema Web </w:t>
            </w:r>
          </w:p>
        </w:tc>
        <w:tc>
          <w:tcPr>
            <w:tcW w:w="2819" w:type="dxa"/>
          </w:tcPr>
          <w:p w14:paraId="0AA9F98F" w14:textId="77777777" w:rsidR="006610A2" w:rsidRPr="00B24CB7" w:rsidRDefault="006610A2" w:rsidP="00DF6CC8">
            <w:pPr>
              <w:spacing w:after="160"/>
              <w:jc w:val="left"/>
              <w:rPr>
                <w:sz w:val="20"/>
                <w:szCs w:val="20"/>
                <w:lang w:val="es-GT"/>
              </w:rPr>
            </w:pPr>
            <w:r w:rsidRPr="00B24CB7">
              <w:rPr>
                <w:sz w:val="20"/>
                <w:szCs w:val="20"/>
                <w:lang w:val="es-GT"/>
              </w:rPr>
              <w:t>Acceso mediante navegador para admistradores y usuarios.</w:t>
            </w:r>
          </w:p>
        </w:tc>
        <w:tc>
          <w:tcPr>
            <w:tcW w:w="2784" w:type="dxa"/>
          </w:tcPr>
          <w:p w14:paraId="35D7A749" w14:textId="77777777" w:rsidR="006610A2" w:rsidRPr="00B24CB7" w:rsidRDefault="006610A2" w:rsidP="00DF6CC8">
            <w:pPr>
              <w:spacing w:after="160"/>
              <w:jc w:val="left"/>
              <w:rPr>
                <w:sz w:val="20"/>
                <w:szCs w:val="20"/>
                <w:lang w:val="es-GT"/>
              </w:rPr>
            </w:pPr>
            <w:r w:rsidRPr="00B24CB7">
              <w:rPr>
                <w:sz w:val="20"/>
                <w:szCs w:val="20"/>
                <w:lang w:val="es-GT"/>
              </w:rPr>
              <w:t>Permite utilizar la plataforma sin instalar software en el dispositivo.</w:t>
            </w:r>
          </w:p>
        </w:tc>
      </w:tr>
      <w:tr w:rsidR="006610A2" w:rsidRPr="00D124B0" w14:paraId="156111DE" w14:textId="77777777" w:rsidTr="00DF6CC8">
        <w:tc>
          <w:tcPr>
            <w:tcW w:w="2789" w:type="dxa"/>
            <w:vAlign w:val="center"/>
          </w:tcPr>
          <w:p w14:paraId="0E5E32DC" w14:textId="77777777" w:rsidR="006610A2" w:rsidRPr="00B24CB7" w:rsidRDefault="006610A2" w:rsidP="00DF6CC8">
            <w:pPr>
              <w:spacing w:after="160"/>
              <w:jc w:val="left"/>
              <w:rPr>
                <w:sz w:val="20"/>
                <w:szCs w:val="20"/>
                <w:lang w:val="es-GT"/>
              </w:rPr>
            </w:pPr>
            <w:r w:rsidRPr="00B24CB7">
              <w:rPr>
                <w:sz w:val="20"/>
                <w:szCs w:val="20"/>
              </w:rPr>
              <w:t>Sistema transaccional</w:t>
            </w:r>
          </w:p>
        </w:tc>
        <w:tc>
          <w:tcPr>
            <w:tcW w:w="2819" w:type="dxa"/>
            <w:vAlign w:val="center"/>
          </w:tcPr>
          <w:p w14:paraId="4ED1D15A" w14:textId="77777777" w:rsidR="006610A2" w:rsidRPr="00B24CB7" w:rsidRDefault="006610A2" w:rsidP="00DF6CC8">
            <w:pPr>
              <w:spacing w:after="160"/>
              <w:jc w:val="left"/>
              <w:rPr>
                <w:sz w:val="20"/>
                <w:szCs w:val="20"/>
                <w:lang w:val="es-GT"/>
              </w:rPr>
            </w:pPr>
            <w:r w:rsidRPr="00B24CB7">
              <w:rPr>
                <w:sz w:val="20"/>
                <w:szCs w:val="20"/>
                <w:lang w:val="es-GT"/>
              </w:rPr>
              <w:t>Registra usuarios, productos, campañas, participantes y documentos OCR.</w:t>
            </w:r>
          </w:p>
        </w:tc>
        <w:tc>
          <w:tcPr>
            <w:tcW w:w="2784" w:type="dxa"/>
            <w:vAlign w:val="center"/>
          </w:tcPr>
          <w:p w14:paraId="625942B5" w14:textId="77777777" w:rsidR="006610A2" w:rsidRPr="00B24CB7" w:rsidRDefault="006610A2" w:rsidP="00DF6CC8">
            <w:pPr>
              <w:spacing w:after="160"/>
              <w:jc w:val="left"/>
              <w:rPr>
                <w:sz w:val="20"/>
                <w:szCs w:val="20"/>
                <w:lang w:val="es-GT"/>
              </w:rPr>
            </w:pPr>
            <w:r w:rsidRPr="00B24CB7">
              <w:rPr>
                <w:sz w:val="20"/>
                <w:szCs w:val="20"/>
                <w:lang w:val="es-GT"/>
              </w:rPr>
              <w:t>Cada acción modifica o consulta información operativa que debe mantenerse íntegra y disponible.</w:t>
            </w:r>
          </w:p>
        </w:tc>
      </w:tr>
      <w:tr w:rsidR="006610A2" w:rsidRPr="00D124B0" w14:paraId="0B5136DF" w14:textId="77777777" w:rsidTr="00DF6CC8">
        <w:tc>
          <w:tcPr>
            <w:tcW w:w="2789" w:type="dxa"/>
            <w:vAlign w:val="center"/>
          </w:tcPr>
          <w:p w14:paraId="47F72BA5" w14:textId="77777777" w:rsidR="006610A2" w:rsidRPr="00B24CB7" w:rsidRDefault="006610A2" w:rsidP="00DF6CC8">
            <w:pPr>
              <w:spacing w:after="160"/>
              <w:jc w:val="left"/>
              <w:rPr>
                <w:sz w:val="20"/>
                <w:szCs w:val="20"/>
                <w:lang w:val="es-GT"/>
              </w:rPr>
            </w:pPr>
            <w:r w:rsidRPr="00B24CB7">
              <w:rPr>
                <w:sz w:val="20"/>
                <w:szCs w:val="20"/>
              </w:rPr>
              <w:t>Sistema gerencial</w:t>
            </w:r>
          </w:p>
        </w:tc>
        <w:tc>
          <w:tcPr>
            <w:tcW w:w="2819" w:type="dxa"/>
            <w:vAlign w:val="center"/>
          </w:tcPr>
          <w:p w14:paraId="7052230B" w14:textId="77777777" w:rsidR="006610A2" w:rsidRPr="00B24CB7" w:rsidRDefault="006610A2" w:rsidP="00DF6CC8">
            <w:pPr>
              <w:spacing w:after="160"/>
              <w:jc w:val="left"/>
              <w:rPr>
                <w:sz w:val="20"/>
                <w:szCs w:val="20"/>
                <w:lang w:val="es-GT"/>
              </w:rPr>
            </w:pPr>
            <w:r w:rsidRPr="00B24CB7">
              <w:rPr>
                <w:sz w:val="20"/>
                <w:szCs w:val="20"/>
                <w:lang w:val="es-GT"/>
              </w:rPr>
              <w:t>Presenta campañas, metas y, al completar el alcance, el avance de los participantes.</w:t>
            </w:r>
          </w:p>
        </w:tc>
        <w:tc>
          <w:tcPr>
            <w:tcW w:w="2784" w:type="dxa"/>
            <w:vAlign w:val="center"/>
          </w:tcPr>
          <w:p w14:paraId="1A174F7D" w14:textId="77777777" w:rsidR="006610A2" w:rsidRPr="00B24CB7" w:rsidRDefault="006610A2" w:rsidP="00DF6CC8">
            <w:pPr>
              <w:spacing w:after="160"/>
              <w:jc w:val="left"/>
              <w:rPr>
                <w:sz w:val="20"/>
                <w:szCs w:val="20"/>
                <w:lang w:val="es-GT"/>
              </w:rPr>
            </w:pPr>
            <w:r w:rsidRPr="00B24CB7">
              <w:rPr>
                <w:sz w:val="20"/>
                <w:szCs w:val="20"/>
                <w:lang w:val="es-GT"/>
              </w:rPr>
              <w:t>Facilita el seguimiento de resultados y la toma de decisiones sobre incentivos y productos.</w:t>
            </w:r>
          </w:p>
        </w:tc>
      </w:tr>
      <w:tr w:rsidR="006610A2" w:rsidRPr="00D124B0" w14:paraId="37FEDD57" w14:textId="77777777" w:rsidTr="00DF6CC8">
        <w:tc>
          <w:tcPr>
            <w:tcW w:w="2789" w:type="dxa"/>
            <w:vAlign w:val="center"/>
          </w:tcPr>
          <w:p w14:paraId="45B2AEED" w14:textId="77777777" w:rsidR="006610A2" w:rsidRPr="00B24CB7" w:rsidRDefault="006610A2" w:rsidP="00DF6CC8">
            <w:pPr>
              <w:spacing w:after="160"/>
              <w:jc w:val="left"/>
              <w:rPr>
                <w:sz w:val="20"/>
                <w:szCs w:val="20"/>
                <w:lang w:val="es-GT"/>
              </w:rPr>
            </w:pPr>
            <w:r w:rsidRPr="00B24CB7">
              <w:rPr>
                <w:sz w:val="20"/>
                <w:szCs w:val="20"/>
              </w:rPr>
              <w:t>Sistema inteligente</w:t>
            </w:r>
          </w:p>
        </w:tc>
        <w:tc>
          <w:tcPr>
            <w:tcW w:w="2819" w:type="dxa"/>
            <w:vAlign w:val="center"/>
          </w:tcPr>
          <w:p w14:paraId="72ED907D" w14:textId="77777777" w:rsidR="006610A2" w:rsidRPr="00B24CB7" w:rsidRDefault="006610A2" w:rsidP="00DF6CC8">
            <w:pPr>
              <w:spacing w:after="160"/>
              <w:jc w:val="center"/>
              <w:rPr>
                <w:sz w:val="20"/>
                <w:szCs w:val="20"/>
                <w:lang w:val="es-GT"/>
              </w:rPr>
            </w:pPr>
            <w:r w:rsidRPr="00B24CB7">
              <w:rPr>
                <w:sz w:val="20"/>
                <w:szCs w:val="20"/>
                <w:lang w:val="es-GT"/>
              </w:rPr>
              <w:t>Aplica reconocimiento óptico de caracteres sobre comprobantes fotografiados.</w:t>
            </w:r>
          </w:p>
        </w:tc>
        <w:tc>
          <w:tcPr>
            <w:tcW w:w="2784" w:type="dxa"/>
            <w:vAlign w:val="center"/>
          </w:tcPr>
          <w:p w14:paraId="1ECCF5D0" w14:textId="77777777" w:rsidR="006610A2" w:rsidRPr="00B24CB7" w:rsidRDefault="006610A2" w:rsidP="00DF6CC8">
            <w:pPr>
              <w:spacing w:after="360"/>
              <w:ind w:firstLine="720"/>
              <w:rPr>
                <w:sz w:val="20"/>
                <w:szCs w:val="20"/>
                <w:lang w:val="es-GT"/>
              </w:rPr>
            </w:pPr>
            <w:r w:rsidRPr="00B24CB7">
              <w:rPr>
                <w:sz w:val="20"/>
                <w:szCs w:val="20"/>
                <w:lang w:val="es-GT"/>
              </w:rPr>
              <w:t>Google Cloud Vision transforma el contenido visual en texto procesable por la aplicación.</w:t>
            </w:r>
          </w:p>
        </w:tc>
      </w:tr>
      <w:tr w:rsidR="006610A2" w:rsidRPr="00D124B0" w14:paraId="6B2EF393" w14:textId="77777777" w:rsidTr="00DF6CC8">
        <w:tc>
          <w:tcPr>
            <w:tcW w:w="2789" w:type="dxa"/>
            <w:vAlign w:val="center"/>
          </w:tcPr>
          <w:p w14:paraId="477E35F6" w14:textId="77777777" w:rsidR="006610A2" w:rsidRPr="00B24CB7" w:rsidRDefault="006610A2" w:rsidP="00DF6CC8">
            <w:pPr>
              <w:spacing w:after="160"/>
              <w:jc w:val="left"/>
              <w:rPr>
                <w:sz w:val="20"/>
                <w:szCs w:val="20"/>
                <w:lang w:val="es-GT"/>
              </w:rPr>
            </w:pPr>
            <w:r w:rsidRPr="00B24CB7">
              <w:rPr>
                <w:sz w:val="20"/>
                <w:szCs w:val="20"/>
              </w:rPr>
              <w:lastRenderedPageBreak/>
              <w:t>Solución en la nube</w:t>
            </w:r>
          </w:p>
        </w:tc>
        <w:tc>
          <w:tcPr>
            <w:tcW w:w="2819" w:type="dxa"/>
            <w:vAlign w:val="center"/>
          </w:tcPr>
          <w:p w14:paraId="4FE8F2A9" w14:textId="77777777" w:rsidR="006610A2" w:rsidRPr="00B24CB7" w:rsidRDefault="006610A2" w:rsidP="00DF6CC8">
            <w:pPr>
              <w:spacing w:after="160"/>
              <w:jc w:val="left"/>
              <w:rPr>
                <w:sz w:val="20"/>
                <w:szCs w:val="20"/>
              </w:rPr>
            </w:pPr>
            <w:r w:rsidRPr="00B24CB7">
              <w:rPr>
                <w:sz w:val="20"/>
                <w:szCs w:val="20"/>
              </w:rPr>
              <w:t>Utiliza Firebase Authentication, Firestore y Google Cloud Vision.</w:t>
            </w:r>
          </w:p>
        </w:tc>
        <w:tc>
          <w:tcPr>
            <w:tcW w:w="2784" w:type="dxa"/>
            <w:vAlign w:val="center"/>
          </w:tcPr>
          <w:p w14:paraId="36B2247F" w14:textId="77777777" w:rsidR="006610A2" w:rsidRPr="00B24CB7" w:rsidRDefault="006610A2" w:rsidP="00DF6CC8">
            <w:pPr>
              <w:keepNext/>
              <w:spacing w:after="160"/>
              <w:jc w:val="center"/>
              <w:rPr>
                <w:sz w:val="20"/>
                <w:szCs w:val="20"/>
                <w:lang w:val="es-GT"/>
              </w:rPr>
            </w:pPr>
            <w:r w:rsidRPr="00B24CB7">
              <w:rPr>
                <w:sz w:val="20"/>
                <w:szCs w:val="20"/>
                <w:lang w:val="es-GT"/>
              </w:rPr>
              <w:t>Reduce la administración de infraestructura propia y permite escalar los servicios según la demanda.</w:t>
            </w:r>
          </w:p>
        </w:tc>
      </w:tr>
    </w:tbl>
    <w:p w14:paraId="03434DA2" w14:textId="77777777" w:rsidR="006610A2" w:rsidRPr="006610A2" w:rsidRDefault="006610A2" w:rsidP="00AB7356">
      <w:pPr>
        <w:pStyle w:val="Heading4"/>
      </w:pPr>
      <w:bookmarkStart w:id="172" w:name="_Toc242970568"/>
      <w:r w:rsidRPr="006610A2">
        <w:t>Tabla 1</w:t>
      </w:r>
      <w:r w:rsidR="00DF611A">
        <w:t>9</w:t>
      </w:r>
      <w:r w:rsidRPr="006610A2">
        <w:t>. Clasificación de la solución tecnológica. Fuente: Elaboración propia.</w:t>
      </w:r>
      <w:bookmarkEnd w:id="172"/>
      <w:r w:rsidRPr="006610A2">
        <w:t xml:space="preserve"> </w:t>
      </w:r>
    </w:p>
    <w:p w14:paraId="480603D0" w14:textId="77777777" w:rsidR="006610A2" w:rsidRPr="00576FDF" w:rsidRDefault="006610A2" w:rsidP="006610A2">
      <w:pPr>
        <w:pStyle w:val="Heading3"/>
        <w:ind w:firstLine="720"/>
        <w:rPr>
          <w:lang w:val="es-GT"/>
        </w:rPr>
      </w:pPr>
      <w:bookmarkStart w:id="173" w:name="_Toc242970664"/>
      <w:r>
        <w:rPr>
          <w:lang w:val="es-GT"/>
        </w:rPr>
        <w:t>6.1.1 Justificación técnica</w:t>
      </w:r>
      <w:bookmarkEnd w:id="173"/>
    </w:p>
    <w:p w14:paraId="29CD12BD" w14:textId="77777777" w:rsidR="006610A2" w:rsidRPr="00B24CB7" w:rsidRDefault="006610A2" w:rsidP="006610A2">
      <w:pPr>
        <w:spacing w:after="360"/>
        <w:ind w:firstLine="720"/>
        <w:rPr>
          <w:lang w:val="es-GT"/>
        </w:rPr>
      </w:pPr>
      <w:r w:rsidRPr="00B24CB7">
        <w:rPr>
          <w:lang w:val="es-GT"/>
        </w:rPr>
        <w:t>La arquitectura web permite centralizar las reglas de negocio y conservar una experiencia uniforme para los distintos usuarios. La interfaz se encarga de capturar datos y presentar resultados, mientras que la API valida las solicitudes, aplica las reglas del dominio y realiza las operaciones sobre Firebase mediante credenciales administrativas. Esta separación evita que el navegador tenga permisos directos de escritura sobre la base de datos.</w:t>
      </w:r>
    </w:p>
    <w:p w14:paraId="3B54B4C7" w14:textId="77777777" w:rsidR="006610A2" w:rsidRDefault="006610A2" w:rsidP="006610A2">
      <w:pPr>
        <w:spacing w:after="360"/>
        <w:ind w:firstLine="720"/>
        <w:rPr>
          <w:lang w:val="es-GT"/>
        </w:rPr>
      </w:pPr>
      <w:r w:rsidRPr="00B24CB7">
        <w:rPr>
          <w:lang w:val="es-GT"/>
        </w:rPr>
        <w:t>El uso de servicios administrados resulta adecuado para el proyecto porque la autenticación, el almacenamiento documental y el procesamiento OCR pueden integrarse sin mantener servidores especializados para cada función. Además, los custom claims de Firebase Authentication permiten aplicar el rol del usuario en la API, las reglas de lectura de Firestore y la interfaz web.</w:t>
      </w:r>
    </w:p>
    <w:p w14:paraId="3BA80126" w14:textId="77777777" w:rsidR="00576FDF" w:rsidRDefault="00576FDF" w:rsidP="00576FDF">
      <w:pPr>
        <w:pStyle w:val="Heading2"/>
        <w:spacing w:after="360"/>
        <w:jc w:val="left"/>
        <w:rPr>
          <w:lang w:val="es-GT"/>
        </w:rPr>
      </w:pPr>
      <w:bookmarkStart w:id="174" w:name="_Toc242970665"/>
      <w:r>
        <w:rPr>
          <w:lang w:val="es-GT"/>
        </w:rPr>
        <w:t>6</w:t>
      </w:r>
      <w:r w:rsidRPr="00033DAC">
        <w:rPr>
          <w:lang w:val="es-GT"/>
        </w:rPr>
        <w:t>.</w:t>
      </w:r>
      <w:r>
        <w:rPr>
          <w:lang w:val="es-GT"/>
        </w:rPr>
        <w:t>2</w:t>
      </w:r>
      <w:r w:rsidRPr="00033DAC">
        <w:rPr>
          <w:lang w:val="es-GT"/>
        </w:rPr>
        <w:t xml:space="preserve"> </w:t>
      </w:r>
      <w:r>
        <w:rPr>
          <w:lang w:val="es-GT"/>
        </w:rPr>
        <w:t>Análisis de requerimientos</w:t>
      </w:r>
      <w:bookmarkEnd w:id="174"/>
    </w:p>
    <w:p w14:paraId="3740D3E4" w14:textId="77777777" w:rsidR="006610A2" w:rsidRDefault="006610A2" w:rsidP="006610A2">
      <w:pPr>
        <w:spacing w:after="360"/>
        <w:ind w:firstLine="720"/>
        <w:rPr>
          <w:lang w:val="es-GT"/>
        </w:rPr>
      </w:pPr>
      <w:r w:rsidRPr="00B24CB7">
        <w:rPr>
          <w:lang w:val="es-GT"/>
        </w:rPr>
        <w:t>El análisis de requerimientos se realizó a partir del flujo de trabajo esperado: el administrador configura el catálogo y las campañas, asigna participantes y controla el ciclo de vida de cada campaña; el usuario inicia sesión, consulta sus campañas y carga comprobantes. A partir de estas entradas, el sistema debe conservar la evidencia procesada y calcular el progreso conforme a las reglas vigentes de la campaña.</w:t>
      </w:r>
    </w:p>
    <w:p w14:paraId="4D0D9770" w14:textId="77777777" w:rsidR="006610A2" w:rsidRDefault="006610A2" w:rsidP="006610A2">
      <w:pPr>
        <w:pStyle w:val="Heading3"/>
        <w:ind w:firstLine="720"/>
      </w:pPr>
      <w:bookmarkStart w:id="175" w:name="_Toc240387237"/>
      <w:bookmarkStart w:id="176" w:name="_Toc242970666"/>
      <w:r w:rsidRPr="006610A2">
        <w:t xml:space="preserve">6.2.1 Usuarios del </w:t>
      </w:r>
      <w:r>
        <w:t>Sistema</w:t>
      </w:r>
      <w:bookmarkEnd w:id="175"/>
      <w:bookmarkEnd w:id="176"/>
    </w:p>
    <w:tbl>
      <w:tblPr>
        <w:tblStyle w:val="TableGrid"/>
        <w:tblW w:w="0" w:type="auto"/>
        <w:tblInd w:w="720" w:type="dxa"/>
        <w:tblLook w:val="04A0" w:firstRow="1" w:lastRow="0" w:firstColumn="1" w:lastColumn="0" w:noHBand="0" w:noVBand="1"/>
      </w:tblPr>
      <w:tblGrid>
        <w:gridCol w:w="2789"/>
        <w:gridCol w:w="2819"/>
        <w:gridCol w:w="2784"/>
      </w:tblGrid>
      <w:tr w:rsidR="006610A2" w:rsidRPr="00B24CB7" w14:paraId="5DCC1CAC" w14:textId="77777777" w:rsidTr="00DF6CC8">
        <w:tc>
          <w:tcPr>
            <w:tcW w:w="2789" w:type="dxa"/>
          </w:tcPr>
          <w:p w14:paraId="1D7773B7" w14:textId="77777777" w:rsidR="006610A2" w:rsidRPr="00B24CB7" w:rsidRDefault="006610A2" w:rsidP="00DF6CC8">
            <w:pPr>
              <w:spacing w:after="160"/>
              <w:jc w:val="center"/>
              <w:rPr>
                <w:b/>
                <w:bCs/>
                <w:sz w:val="20"/>
                <w:szCs w:val="20"/>
                <w:lang w:val="es-GT"/>
              </w:rPr>
            </w:pPr>
            <w:r>
              <w:rPr>
                <w:b/>
                <w:bCs/>
                <w:sz w:val="20"/>
                <w:szCs w:val="20"/>
                <w:lang w:val="es-GT"/>
              </w:rPr>
              <w:t>Actor</w:t>
            </w:r>
          </w:p>
        </w:tc>
        <w:tc>
          <w:tcPr>
            <w:tcW w:w="2819" w:type="dxa"/>
          </w:tcPr>
          <w:p w14:paraId="0A9EE6A9" w14:textId="77777777" w:rsidR="006610A2" w:rsidRPr="00B24CB7" w:rsidRDefault="006610A2" w:rsidP="00DF6CC8">
            <w:pPr>
              <w:spacing w:after="160"/>
              <w:jc w:val="center"/>
              <w:rPr>
                <w:b/>
                <w:bCs/>
                <w:sz w:val="20"/>
                <w:szCs w:val="20"/>
                <w:lang w:val="es-GT"/>
              </w:rPr>
            </w:pPr>
            <w:r>
              <w:rPr>
                <w:b/>
                <w:bCs/>
                <w:sz w:val="20"/>
                <w:szCs w:val="20"/>
                <w:lang w:val="es-GT"/>
              </w:rPr>
              <w:t>Responsabilidades Principales</w:t>
            </w:r>
          </w:p>
        </w:tc>
        <w:tc>
          <w:tcPr>
            <w:tcW w:w="2784" w:type="dxa"/>
          </w:tcPr>
          <w:p w14:paraId="0D039732" w14:textId="77777777" w:rsidR="006610A2" w:rsidRPr="00B24CB7" w:rsidRDefault="006610A2" w:rsidP="00DF6CC8">
            <w:pPr>
              <w:spacing w:after="160"/>
              <w:jc w:val="center"/>
              <w:rPr>
                <w:b/>
                <w:bCs/>
                <w:sz w:val="20"/>
                <w:szCs w:val="20"/>
                <w:lang w:val="es-GT"/>
              </w:rPr>
            </w:pPr>
            <w:r>
              <w:rPr>
                <w:b/>
                <w:bCs/>
                <w:sz w:val="20"/>
                <w:szCs w:val="20"/>
                <w:lang w:val="es-GT"/>
              </w:rPr>
              <w:t>Restricciones</w:t>
            </w:r>
          </w:p>
        </w:tc>
      </w:tr>
      <w:tr w:rsidR="006610A2" w:rsidRPr="00D124B0" w14:paraId="1DF78580" w14:textId="77777777" w:rsidTr="00DF6CC8">
        <w:tc>
          <w:tcPr>
            <w:tcW w:w="2789" w:type="dxa"/>
          </w:tcPr>
          <w:p w14:paraId="7A74E592" w14:textId="77777777" w:rsidR="006610A2" w:rsidRPr="00B24CB7" w:rsidRDefault="006610A2" w:rsidP="00DF6CC8">
            <w:pPr>
              <w:spacing w:after="160"/>
              <w:jc w:val="left"/>
              <w:rPr>
                <w:sz w:val="20"/>
                <w:szCs w:val="20"/>
                <w:lang w:val="es-GT"/>
              </w:rPr>
            </w:pPr>
            <w:r w:rsidRPr="00B24CB7">
              <w:rPr>
                <w:sz w:val="20"/>
                <w:szCs w:val="20"/>
              </w:rPr>
              <w:t>Administrador</w:t>
            </w:r>
          </w:p>
        </w:tc>
        <w:tc>
          <w:tcPr>
            <w:tcW w:w="2819" w:type="dxa"/>
          </w:tcPr>
          <w:p w14:paraId="7198123D" w14:textId="77777777" w:rsidR="006610A2" w:rsidRPr="00B24CB7" w:rsidRDefault="006610A2" w:rsidP="00DF6CC8">
            <w:pPr>
              <w:spacing w:after="160"/>
              <w:jc w:val="left"/>
              <w:rPr>
                <w:sz w:val="20"/>
                <w:szCs w:val="20"/>
                <w:lang w:val="es-GT"/>
              </w:rPr>
            </w:pPr>
            <w:r w:rsidRPr="00B24CB7">
              <w:rPr>
                <w:sz w:val="20"/>
                <w:szCs w:val="20"/>
                <w:lang w:val="es-GT"/>
              </w:rPr>
              <w:t xml:space="preserve">Gestionar usuarios, productos y campañas; asignar participantes; activar </w:t>
            </w:r>
            <w:r w:rsidRPr="00B24CB7">
              <w:rPr>
                <w:sz w:val="20"/>
                <w:szCs w:val="20"/>
                <w:lang w:val="es-GT"/>
              </w:rPr>
              <w:lastRenderedPageBreak/>
              <w:t>o archivar campañas; consultar información administrativa.</w:t>
            </w:r>
          </w:p>
        </w:tc>
        <w:tc>
          <w:tcPr>
            <w:tcW w:w="2784" w:type="dxa"/>
          </w:tcPr>
          <w:p w14:paraId="7200A644" w14:textId="77777777" w:rsidR="006610A2" w:rsidRPr="00B24CB7" w:rsidRDefault="006610A2" w:rsidP="00DF6CC8">
            <w:pPr>
              <w:spacing w:after="160"/>
              <w:jc w:val="left"/>
              <w:rPr>
                <w:sz w:val="20"/>
                <w:szCs w:val="20"/>
                <w:lang w:val="es-GT"/>
              </w:rPr>
            </w:pPr>
            <w:r w:rsidRPr="00B24CB7">
              <w:rPr>
                <w:sz w:val="20"/>
                <w:szCs w:val="20"/>
                <w:lang w:val="es-GT"/>
              </w:rPr>
              <w:lastRenderedPageBreak/>
              <w:t>Debe poseer el claim admin y autenticarse con una cuenta habilitada.</w:t>
            </w:r>
          </w:p>
        </w:tc>
      </w:tr>
      <w:tr w:rsidR="006610A2" w:rsidRPr="00D124B0" w14:paraId="07089AC8" w14:textId="77777777" w:rsidTr="00DF6CC8">
        <w:tc>
          <w:tcPr>
            <w:tcW w:w="2789" w:type="dxa"/>
            <w:vAlign w:val="center"/>
          </w:tcPr>
          <w:p w14:paraId="3BC950A6" w14:textId="77777777" w:rsidR="006610A2" w:rsidRPr="00B24CB7" w:rsidRDefault="006610A2" w:rsidP="00DF6CC8">
            <w:pPr>
              <w:spacing w:after="160"/>
              <w:jc w:val="left"/>
              <w:rPr>
                <w:sz w:val="20"/>
                <w:szCs w:val="20"/>
                <w:lang w:val="es-GT"/>
              </w:rPr>
            </w:pPr>
            <w:r w:rsidRPr="00B24CB7">
              <w:rPr>
                <w:sz w:val="20"/>
                <w:szCs w:val="20"/>
              </w:rPr>
              <w:t>Usuario participante</w:t>
            </w:r>
          </w:p>
        </w:tc>
        <w:tc>
          <w:tcPr>
            <w:tcW w:w="2819" w:type="dxa"/>
            <w:vAlign w:val="center"/>
          </w:tcPr>
          <w:p w14:paraId="3527BF48" w14:textId="77777777" w:rsidR="006610A2" w:rsidRPr="00B24CB7" w:rsidRDefault="006610A2" w:rsidP="00DF6CC8">
            <w:pPr>
              <w:spacing w:after="160"/>
              <w:jc w:val="left"/>
              <w:rPr>
                <w:sz w:val="20"/>
                <w:szCs w:val="20"/>
                <w:lang w:val="es-GT"/>
              </w:rPr>
            </w:pPr>
            <w:r w:rsidRPr="00B24CB7">
              <w:rPr>
                <w:sz w:val="20"/>
                <w:szCs w:val="20"/>
                <w:lang w:val="es-GT"/>
              </w:rPr>
              <w:t>Iniciar sesión, consultar campañas asignadas, cargar comprobantes y consultar su progreso.</w:t>
            </w:r>
          </w:p>
        </w:tc>
        <w:tc>
          <w:tcPr>
            <w:tcW w:w="2784" w:type="dxa"/>
            <w:vAlign w:val="center"/>
          </w:tcPr>
          <w:p w14:paraId="50E1F1DD" w14:textId="77777777" w:rsidR="006610A2" w:rsidRPr="00B24CB7" w:rsidRDefault="006610A2" w:rsidP="00DF6CC8">
            <w:pPr>
              <w:spacing w:after="160"/>
              <w:jc w:val="left"/>
              <w:rPr>
                <w:sz w:val="20"/>
                <w:szCs w:val="20"/>
                <w:lang w:val="es-GT"/>
              </w:rPr>
            </w:pPr>
            <w:r w:rsidRPr="00B24CB7">
              <w:rPr>
                <w:sz w:val="20"/>
                <w:szCs w:val="20"/>
                <w:lang w:val="es-GT"/>
              </w:rPr>
              <w:t>Solo puede acceder a campañas en las que participa y a sus propios documentos o resultados</w:t>
            </w:r>
          </w:p>
        </w:tc>
      </w:tr>
      <w:tr w:rsidR="006610A2" w:rsidRPr="00D124B0" w14:paraId="7B71BF33" w14:textId="77777777" w:rsidTr="00DF6CC8">
        <w:tc>
          <w:tcPr>
            <w:tcW w:w="2789" w:type="dxa"/>
            <w:vAlign w:val="center"/>
          </w:tcPr>
          <w:p w14:paraId="7026A8EB" w14:textId="77777777" w:rsidR="006610A2" w:rsidRPr="00B24CB7" w:rsidRDefault="006610A2" w:rsidP="00DF6CC8">
            <w:pPr>
              <w:spacing w:after="160"/>
              <w:jc w:val="left"/>
              <w:rPr>
                <w:sz w:val="20"/>
                <w:szCs w:val="20"/>
                <w:lang w:val="es-GT"/>
              </w:rPr>
            </w:pPr>
            <w:r w:rsidRPr="00B24CB7">
              <w:rPr>
                <w:sz w:val="20"/>
                <w:szCs w:val="20"/>
              </w:rPr>
              <w:t>Servicios externos</w:t>
            </w:r>
          </w:p>
        </w:tc>
        <w:tc>
          <w:tcPr>
            <w:tcW w:w="2819" w:type="dxa"/>
            <w:vAlign w:val="center"/>
          </w:tcPr>
          <w:p w14:paraId="162B3D67" w14:textId="77777777" w:rsidR="006610A2" w:rsidRPr="00B24CB7" w:rsidRDefault="006610A2" w:rsidP="00DF6CC8">
            <w:pPr>
              <w:spacing w:after="160"/>
              <w:jc w:val="left"/>
              <w:rPr>
                <w:sz w:val="20"/>
                <w:szCs w:val="20"/>
                <w:lang w:val="es-GT"/>
              </w:rPr>
            </w:pPr>
            <w:r w:rsidRPr="00B24CB7">
              <w:rPr>
                <w:sz w:val="20"/>
                <w:szCs w:val="20"/>
                <w:lang w:val="es-GT"/>
              </w:rPr>
              <w:t>Autenticar identidades, almacenar datos y extraer texto de imágenes.</w:t>
            </w:r>
          </w:p>
        </w:tc>
        <w:tc>
          <w:tcPr>
            <w:tcW w:w="2784" w:type="dxa"/>
            <w:vAlign w:val="center"/>
          </w:tcPr>
          <w:p w14:paraId="13DF5FFA" w14:textId="77777777" w:rsidR="006610A2" w:rsidRPr="00B24CB7" w:rsidRDefault="006610A2" w:rsidP="00DF6CC8">
            <w:pPr>
              <w:spacing w:after="160"/>
              <w:jc w:val="left"/>
              <w:rPr>
                <w:sz w:val="20"/>
                <w:szCs w:val="20"/>
                <w:lang w:val="es-GT"/>
              </w:rPr>
            </w:pPr>
            <w:r w:rsidRPr="00B24CB7">
              <w:rPr>
                <w:sz w:val="20"/>
                <w:szCs w:val="20"/>
                <w:lang w:val="es-GT"/>
              </w:rPr>
              <w:t>La API controla la invocación y protege las credenciales administrativas.</w:t>
            </w:r>
          </w:p>
        </w:tc>
      </w:tr>
    </w:tbl>
    <w:p w14:paraId="55C10F5F" w14:textId="77777777" w:rsidR="006610A2" w:rsidRPr="006610A2" w:rsidRDefault="006610A2" w:rsidP="00AB7356">
      <w:pPr>
        <w:pStyle w:val="Heading4"/>
      </w:pPr>
      <w:bookmarkStart w:id="177" w:name="_Toc242970569"/>
      <w:r w:rsidRPr="006610A2">
        <w:t xml:space="preserve">Tabla </w:t>
      </w:r>
      <w:r w:rsidR="00DF611A">
        <w:t>20</w:t>
      </w:r>
      <w:r w:rsidRPr="006610A2">
        <w:t xml:space="preserve">. </w:t>
      </w:r>
      <w:r>
        <w:t>Actores y responsabilidades</w:t>
      </w:r>
      <w:r w:rsidRPr="006610A2">
        <w:t>. Fuente: Elaboración propia.</w:t>
      </w:r>
      <w:bookmarkEnd w:id="177"/>
      <w:r w:rsidRPr="006610A2">
        <w:t xml:space="preserve"> </w:t>
      </w:r>
    </w:p>
    <w:p w14:paraId="6A77957D" w14:textId="77777777" w:rsidR="006610A2" w:rsidRPr="002F5B3E" w:rsidRDefault="006610A2" w:rsidP="006610A2">
      <w:pPr>
        <w:pStyle w:val="Heading3"/>
        <w:ind w:firstLine="720"/>
        <w:rPr>
          <w:lang w:val="es-GT"/>
        </w:rPr>
      </w:pPr>
      <w:bookmarkStart w:id="178" w:name="_Toc240387238"/>
      <w:bookmarkStart w:id="179" w:name="_Toc242970667"/>
      <w:r w:rsidRPr="002F5B3E">
        <w:rPr>
          <w:lang w:val="es-GT"/>
        </w:rPr>
        <w:t>6.2.2 Requerimientos funcionales</w:t>
      </w:r>
      <w:bookmarkEnd w:id="178"/>
      <w:bookmarkEnd w:id="179"/>
    </w:p>
    <w:tbl>
      <w:tblPr>
        <w:tblStyle w:val="TableGrid"/>
        <w:tblW w:w="9576" w:type="dxa"/>
        <w:tblLayout w:type="fixed"/>
        <w:tblLook w:val="04A0" w:firstRow="1" w:lastRow="0" w:firstColumn="1" w:lastColumn="0" w:noHBand="0" w:noVBand="1"/>
      </w:tblPr>
      <w:tblGrid>
        <w:gridCol w:w="936"/>
        <w:gridCol w:w="6264"/>
        <w:gridCol w:w="1080"/>
        <w:gridCol w:w="1296"/>
      </w:tblGrid>
      <w:tr w:rsidR="002F5B3E" w14:paraId="3CC68C2B" w14:textId="77777777" w:rsidTr="00815CCE">
        <w:trPr>
          <w:trHeight w:val="435"/>
        </w:trPr>
        <w:tc>
          <w:tcPr>
            <w:tcW w:w="936" w:type="dxa"/>
            <w:vAlign w:val="center"/>
          </w:tcPr>
          <w:p w14:paraId="08AEBE6C" w14:textId="77777777" w:rsidR="002F5B3E" w:rsidRPr="00815CCE" w:rsidRDefault="002F5B3E" w:rsidP="00815CCE">
            <w:pPr>
              <w:jc w:val="center"/>
              <w:rPr>
                <w:color w:val="0D0D0D" w:themeColor="text1" w:themeTint="F2"/>
              </w:rPr>
            </w:pPr>
            <w:r w:rsidRPr="00815CCE">
              <w:rPr>
                <w:b/>
                <w:color w:val="0D0D0D" w:themeColor="text1" w:themeTint="F2"/>
                <w:sz w:val="16"/>
              </w:rPr>
              <w:t>Código</w:t>
            </w:r>
          </w:p>
        </w:tc>
        <w:tc>
          <w:tcPr>
            <w:tcW w:w="6264" w:type="dxa"/>
            <w:vAlign w:val="center"/>
          </w:tcPr>
          <w:p w14:paraId="32CBD8D4" w14:textId="77777777" w:rsidR="002F5B3E" w:rsidRPr="00815CCE" w:rsidRDefault="002F5B3E" w:rsidP="00815CCE">
            <w:pPr>
              <w:jc w:val="center"/>
              <w:rPr>
                <w:color w:val="0D0D0D" w:themeColor="text1" w:themeTint="F2"/>
              </w:rPr>
            </w:pPr>
            <w:r w:rsidRPr="00815CCE">
              <w:rPr>
                <w:b/>
                <w:color w:val="0D0D0D" w:themeColor="text1" w:themeTint="F2"/>
                <w:sz w:val="16"/>
              </w:rPr>
              <w:t>Requerimiento</w:t>
            </w:r>
          </w:p>
        </w:tc>
        <w:tc>
          <w:tcPr>
            <w:tcW w:w="1080" w:type="dxa"/>
            <w:vAlign w:val="center"/>
          </w:tcPr>
          <w:p w14:paraId="5149FB35" w14:textId="77777777" w:rsidR="002F5B3E" w:rsidRPr="00815CCE" w:rsidRDefault="002F5B3E" w:rsidP="00815CCE">
            <w:pPr>
              <w:jc w:val="center"/>
              <w:rPr>
                <w:color w:val="0D0D0D" w:themeColor="text1" w:themeTint="F2"/>
              </w:rPr>
            </w:pPr>
            <w:r w:rsidRPr="00815CCE">
              <w:rPr>
                <w:b/>
                <w:color w:val="0D0D0D" w:themeColor="text1" w:themeTint="F2"/>
                <w:sz w:val="16"/>
              </w:rPr>
              <w:t>Prioridad</w:t>
            </w:r>
          </w:p>
        </w:tc>
        <w:tc>
          <w:tcPr>
            <w:tcW w:w="1296" w:type="dxa"/>
            <w:vAlign w:val="center"/>
          </w:tcPr>
          <w:p w14:paraId="1E36F0F4" w14:textId="77777777" w:rsidR="002F5B3E" w:rsidRPr="00815CCE" w:rsidRDefault="002F5B3E" w:rsidP="00815CCE">
            <w:pPr>
              <w:jc w:val="center"/>
              <w:rPr>
                <w:color w:val="0D0D0D" w:themeColor="text1" w:themeTint="F2"/>
              </w:rPr>
            </w:pPr>
            <w:r w:rsidRPr="00815CCE">
              <w:rPr>
                <w:b/>
                <w:color w:val="0D0D0D" w:themeColor="text1" w:themeTint="F2"/>
                <w:sz w:val="16"/>
              </w:rPr>
              <w:t>Estado</w:t>
            </w:r>
          </w:p>
        </w:tc>
      </w:tr>
      <w:tr w:rsidR="002F5B3E" w14:paraId="30F961BF" w14:textId="77777777" w:rsidTr="00815CCE">
        <w:trPr>
          <w:trHeight w:val="435"/>
        </w:trPr>
        <w:tc>
          <w:tcPr>
            <w:tcW w:w="936" w:type="dxa"/>
            <w:vAlign w:val="center"/>
          </w:tcPr>
          <w:p w14:paraId="27FC2B0F" w14:textId="77777777" w:rsidR="002F5B3E" w:rsidRDefault="002F5B3E" w:rsidP="00815CCE">
            <w:pPr>
              <w:spacing w:line="252" w:lineRule="auto"/>
              <w:jc w:val="center"/>
            </w:pPr>
            <w:r>
              <w:rPr>
                <w:sz w:val="16"/>
              </w:rPr>
              <w:t>RF-01</w:t>
            </w:r>
          </w:p>
        </w:tc>
        <w:tc>
          <w:tcPr>
            <w:tcW w:w="6264" w:type="dxa"/>
            <w:vAlign w:val="center"/>
          </w:tcPr>
          <w:p w14:paraId="100CA556" w14:textId="77777777" w:rsidR="002F5B3E" w:rsidRPr="006F7C03" w:rsidRDefault="002F5B3E" w:rsidP="00815CCE">
            <w:pPr>
              <w:spacing w:line="252" w:lineRule="auto"/>
              <w:jc w:val="center"/>
              <w:rPr>
                <w:lang w:val="es-GT"/>
              </w:rPr>
            </w:pPr>
            <w:r w:rsidRPr="006F7C03">
              <w:rPr>
                <w:sz w:val="16"/>
                <w:lang w:val="es-GT"/>
              </w:rPr>
              <w:t>Autenticar usuarios mediante correo electrónico y contraseña.</w:t>
            </w:r>
          </w:p>
        </w:tc>
        <w:tc>
          <w:tcPr>
            <w:tcW w:w="1080" w:type="dxa"/>
            <w:vAlign w:val="center"/>
          </w:tcPr>
          <w:p w14:paraId="502F8146" w14:textId="77777777" w:rsidR="002F5B3E" w:rsidRDefault="002F5B3E" w:rsidP="00815CCE">
            <w:pPr>
              <w:spacing w:line="252" w:lineRule="auto"/>
              <w:jc w:val="center"/>
            </w:pPr>
            <w:r>
              <w:rPr>
                <w:sz w:val="16"/>
              </w:rPr>
              <w:t>Alta</w:t>
            </w:r>
          </w:p>
        </w:tc>
        <w:tc>
          <w:tcPr>
            <w:tcW w:w="1296" w:type="dxa"/>
            <w:vAlign w:val="center"/>
          </w:tcPr>
          <w:p w14:paraId="497F3AA3" w14:textId="77777777" w:rsidR="002F5B3E" w:rsidRDefault="002F5B3E" w:rsidP="00815CCE">
            <w:pPr>
              <w:spacing w:line="252" w:lineRule="auto"/>
              <w:jc w:val="center"/>
            </w:pPr>
            <w:r>
              <w:rPr>
                <w:sz w:val="16"/>
              </w:rPr>
              <w:t>Implementado</w:t>
            </w:r>
          </w:p>
        </w:tc>
      </w:tr>
      <w:tr w:rsidR="002F5B3E" w14:paraId="3574001D" w14:textId="77777777" w:rsidTr="00815CCE">
        <w:trPr>
          <w:trHeight w:val="435"/>
        </w:trPr>
        <w:tc>
          <w:tcPr>
            <w:tcW w:w="936" w:type="dxa"/>
            <w:vAlign w:val="center"/>
          </w:tcPr>
          <w:p w14:paraId="6A27B0C1" w14:textId="77777777" w:rsidR="002F5B3E" w:rsidRDefault="002F5B3E" w:rsidP="00815CCE">
            <w:pPr>
              <w:spacing w:line="252" w:lineRule="auto"/>
              <w:jc w:val="center"/>
            </w:pPr>
            <w:r>
              <w:rPr>
                <w:sz w:val="16"/>
              </w:rPr>
              <w:t>RF-02</w:t>
            </w:r>
          </w:p>
        </w:tc>
        <w:tc>
          <w:tcPr>
            <w:tcW w:w="6264" w:type="dxa"/>
            <w:vAlign w:val="center"/>
          </w:tcPr>
          <w:p w14:paraId="0FB4CA30" w14:textId="77777777" w:rsidR="002F5B3E" w:rsidRPr="006F7C03" w:rsidRDefault="002F5B3E" w:rsidP="00815CCE">
            <w:pPr>
              <w:spacing w:line="252" w:lineRule="auto"/>
              <w:jc w:val="center"/>
              <w:rPr>
                <w:lang w:val="es-GT"/>
              </w:rPr>
            </w:pPr>
            <w:r w:rsidRPr="006F7C03">
              <w:rPr>
                <w:sz w:val="16"/>
                <w:lang w:val="es-GT"/>
              </w:rPr>
              <w:t>Restablecer la contraseña sin revelar si una dirección está registrada.</w:t>
            </w:r>
          </w:p>
        </w:tc>
        <w:tc>
          <w:tcPr>
            <w:tcW w:w="1080" w:type="dxa"/>
            <w:vAlign w:val="center"/>
          </w:tcPr>
          <w:p w14:paraId="25BD4065" w14:textId="77777777" w:rsidR="002F5B3E" w:rsidRDefault="002F5B3E" w:rsidP="00815CCE">
            <w:pPr>
              <w:spacing w:line="252" w:lineRule="auto"/>
              <w:jc w:val="center"/>
            </w:pPr>
            <w:r>
              <w:rPr>
                <w:sz w:val="16"/>
              </w:rPr>
              <w:t>Alta</w:t>
            </w:r>
          </w:p>
        </w:tc>
        <w:tc>
          <w:tcPr>
            <w:tcW w:w="1296" w:type="dxa"/>
            <w:vAlign w:val="center"/>
          </w:tcPr>
          <w:p w14:paraId="685C3BEE" w14:textId="77777777" w:rsidR="002F5B3E" w:rsidRDefault="002F5B3E" w:rsidP="00815CCE">
            <w:pPr>
              <w:spacing w:line="252" w:lineRule="auto"/>
              <w:jc w:val="center"/>
            </w:pPr>
            <w:r>
              <w:rPr>
                <w:sz w:val="16"/>
              </w:rPr>
              <w:t>Implementado</w:t>
            </w:r>
          </w:p>
        </w:tc>
      </w:tr>
      <w:tr w:rsidR="002F5B3E" w14:paraId="4805704A" w14:textId="77777777" w:rsidTr="00815CCE">
        <w:trPr>
          <w:trHeight w:val="435"/>
        </w:trPr>
        <w:tc>
          <w:tcPr>
            <w:tcW w:w="936" w:type="dxa"/>
            <w:vAlign w:val="center"/>
          </w:tcPr>
          <w:p w14:paraId="3E352C88" w14:textId="77777777" w:rsidR="002F5B3E" w:rsidRDefault="002F5B3E" w:rsidP="00815CCE">
            <w:pPr>
              <w:spacing w:line="252" w:lineRule="auto"/>
              <w:jc w:val="center"/>
            </w:pPr>
            <w:r>
              <w:rPr>
                <w:sz w:val="16"/>
              </w:rPr>
              <w:t>RF-03</w:t>
            </w:r>
          </w:p>
        </w:tc>
        <w:tc>
          <w:tcPr>
            <w:tcW w:w="6264" w:type="dxa"/>
            <w:vAlign w:val="center"/>
          </w:tcPr>
          <w:p w14:paraId="18FA28A3" w14:textId="77777777" w:rsidR="002F5B3E" w:rsidRPr="006F7C03" w:rsidRDefault="002F5B3E" w:rsidP="00815CCE">
            <w:pPr>
              <w:spacing w:line="252" w:lineRule="auto"/>
              <w:jc w:val="center"/>
              <w:rPr>
                <w:lang w:val="es-GT"/>
              </w:rPr>
            </w:pPr>
            <w:r w:rsidRPr="006F7C03">
              <w:rPr>
                <w:sz w:val="16"/>
                <w:lang w:val="es-GT"/>
              </w:rPr>
              <w:t>Aplicar autorización según los roles admin y user.</w:t>
            </w:r>
          </w:p>
        </w:tc>
        <w:tc>
          <w:tcPr>
            <w:tcW w:w="1080" w:type="dxa"/>
            <w:vAlign w:val="center"/>
          </w:tcPr>
          <w:p w14:paraId="4FF5B6C7" w14:textId="77777777" w:rsidR="002F5B3E" w:rsidRDefault="002F5B3E" w:rsidP="00815CCE">
            <w:pPr>
              <w:spacing w:line="252" w:lineRule="auto"/>
              <w:jc w:val="center"/>
            </w:pPr>
            <w:r>
              <w:rPr>
                <w:sz w:val="16"/>
              </w:rPr>
              <w:t>Alta</w:t>
            </w:r>
          </w:p>
        </w:tc>
        <w:tc>
          <w:tcPr>
            <w:tcW w:w="1296" w:type="dxa"/>
            <w:vAlign w:val="center"/>
          </w:tcPr>
          <w:p w14:paraId="2071C7A9" w14:textId="77777777" w:rsidR="002F5B3E" w:rsidRDefault="002F5B3E" w:rsidP="00815CCE">
            <w:pPr>
              <w:spacing w:line="252" w:lineRule="auto"/>
              <w:jc w:val="center"/>
            </w:pPr>
            <w:r>
              <w:rPr>
                <w:sz w:val="16"/>
              </w:rPr>
              <w:t>Implementado</w:t>
            </w:r>
          </w:p>
        </w:tc>
      </w:tr>
      <w:tr w:rsidR="002F5B3E" w14:paraId="0928A079" w14:textId="77777777" w:rsidTr="00815CCE">
        <w:trPr>
          <w:trHeight w:val="435"/>
        </w:trPr>
        <w:tc>
          <w:tcPr>
            <w:tcW w:w="936" w:type="dxa"/>
            <w:vAlign w:val="center"/>
          </w:tcPr>
          <w:p w14:paraId="13B1B52E" w14:textId="77777777" w:rsidR="002F5B3E" w:rsidRDefault="002F5B3E" w:rsidP="00815CCE">
            <w:pPr>
              <w:spacing w:line="252" w:lineRule="auto"/>
              <w:jc w:val="center"/>
            </w:pPr>
            <w:r>
              <w:rPr>
                <w:sz w:val="16"/>
              </w:rPr>
              <w:t>RF-04</w:t>
            </w:r>
          </w:p>
        </w:tc>
        <w:tc>
          <w:tcPr>
            <w:tcW w:w="6264" w:type="dxa"/>
            <w:vAlign w:val="center"/>
          </w:tcPr>
          <w:p w14:paraId="23806793" w14:textId="77777777" w:rsidR="002F5B3E" w:rsidRPr="006F7C03" w:rsidRDefault="002F5B3E" w:rsidP="00815CCE">
            <w:pPr>
              <w:spacing w:line="252" w:lineRule="auto"/>
              <w:jc w:val="center"/>
              <w:rPr>
                <w:lang w:val="es-GT"/>
              </w:rPr>
            </w:pPr>
            <w:r w:rsidRPr="006F7C03">
              <w:rPr>
                <w:sz w:val="16"/>
                <w:lang w:val="es-GT"/>
              </w:rPr>
              <w:t>Crear, listar, buscar, invitar, habilitar y deshabilitar usuarios.</w:t>
            </w:r>
          </w:p>
        </w:tc>
        <w:tc>
          <w:tcPr>
            <w:tcW w:w="1080" w:type="dxa"/>
            <w:vAlign w:val="center"/>
          </w:tcPr>
          <w:p w14:paraId="10123F48" w14:textId="77777777" w:rsidR="002F5B3E" w:rsidRDefault="002F5B3E" w:rsidP="00815CCE">
            <w:pPr>
              <w:spacing w:line="252" w:lineRule="auto"/>
              <w:jc w:val="center"/>
            </w:pPr>
            <w:r>
              <w:rPr>
                <w:sz w:val="16"/>
              </w:rPr>
              <w:t>Alta</w:t>
            </w:r>
          </w:p>
        </w:tc>
        <w:tc>
          <w:tcPr>
            <w:tcW w:w="1296" w:type="dxa"/>
            <w:vAlign w:val="center"/>
          </w:tcPr>
          <w:p w14:paraId="27126E92" w14:textId="77777777" w:rsidR="002F5B3E" w:rsidRDefault="002F5B3E" w:rsidP="00815CCE">
            <w:pPr>
              <w:spacing w:line="252" w:lineRule="auto"/>
              <w:jc w:val="center"/>
            </w:pPr>
            <w:r>
              <w:rPr>
                <w:sz w:val="16"/>
              </w:rPr>
              <w:t>Implementado</w:t>
            </w:r>
          </w:p>
        </w:tc>
      </w:tr>
      <w:tr w:rsidR="002F5B3E" w14:paraId="00EC8895" w14:textId="77777777" w:rsidTr="00815CCE">
        <w:trPr>
          <w:trHeight w:val="435"/>
        </w:trPr>
        <w:tc>
          <w:tcPr>
            <w:tcW w:w="936" w:type="dxa"/>
            <w:vAlign w:val="center"/>
          </w:tcPr>
          <w:p w14:paraId="76A0F5BB" w14:textId="77777777" w:rsidR="002F5B3E" w:rsidRDefault="002F5B3E" w:rsidP="00815CCE">
            <w:pPr>
              <w:spacing w:line="252" w:lineRule="auto"/>
              <w:jc w:val="center"/>
            </w:pPr>
            <w:r>
              <w:rPr>
                <w:sz w:val="16"/>
              </w:rPr>
              <w:t>RF-05</w:t>
            </w:r>
          </w:p>
        </w:tc>
        <w:tc>
          <w:tcPr>
            <w:tcW w:w="6264" w:type="dxa"/>
            <w:vAlign w:val="center"/>
          </w:tcPr>
          <w:p w14:paraId="17FFF47B" w14:textId="77777777" w:rsidR="002F5B3E" w:rsidRPr="006F7C03" w:rsidRDefault="002F5B3E" w:rsidP="00815CCE">
            <w:pPr>
              <w:spacing w:line="252" w:lineRule="auto"/>
              <w:jc w:val="center"/>
              <w:rPr>
                <w:lang w:val="es-GT"/>
              </w:rPr>
            </w:pPr>
            <w:r w:rsidRPr="006F7C03">
              <w:rPr>
                <w:sz w:val="16"/>
                <w:lang w:val="es-GT"/>
              </w:rPr>
              <w:t>Asignar o modificar el rol de un usuario.</w:t>
            </w:r>
          </w:p>
        </w:tc>
        <w:tc>
          <w:tcPr>
            <w:tcW w:w="1080" w:type="dxa"/>
            <w:vAlign w:val="center"/>
          </w:tcPr>
          <w:p w14:paraId="5152DBBD" w14:textId="77777777" w:rsidR="002F5B3E" w:rsidRDefault="002F5B3E" w:rsidP="00815CCE">
            <w:pPr>
              <w:spacing w:line="252" w:lineRule="auto"/>
              <w:jc w:val="center"/>
            </w:pPr>
            <w:r>
              <w:rPr>
                <w:sz w:val="16"/>
              </w:rPr>
              <w:t>Alta</w:t>
            </w:r>
          </w:p>
        </w:tc>
        <w:tc>
          <w:tcPr>
            <w:tcW w:w="1296" w:type="dxa"/>
            <w:vAlign w:val="center"/>
          </w:tcPr>
          <w:p w14:paraId="72C4BF51" w14:textId="77777777" w:rsidR="002F5B3E" w:rsidRDefault="002F5B3E" w:rsidP="00815CCE">
            <w:pPr>
              <w:spacing w:line="252" w:lineRule="auto"/>
              <w:jc w:val="center"/>
            </w:pPr>
            <w:r>
              <w:rPr>
                <w:sz w:val="16"/>
              </w:rPr>
              <w:t>Implementado</w:t>
            </w:r>
          </w:p>
        </w:tc>
      </w:tr>
      <w:tr w:rsidR="002F5B3E" w14:paraId="4DE14504" w14:textId="77777777" w:rsidTr="00815CCE">
        <w:trPr>
          <w:trHeight w:val="435"/>
        </w:trPr>
        <w:tc>
          <w:tcPr>
            <w:tcW w:w="936" w:type="dxa"/>
            <w:vAlign w:val="center"/>
          </w:tcPr>
          <w:p w14:paraId="0D405CE0" w14:textId="77777777" w:rsidR="002F5B3E" w:rsidRDefault="002F5B3E" w:rsidP="00815CCE">
            <w:pPr>
              <w:spacing w:line="252" w:lineRule="auto"/>
              <w:jc w:val="center"/>
            </w:pPr>
            <w:r>
              <w:rPr>
                <w:sz w:val="16"/>
              </w:rPr>
              <w:t>RF-06</w:t>
            </w:r>
          </w:p>
        </w:tc>
        <w:tc>
          <w:tcPr>
            <w:tcW w:w="6264" w:type="dxa"/>
            <w:vAlign w:val="center"/>
          </w:tcPr>
          <w:p w14:paraId="7937BF4F" w14:textId="77777777" w:rsidR="002F5B3E" w:rsidRPr="006F7C03" w:rsidRDefault="002F5B3E" w:rsidP="00815CCE">
            <w:pPr>
              <w:spacing w:line="252" w:lineRule="auto"/>
              <w:jc w:val="center"/>
              <w:rPr>
                <w:lang w:val="es-GT"/>
              </w:rPr>
            </w:pPr>
            <w:r w:rsidRPr="006F7C03">
              <w:rPr>
                <w:sz w:val="16"/>
                <w:lang w:val="es-GT"/>
              </w:rPr>
              <w:t>Crear, consultar, actualizar, desactivar y eliminar productos según las reglas de integridad.</w:t>
            </w:r>
          </w:p>
        </w:tc>
        <w:tc>
          <w:tcPr>
            <w:tcW w:w="1080" w:type="dxa"/>
            <w:vAlign w:val="center"/>
          </w:tcPr>
          <w:p w14:paraId="6AB33F68" w14:textId="77777777" w:rsidR="002F5B3E" w:rsidRDefault="002F5B3E" w:rsidP="00815CCE">
            <w:pPr>
              <w:spacing w:line="252" w:lineRule="auto"/>
              <w:jc w:val="center"/>
            </w:pPr>
            <w:r>
              <w:rPr>
                <w:sz w:val="16"/>
              </w:rPr>
              <w:t>Alta</w:t>
            </w:r>
          </w:p>
        </w:tc>
        <w:tc>
          <w:tcPr>
            <w:tcW w:w="1296" w:type="dxa"/>
            <w:vAlign w:val="center"/>
          </w:tcPr>
          <w:p w14:paraId="79946B32" w14:textId="77777777" w:rsidR="002F5B3E" w:rsidRDefault="002F5B3E" w:rsidP="00815CCE">
            <w:pPr>
              <w:spacing w:line="252" w:lineRule="auto"/>
              <w:jc w:val="center"/>
            </w:pPr>
            <w:r>
              <w:rPr>
                <w:sz w:val="16"/>
              </w:rPr>
              <w:t>Implementado</w:t>
            </w:r>
          </w:p>
        </w:tc>
      </w:tr>
      <w:tr w:rsidR="002F5B3E" w14:paraId="6EE32B2C" w14:textId="77777777" w:rsidTr="00815CCE">
        <w:trPr>
          <w:trHeight w:val="435"/>
        </w:trPr>
        <w:tc>
          <w:tcPr>
            <w:tcW w:w="936" w:type="dxa"/>
            <w:vAlign w:val="center"/>
          </w:tcPr>
          <w:p w14:paraId="56217B00" w14:textId="77777777" w:rsidR="002F5B3E" w:rsidRDefault="002F5B3E" w:rsidP="00815CCE">
            <w:pPr>
              <w:spacing w:line="252" w:lineRule="auto"/>
              <w:jc w:val="center"/>
            </w:pPr>
            <w:r>
              <w:rPr>
                <w:sz w:val="16"/>
              </w:rPr>
              <w:t>RF-07</w:t>
            </w:r>
          </w:p>
        </w:tc>
        <w:tc>
          <w:tcPr>
            <w:tcW w:w="6264" w:type="dxa"/>
            <w:vAlign w:val="center"/>
          </w:tcPr>
          <w:p w14:paraId="5D7892F4" w14:textId="77777777" w:rsidR="002F5B3E" w:rsidRPr="006F7C03" w:rsidRDefault="002F5B3E" w:rsidP="00815CCE">
            <w:pPr>
              <w:spacing w:line="252" w:lineRule="auto"/>
              <w:jc w:val="center"/>
              <w:rPr>
                <w:lang w:val="es-GT"/>
              </w:rPr>
            </w:pPr>
            <w:r w:rsidRPr="006F7C03">
              <w:rPr>
                <w:sz w:val="16"/>
                <w:lang w:val="es-GT"/>
              </w:rPr>
              <w:t>Crear campañas con fechas, productos, puntos, cantidades mínimas, metas y participantes.</w:t>
            </w:r>
          </w:p>
        </w:tc>
        <w:tc>
          <w:tcPr>
            <w:tcW w:w="1080" w:type="dxa"/>
            <w:vAlign w:val="center"/>
          </w:tcPr>
          <w:p w14:paraId="75AA8051" w14:textId="77777777" w:rsidR="002F5B3E" w:rsidRDefault="002F5B3E" w:rsidP="00815CCE">
            <w:pPr>
              <w:spacing w:line="252" w:lineRule="auto"/>
              <w:jc w:val="center"/>
            </w:pPr>
            <w:r>
              <w:rPr>
                <w:sz w:val="16"/>
              </w:rPr>
              <w:t>Alta</w:t>
            </w:r>
          </w:p>
        </w:tc>
        <w:tc>
          <w:tcPr>
            <w:tcW w:w="1296" w:type="dxa"/>
            <w:vAlign w:val="center"/>
          </w:tcPr>
          <w:p w14:paraId="29098FEC" w14:textId="77777777" w:rsidR="002F5B3E" w:rsidRDefault="002F5B3E" w:rsidP="00815CCE">
            <w:pPr>
              <w:spacing w:line="252" w:lineRule="auto"/>
              <w:jc w:val="center"/>
            </w:pPr>
            <w:r>
              <w:rPr>
                <w:sz w:val="16"/>
              </w:rPr>
              <w:t>Implementado</w:t>
            </w:r>
          </w:p>
        </w:tc>
      </w:tr>
      <w:tr w:rsidR="002F5B3E" w14:paraId="65A30AC0" w14:textId="77777777" w:rsidTr="00815CCE">
        <w:trPr>
          <w:trHeight w:val="435"/>
        </w:trPr>
        <w:tc>
          <w:tcPr>
            <w:tcW w:w="936" w:type="dxa"/>
            <w:vAlign w:val="center"/>
          </w:tcPr>
          <w:p w14:paraId="1BFC1A0B" w14:textId="77777777" w:rsidR="002F5B3E" w:rsidRDefault="002F5B3E" w:rsidP="00815CCE">
            <w:pPr>
              <w:spacing w:line="252" w:lineRule="auto"/>
              <w:jc w:val="center"/>
            </w:pPr>
            <w:r>
              <w:rPr>
                <w:sz w:val="16"/>
              </w:rPr>
              <w:t>RF-08</w:t>
            </w:r>
          </w:p>
        </w:tc>
        <w:tc>
          <w:tcPr>
            <w:tcW w:w="6264" w:type="dxa"/>
            <w:vAlign w:val="center"/>
          </w:tcPr>
          <w:p w14:paraId="317FD091" w14:textId="77777777" w:rsidR="002F5B3E" w:rsidRPr="006F7C03" w:rsidRDefault="002F5B3E" w:rsidP="00815CCE">
            <w:pPr>
              <w:spacing w:line="252" w:lineRule="auto"/>
              <w:jc w:val="center"/>
              <w:rPr>
                <w:lang w:val="es-GT"/>
              </w:rPr>
            </w:pPr>
            <w:r w:rsidRPr="006F7C03">
              <w:rPr>
                <w:sz w:val="16"/>
                <w:lang w:val="es-GT"/>
              </w:rPr>
              <w:t>Validar fechas, duplicados, metas ascendentes y existencia de productos activos.</w:t>
            </w:r>
          </w:p>
        </w:tc>
        <w:tc>
          <w:tcPr>
            <w:tcW w:w="1080" w:type="dxa"/>
            <w:vAlign w:val="center"/>
          </w:tcPr>
          <w:p w14:paraId="0F7129D7" w14:textId="77777777" w:rsidR="002F5B3E" w:rsidRDefault="002F5B3E" w:rsidP="00815CCE">
            <w:pPr>
              <w:spacing w:line="252" w:lineRule="auto"/>
              <w:jc w:val="center"/>
            </w:pPr>
            <w:r>
              <w:rPr>
                <w:sz w:val="16"/>
              </w:rPr>
              <w:t>Alta</w:t>
            </w:r>
          </w:p>
        </w:tc>
        <w:tc>
          <w:tcPr>
            <w:tcW w:w="1296" w:type="dxa"/>
            <w:vAlign w:val="center"/>
          </w:tcPr>
          <w:p w14:paraId="035EC472" w14:textId="77777777" w:rsidR="002F5B3E" w:rsidRDefault="002F5B3E" w:rsidP="00815CCE">
            <w:pPr>
              <w:spacing w:line="252" w:lineRule="auto"/>
              <w:jc w:val="center"/>
            </w:pPr>
            <w:r>
              <w:rPr>
                <w:sz w:val="16"/>
              </w:rPr>
              <w:t>Implementado</w:t>
            </w:r>
          </w:p>
        </w:tc>
      </w:tr>
      <w:tr w:rsidR="002F5B3E" w14:paraId="3FD5DDC6" w14:textId="77777777" w:rsidTr="00815CCE">
        <w:trPr>
          <w:trHeight w:val="435"/>
        </w:trPr>
        <w:tc>
          <w:tcPr>
            <w:tcW w:w="936" w:type="dxa"/>
            <w:vAlign w:val="center"/>
          </w:tcPr>
          <w:p w14:paraId="3AE05093" w14:textId="77777777" w:rsidR="002F5B3E" w:rsidRDefault="002F5B3E" w:rsidP="00815CCE">
            <w:pPr>
              <w:spacing w:line="252" w:lineRule="auto"/>
              <w:jc w:val="center"/>
            </w:pPr>
            <w:r>
              <w:rPr>
                <w:sz w:val="16"/>
              </w:rPr>
              <w:t>RF-09</w:t>
            </w:r>
          </w:p>
        </w:tc>
        <w:tc>
          <w:tcPr>
            <w:tcW w:w="6264" w:type="dxa"/>
            <w:vAlign w:val="center"/>
          </w:tcPr>
          <w:p w14:paraId="4A7FF5A9" w14:textId="77777777" w:rsidR="002F5B3E" w:rsidRPr="006F7C03" w:rsidRDefault="002F5B3E" w:rsidP="00815CCE">
            <w:pPr>
              <w:spacing w:line="252" w:lineRule="auto"/>
              <w:jc w:val="center"/>
              <w:rPr>
                <w:lang w:val="es-GT"/>
              </w:rPr>
            </w:pPr>
            <w:r w:rsidRPr="006F7C03">
              <w:rPr>
                <w:sz w:val="16"/>
                <w:lang w:val="es-GT"/>
              </w:rPr>
              <w:t>Gestionar el ciclo draft, active y archived de una campaña.</w:t>
            </w:r>
          </w:p>
        </w:tc>
        <w:tc>
          <w:tcPr>
            <w:tcW w:w="1080" w:type="dxa"/>
            <w:vAlign w:val="center"/>
          </w:tcPr>
          <w:p w14:paraId="2A004191" w14:textId="77777777" w:rsidR="002F5B3E" w:rsidRDefault="002F5B3E" w:rsidP="00815CCE">
            <w:pPr>
              <w:spacing w:line="252" w:lineRule="auto"/>
              <w:jc w:val="center"/>
            </w:pPr>
            <w:r>
              <w:rPr>
                <w:sz w:val="16"/>
              </w:rPr>
              <w:t>Alta</w:t>
            </w:r>
          </w:p>
        </w:tc>
        <w:tc>
          <w:tcPr>
            <w:tcW w:w="1296" w:type="dxa"/>
            <w:vAlign w:val="center"/>
          </w:tcPr>
          <w:p w14:paraId="66E0241A" w14:textId="77777777" w:rsidR="002F5B3E" w:rsidRDefault="002F5B3E" w:rsidP="00815CCE">
            <w:pPr>
              <w:spacing w:line="252" w:lineRule="auto"/>
              <w:jc w:val="center"/>
            </w:pPr>
            <w:r>
              <w:rPr>
                <w:sz w:val="16"/>
              </w:rPr>
              <w:t>Implementado</w:t>
            </w:r>
          </w:p>
        </w:tc>
      </w:tr>
      <w:tr w:rsidR="002F5B3E" w14:paraId="3A04C27D" w14:textId="77777777" w:rsidTr="00815CCE">
        <w:trPr>
          <w:trHeight w:val="435"/>
        </w:trPr>
        <w:tc>
          <w:tcPr>
            <w:tcW w:w="936" w:type="dxa"/>
            <w:vAlign w:val="center"/>
          </w:tcPr>
          <w:p w14:paraId="0AA9D717" w14:textId="77777777" w:rsidR="002F5B3E" w:rsidRDefault="002F5B3E" w:rsidP="00815CCE">
            <w:pPr>
              <w:spacing w:line="252" w:lineRule="auto"/>
              <w:jc w:val="center"/>
            </w:pPr>
            <w:r>
              <w:rPr>
                <w:sz w:val="16"/>
              </w:rPr>
              <w:t>RF-10</w:t>
            </w:r>
          </w:p>
        </w:tc>
        <w:tc>
          <w:tcPr>
            <w:tcW w:w="6264" w:type="dxa"/>
            <w:vAlign w:val="center"/>
          </w:tcPr>
          <w:p w14:paraId="30AD3EE2" w14:textId="77777777" w:rsidR="002F5B3E" w:rsidRPr="006F7C03" w:rsidRDefault="002F5B3E" w:rsidP="00815CCE">
            <w:pPr>
              <w:spacing w:line="252" w:lineRule="auto"/>
              <w:jc w:val="center"/>
              <w:rPr>
                <w:lang w:val="es-GT"/>
              </w:rPr>
            </w:pPr>
            <w:r w:rsidRPr="006F7C03">
              <w:rPr>
                <w:sz w:val="16"/>
                <w:lang w:val="es-GT"/>
              </w:rPr>
              <w:t>Impedir la eliminación de productos utilizados por campañas y de campañas activas.</w:t>
            </w:r>
          </w:p>
        </w:tc>
        <w:tc>
          <w:tcPr>
            <w:tcW w:w="1080" w:type="dxa"/>
            <w:vAlign w:val="center"/>
          </w:tcPr>
          <w:p w14:paraId="0152406B" w14:textId="77777777" w:rsidR="002F5B3E" w:rsidRDefault="002F5B3E" w:rsidP="00815CCE">
            <w:pPr>
              <w:spacing w:line="252" w:lineRule="auto"/>
              <w:jc w:val="center"/>
            </w:pPr>
            <w:r>
              <w:rPr>
                <w:sz w:val="16"/>
              </w:rPr>
              <w:t>Alta</w:t>
            </w:r>
          </w:p>
        </w:tc>
        <w:tc>
          <w:tcPr>
            <w:tcW w:w="1296" w:type="dxa"/>
            <w:vAlign w:val="center"/>
          </w:tcPr>
          <w:p w14:paraId="4B7DF3F4" w14:textId="77777777" w:rsidR="002F5B3E" w:rsidRDefault="002F5B3E" w:rsidP="00815CCE">
            <w:pPr>
              <w:spacing w:line="252" w:lineRule="auto"/>
              <w:jc w:val="center"/>
            </w:pPr>
            <w:r>
              <w:rPr>
                <w:sz w:val="16"/>
              </w:rPr>
              <w:t>Implementado</w:t>
            </w:r>
          </w:p>
        </w:tc>
      </w:tr>
      <w:tr w:rsidR="002F5B3E" w14:paraId="0B72A319" w14:textId="77777777" w:rsidTr="00815CCE">
        <w:trPr>
          <w:trHeight w:val="435"/>
        </w:trPr>
        <w:tc>
          <w:tcPr>
            <w:tcW w:w="936" w:type="dxa"/>
            <w:vAlign w:val="center"/>
          </w:tcPr>
          <w:p w14:paraId="63A61B76" w14:textId="77777777" w:rsidR="002F5B3E" w:rsidRDefault="002F5B3E" w:rsidP="00815CCE">
            <w:pPr>
              <w:spacing w:line="252" w:lineRule="auto"/>
              <w:jc w:val="center"/>
            </w:pPr>
            <w:r>
              <w:rPr>
                <w:sz w:val="16"/>
              </w:rPr>
              <w:t>RF-11</w:t>
            </w:r>
          </w:p>
        </w:tc>
        <w:tc>
          <w:tcPr>
            <w:tcW w:w="6264" w:type="dxa"/>
            <w:vAlign w:val="center"/>
          </w:tcPr>
          <w:p w14:paraId="767866D7" w14:textId="77777777" w:rsidR="002F5B3E" w:rsidRPr="006F7C03" w:rsidRDefault="002F5B3E" w:rsidP="00815CCE">
            <w:pPr>
              <w:spacing w:line="252" w:lineRule="auto"/>
              <w:jc w:val="center"/>
              <w:rPr>
                <w:lang w:val="es-GT"/>
              </w:rPr>
            </w:pPr>
            <w:r w:rsidRPr="006F7C03">
              <w:rPr>
                <w:sz w:val="16"/>
                <w:lang w:val="es-GT"/>
              </w:rPr>
              <w:t>Permitir que el usuario consulte únicamente las campañas en las que participa.</w:t>
            </w:r>
          </w:p>
        </w:tc>
        <w:tc>
          <w:tcPr>
            <w:tcW w:w="1080" w:type="dxa"/>
            <w:vAlign w:val="center"/>
          </w:tcPr>
          <w:p w14:paraId="040E324E" w14:textId="77777777" w:rsidR="002F5B3E" w:rsidRDefault="002F5B3E" w:rsidP="00815CCE">
            <w:pPr>
              <w:spacing w:line="252" w:lineRule="auto"/>
              <w:jc w:val="center"/>
            </w:pPr>
            <w:r>
              <w:rPr>
                <w:sz w:val="16"/>
              </w:rPr>
              <w:t>Alta</w:t>
            </w:r>
          </w:p>
        </w:tc>
        <w:tc>
          <w:tcPr>
            <w:tcW w:w="1296" w:type="dxa"/>
            <w:vAlign w:val="center"/>
          </w:tcPr>
          <w:p w14:paraId="2FAC98E7" w14:textId="77777777" w:rsidR="002F5B3E" w:rsidRDefault="002F5B3E" w:rsidP="00815CCE">
            <w:pPr>
              <w:spacing w:line="252" w:lineRule="auto"/>
              <w:jc w:val="center"/>
            </w:pPr>
            <w:r>
              <w:rPr>
                <w:sz w:val="16"/>
              </w:rPr>
              <w:t>Implementado</w:t>
            </w:r>
          </w:p>
        </w:tc>
      </w:tr>
      <w:tr w:rsidR="002F5B3E" w14:paraId="1BF4F892" w14:textId="77777777" w:rsidTr="00815CCE">
        <w:trPr>
          <w:trHeight w:val="435"/>
        </w:trPr>
        <w:tc>
          <w:tcPr>
            <w:tcW w:w="936" w:type="dxa"/>
            <w:vAlign w:val="center"/>
          </w:tcPr>
          <w:p w14:paraId="47E7AD01" w14:textId="77777777" w:rsidR="002F5B3E" w:rsidRDefault="002F5B3E" w:rsidP="00815CCE">
            <w:pPr>
              <w:spacing w:line="252" w:lineRule="auto"/>
              <w:jc w:val="center"/>
            </w:pPr>
            <w:r>
              <w:rPr>
                <w:sz w:val="16"/>
              </w:rPr>
              <w:t>RF-12</w:t>
            </w:r>
          </w:p>
        </w:tc>
        <w:tc>
          <w:tcPr>
            <w:tcW w:w="6264" w:type="dxa"/>
            <w:vAlign w:val="center"/>
          </w:tcPr>
          <w:p w14:paraId="1DE4DEAD" w14:textId="77777777" w:rsidR="002F5B3E" w:rsidRPr="006F7C03" w:rsidRDefault="002F5B3E" w:rsidP="00815CCE">
            <w:pPr>
              <w:spacing w:line="252" w:lineRule="auto"/>
              <w:jc w:val="center"/>
              <w:rPr>
                <w:lang w:val="es-GT"/>
              </w:rPr>
            </w:pPr>
            <w:r w:rsidRPr="006F7C03">
              <w:rPr>
                <w:sz w:val="16"/>
                <w:lang w:val="es-GT"/>
              </w:rPr>
              <w:t>Recibir imágenes de facturas o recibos desde la interfaz web.</w:t>
            </w:r>
          </w:p>
        </w:tc>
        <w:tc>
          <w:tcPr>
            <w:tcW w:w="1080" w:type="dxa"/>
            <w:vAlign w:val="center"/>
          </w:tcPr>
          <w:p w14:paraId="703F481E" w14:textId="77777777" w:rsidR="002F5B3E" w:rsidRDefault="002F5B3E" w:rsidP="00815CCE">
            <w:pPr>
              <w:spacing w:line="252" w:lineRule="auto"/>
              <w:jc w:val="center"/>
            </w:pPr>
            <w:r>
              <w:rPr>
                <w:sz w:val="16"/>
              </w:rPr>
              <w:t>Alta</w:t>
            </w:r>
          </w:p>
        </w:tc>
        <w:tc>
          <w:tcPr>
            <w:tcW w:w="1296" w:type="dxa"/>
            <w:vAlign w:val="center"/>
          </w:tcPr>
          <w:p w14:paraId="46BEACB8" w14:textId="77777777" w:rsidR="002F5B3E" w:rsidRDefault="002F5B3E" w:rsidP="00815CCE">
            <w:pPr>
              <w:spacing w:line="252" w:lineRule="auto"/>
              <w:jc w:val="center"/>
            </w:pPr>
            <w:r>
              <w:rPr>
                <w:sz w:val="16"/>
              </w:rPr>
              <w:t>Implementado</w:t>
            </w:r>
          </w:p>
        </w:tc>
      </w:tr>
      <w:tr w:rsidR="002F5B3E" w14:paraId="24994B42" w14:textId="77777777" w:rsidTr="00815CCE">
        <w:trPr>
          <w:trHeight w:val="435"/>
        </w:trPr>
        <w:tc>
          <w:tcPr>
            <w:tcW w:w="936" w:type="dxa"/>
            <w:vAlign w:val="center"/>
          </w:tcPr>
          <w:p w14:paraId="1FF0B7D5" w14:textId="77777777" w:rsidR="002F5B3E" w:rsidRDefault="002F5B3E" w:rsidP="00815CCE">
            <w:pPr>
              <w:spacing w:line="252" w:lineRule="auto"/>
              <w:jc w:val="center"/>
            </w:pPr>
            <w:r>
              <w:rPr>
                <w:sz w:val="16"/>
              </w:rPr>
              <w:t>RF-13</w:t>
            </w:r>
          </w:p>
        </w:tc>
        <w:tc>
          <w:tcPr>
            <w:tcW w:w="6264" w:type="dxa"/>
            <w:vAlign w:val="center"/>
          </w:tcPr>
          <w:p w14:paraId="70C92218" w14:textId="77777777" w:rsidR="002F5B3E" w:rsidRPr="006F7C03" w:rsidRDefault="002F5B3E" w:rsidP="00815CCE">
            <w:pPr>
              <w:spacing w:line="252" w:lineRule="auto"/>
              <w:jc w:val="center"/>
              <w:rPr>
                <w:lang w:val="es-GT"/>
              </w:rPr>
            </w:pPr>
            <w:r w:rsidRPr="006F7C03">
              <w:rPr>
                <w:sz w:val="16"/>
                <w:lang w:val="es-GT"/>
              </w:rPr>
              <w:t>Extraer y almacenar el texto de los comprobantes mediante OCR.</w:t>
            </w:r>
          </w:p>
        </w:tc>
        <w:tc>
          <w:tcPr>
            <w:tcW w:w="1080" w:type="dxa"/>
            <w:vAlign w:val="center"/>
          </w:tcPr>
          <w:p w14:paraId="6F2DEA01" w14:textId="77777777" w:rsidR="002F5B3E" w:rsidRDefault="002F5B3E" w:rsidP="00815CCE">
            <w:pPr>
              <w:spacing w:line="252" w:lineRule="auto"/>
              <w:jc w:val="center"/>
            </w:pPr>
            <w:r>
              <w:rPr>
                <w:sz w:val="16"/>
              </w:rPr>
              <w:t>Alta</w:t>
            </w:r>
          </w:p>
        </w:tc>
        <w:tc>
          <w:tcPr>
            <w:tcW w:w="1296" w:type="dxa"/>
            <w:vAlign w:val="center"/>
          </w:tcPr>
          <w:p w14:paraId="4F7708CC" w14:textId="77777777" w:rsidR="002F5B3E" w:rsidRDefault="002F5B3E" w:rsidP="00815CCE">
            <w:pPr>
              <w:spacing w:line="252" w:lineRule="auto"/>
              <w:jc w:val="center"/>
            </w:pPr>
            <w:r>
              <w:rPr>
                <w:sz w:val="16"/>
              </w:rPr>
              <w:t>Implementado</w:t>
            </w:r>
          </w:p>
        </w:tc>
      </w:tr>
      <w:tr w:rsidR="002F5B3E" w14:paraId="4CC8CFE6" w14:textId="77777777" w:rsidTr="00815CCE">
        <w:trPr>
          <w:trHeight w:val="435"/>
        </w:trPr>
        <w:tc>
          <w:tcPr>
            <w:tcW w:w="936" w:type="dxa"/>
            <w:vAlign w:val="center"/>
          </w:tcPr>
          <w:p w14:paraId="27E8F1F4" w14:textId="77777777" w:rsidR="002F5B3E" w:rsidRDefault="002F5B3E" w:rsidP="00815CCE">
            <w:pPr>
              <w:spacing w:line="252" w:lineRule="auto"/>
              <w:jc w:val="center"/>
            </w:pPr>
            <w:r>
              <w:rPr>
                <w:sz w:val="16"/>
              </w:rPr>
              <w:t>RF-14</w:t>
            </w:r>
          </w:p>
        </w:tc>
        <w:tc>
          <w:tcPr>
            <w:tcW w:w="6264" w:type="dxa"/>
            <w:vAlign w:val="center"/>
          </w:tcPr>
          <w:p w14:paraId="2E96E25A" w14:textId="77777777" w:rsidR="002F5B3E" w:rsidRPr="006F7C03" w:rsidRDefault="002F5B3E" w:rsidP="00815CCE">
            <w:pPr>
              <w:spacing w:line="252" w:lineRule="auto"/>
              <w:jc w:val="center"/>
              <w:rPr>
                <w:lang w:val="es-GT"/>
              </w:rPr>
            </w:pPr>
            <w:r w:rsidRPr="006F7C03">
              <w:rPr>
                <w:sz w:val="16"/>
                <w:lang w:val="es-GT"/>
              </w:rPr>
              <w:t>Identificar productos y cantidades dentro del texto extraído.</w:t>
            </w:r>
          </w:p>
        </w:tc>
        <w:tc>
          <w:tcPr>
            <w:tcW w:w="1080" w:type="dxa"/>
            <w:vAlign w:val="center"/>
          </w:tcPr>
          <w:p w14:paraId="6D765FD3" w14:textId="77777777" w:rsidR="002F5B3E" w:rsidRDefault="002F5B3E" w:rsidP="00815CCE">
            <w:pPr>
              <w:spacing w:line="252" w:lineRule="auto"/>
              <w:jc w:val="center"/>
            </w:pPr>
            <w:r>
              <w:rPr>
                <w:sz w:val="16"/>
              </w:rPr>
              <w:t>Alta</w:t>
            </w:r>
          </w:p>
        </w:tc>
        <w:tc>
          <w:tcPr>
            <w:tcW w:w="1296" w:type="dxa"/>
            <w:vAlign w:val="center"/>
          </w:tcPr>
          <w:p w14:paraId="71470647" w14:textId="77777777" w:rsidR="002F5B3E" w:rsidRDefault="002F5B3E" w:rsidP="00815CCE">
            <w:pPr>
              <w:spacing w:line="252" w:lineRule="auto"/>
              <w:jc w:val="center"/>
            </w:pPr>
            <w:r>
              <w:rPr>
                <w:sz w:val="16"/>
              </w:rPr>
              <w:t>Pendiente</w:t>
            </w:r>
          </w:p>
        </w:tc>
      </w:tr>
      <w:tr w:rsidR="002F5B3E" w14:paraId="034407F1" w14:textId="77777777" w:rsidTr="00815CCE">
        <w:trPr>
          <w:trHeight w:val="435"/>
        </w:trPr>
        <w:tc>
          <w:tcPr>
            <w:tcW w:w="936" w:type="dxa"/>
            <w:vAlign w:val="center"/>
          </w:tcPr>
          <w:p w14:paraId="4EDC7901" w14:textId="77777777" w:rsidR="002F5B3E" w:rsidRDefault="002F5B3E" w:rsidP="00815CCE">
            <w:pPr>
              <w:spacing w:line="252" w:lineRule="auto"/>
              <w:jc w:val="center"/>
            </w:pPr>
            <w:r>
              <w:rPr>
                <w:sz w:val="16"/>
              </w:rPr>
              <w:t>RF-15</w:t>
            </w:r>
          </w:p>
        </w:tc>
        <w:tc>
          <w:tcPr>
            <w:tcW w:w="6264" w:type="dxa"/>
            <w:vAlign w:val="center"/>
          </w:tcPr>
          <w:p w14:paraId="7B1AFC04" w14:textId="77777777" w:rsidR="002F5B3E" w:rsidRPr="006F7C03" w:rsidRDefault="002F5B3E" w:rsidP="00815CCE">
            <w:pPr>
              <w:spacing w:line="252" w:lineRule="auto"/>
              <w:jc w:val="center"/>
              <w:rPr>
                <w:lang w:val="es-GT"/>
              </w:rPr>
            </w:pPr>
            <w:r w:rsidRPr="006F7C03">
              <w:rPr>
                <w:sz w:val="16"/>
                <w:lang w:val="es-GT"/>
              </w:rPr>
              <w:t>Calcular puntos según el valor definido en la campaña correspondiente.</w:t>
            </w:r>
          </w:p>
        </w:tc>
        <w:tc>
          <w:tcPr>
            <w:tcW w:w="1080" w:type="dxa"/>
            <w:vAlign w:val="center"/>
          </w:tcPr>
          <w:p w14:paraId="554331CB" w14:textId="77777777" w:rsidR="002F5B3E" w:rsidRDefault="002F5B3E" w:rsidP="00815CCE">
            <w:pPr>
              <w:spacing w:line="252" w:lineRule="auto"/>
              <w:jc w:val="center"/>
            </w:pPr>
            <w:r>
              <w:rPr>
                <w:sz w:val="16"/>
              </w:rPr>
              <w:t>Alta</w:t>
            </w:r>
          </w:p>
        </w:tc>
        <w:tc>
          <w:tcPr>
            <w:tcW w:w="1296" w:type="dxa"/>
            <w:vAlign w:val="center"/>
          </w:tcPr>
          <w:p w14:paraId="0DDA1AD5" w14:textId="77777777" w:rsidR="002F5B3E" w:rsidRDefault="002F5B3E" w:rsidP="00815CCE">
            <w:pPr>
              <w:spacing w:line="252" w:lineRule="auto"/>
              <w:jc w:val="center"/>
            </w:pPr>
            <w:r>
              <w:rPr>
                <w:sz w:val="16"/>
              </w:rPr>
              <w:t>Pendiente</w:t>
            </w:r>
          </w:p>
        </w:tc>
      </w:tr>
      <w:tr w:rsidR="002F5B3E" w14:paraId="06824652" w14:textId="77777777" w:rsidTr="00815CCE">
        <w:trPr>
          <w:trHeight w:val="435"/>
        </w:trPr>
        <w:tc>
          <w:tcPr>
            <w:tcW w:w="936" w:type="dxa"/>
            <w:vAlign w:val="center"/>
          </w:tcPr>
          <w:p w14:paraId="63F1629E" w14:textId="77777777" w:rsidR="002F5B3E" w:rsidRDefault="002F5B3E" w:rsidP="00815CCE">
            <w:pPr>
              <w:spacing w:line="252" w:lineRule="auto"/>
              <w:jc w:val="center"/>
            </w:pPr>
            <w:r>
              <w:rPr>
                <w:sz w:val="16"/>
              </w:rPr>
              <w:t>RF-16</w:t>
            </w:r>
          </w:p>
        </w:tc>
        <w:tc>
          <w:tcPr>
            <w:tcW w:w="6264" w:type="dxa"/>
            <w:vAlign w:val="center"/>
          </w:tcPr>
          <w:p w14:paraId="3E613ED6" w14:textId="77777777" w:rsidR="002F5B3E" w:rsidRPr="006F7C03" w:rsidRDefault="002F5B3E" w:rsidP="00815CCE">
            <w:pPr>
              <w:spacing w:line="252" w:lineRule="auto"/>
              <w:jc w:val="center"/>
              <w:rPr>
                <w:lang w:val="es-GT"/>
              </w:rPr>
            </w:pPr>
            <w:r w:rsidRPr="006F7C03">
              <w:rPr>
                <w:sz w:val="16"/>
                <w:lang w:val="es-GT"/>
              </w:rPr>
              <w:t>Verificar productos obligatorios y cantidades mínimas.</w:t>
            </w:r>
          </w:p>
        </w:tc>
        <w:tc>
          <w:tcPr>
            <w:tcW w:w="1080" w:type="dxa"/>
            <w:vAlign w:val="center"/>
          </w:tcPr>
          <w:p w14:paraId="33B476C1" w14:textId="77777777" w:rsidR="002F5B3E" w:rsidRDefault="002F5B3E" w:rsidP="00815CCE">
            <w:pPr>
              <w:spacing w:line="252" w:lineRule="auto"/>
              <w:jc w:val="center"/>
            </w:pPr>
            <w:r>
              <w:rPr>
                <w:sz w:val="16"/>
              </w:rPr>
              <w:t>Media</w:t>
            </w:r>
          </w:p>
        </w:tc>
        <w:tc>
          <w:tcPr>
            <w:tcW w:w="1296" w:type="dxa"/>
            <w:vAlign w:val="center"/>
          </w:tcPr>
          <w:p w14:paraId="2D3C89E1" w14:textId="77777777" w:rsidR="002F5B3E" w:rsidRDefault="002F5B3E" w:rsidP="00815CCE">
            <w:pPr>
              <w:spacing w:line="252" w:lineRule="auto"/>
              <w:jc w:val="center"/>
            </w:pPr>
            <w:r>
              <w:rPr>
                <w:sz w:val="16"/>
              </w:rPr>
              <w:t>Pendiente</w:t>
            </w:r>
          </w:p>
        </w:tc>
      </w:tr>
      <w:tr w:rsidR="002F5B3E" w14:paraId="29841553" w14:textId="77777777" w:rsidTr="00815CCE">
        <w:trPr>
          <w:trHeight w:val="435"/>
        </w:trPr>
        <w:tc>
          <w:tcPr>
            <w:tcW w:w="936" w:type="dxa"/>
            <w:vAlign w:val="center"/>
          </w:tcPr>
          <w:p w14:paraId="4ED07980" w14:textId="77777777" w:rsidR="002F5B3E" w:rsidRDefault="002F5B3E" w:rsidP="00815CCE">
            <w:pPr>
              <w:spacing w:line="252" w:lineRule="auto"/>
              <w:jc w:val="center"/>
            </w:pPr>
            <w:r>
              <w:rPr>
                <w:sz w:val="16"/>
              </w:rPr>
              <w:t>RF-17</w:t>
            </w:r>
          </w:p>
        </w:tc>
        <w:tc>
          <w:tcPr>
            <w:tcW w:w="6264" w:type="dxa"/>
            <w:vAlign w:val="center"/>
          </w:tcPr>
          <w:p w14:paraId="2ED208CE" w14:textId="77777777" w:rsidR="002F5B3E" w:rsidRPr="006F7C03" w:rsidRDefault="002F5B3E" w:rsidP="00815CCE">
            <w:pPr>
              <w:spacing w:line="252" w:lineRule="auto"/>
              <w:jc w:val="center"/>
              <w:rPr>
                <w:lang w:val="es-GT"/>
              </w:rPr>
            </w:pPr>
            <w:r w:rsidRPr="006F7C03">
              <w:rPr>
                <w:sz w:val="16"/>
                <w:lang w:val="es-GT"/>
              </w:rPr>
              <w:t>Acumular el progreso individual de cada participante.</w:t>
            </w:r>
          </w:p>
        </w:tc>
        <w:tc>
          <w:tcPr>
            <w:tcW w:w="1080" w:type="dxa"/>
            <w:vAlign w:val="center"/>
          </w:tcPr>
          <w:p w14:paraId="4AA8907D" w14:textId="77777777" w:rsidR="002F5B3E" w:rsidRDefault="002F5B3E" w:rsidP="00815CCE">
            <w:pPr>
              <w:spacing w:line="252" w:lineRule="auto"/>
              <w:jc w:val="center"/>
            </w:pPr>
            <w:r>
              <w:rPr>
                <w:sz w:val="16"/>
              </w:rPr>
              <w:t>Alta</w:t>
            </w:r>
          </w:p>
        </w:tc>
        <w:tc>
          <w:tcPr>
            <w:tcW w:w="1296" w:type="dxa"/>
            <w:vAlign w:val="center"/>
          </w:tcPr>
          <w:p w14:paraId="3FBBFA74" w14:textId="77777777" w:rsidR="002F5B3E" w:rsidRDefault="002F5B3E" w:rsidP="00815CCE">
            <w:pPr>
              <w:spacing w:line="252" w:lineRule="auto"/>
              <w:jc w:val="center"/>
            </w:pPr>
            <w:r>
              <w:rPr>
                <w:sz w:val="16"/>
              </w:rPr>
              <w:t>Pendiente</w:t>
            </w:r>
          </w:p>
        </w:tc>
      </w:tr>
      <w:tr w:rsidR="002F5B3E" w14:paraId="39A696F3" w14:textId="77777777" w:rsidTr="00815CCE">
        <w:trPr>
          <w:trHeight w:val="435"/>
        </w:trPr>
        <w:tc>
          <w:tcPr>
            <w:tcW w:w="936" w:type="dxa"/>
            <w:vAlign w:val="center"/>
          </w:tcPr>
          <w:p w14:paraId="4B32DB2E" w14:textId="77777777" w:rsidR="002F5B3E" w:rsidRDefault="002F5B3E" w:rsidP="00815CCE">
            <w:pPr>
              <w:spacing w:line="252" w:lineRule="auto"/>
              <w:jc w:val="center"/>
            </w:pPr>
            <w:r>
              <w:rPr>
                <w:sz w:val="16"/>
              </w:rPr>
              <w:t>RF-18</w:t>
            </w:r>
          </w:p>
        </w:tc>
        <w:tc>
          <w:tcPr>
            <w:tcW w:w="6264" w:type="dxa"/>
            <w:vAlign w:val="center"/>
          </w:tcPr>
          <w:p w14:paraId="790F5F3B" w14:textId="77777777" w:rsidR="002F5B3E" w:rsidRPr="006F7C03" w:rsidRDefault="002F5B3E" w:rsidP="00815CCE">
            <w:pPr>
              <w:spacing w:line="252" w:lineRule="auto"/>
              <w:jc w:val="center"/>
              <w:rPr>
                <w:lang w:val="es-GT"/>
              </w:rPr>
            </w:pPr>
            <w:r w:rsidRPr="006F7C03">
              <w:rPr>
                <w:sz w:val="16"/>
                <w:lang w:val="es-GT"/>
              </w:rPr>
              <w:t>Determinar la meta más alta alcanzada sin duplicar recompensas.</w:t>
            </w:r>
          </w:p>
        </w:tc>
        <w:tc>
          <w:tcPr>
            <w:tcW w:w="1080" w:type="dxa"/>
            <w:vAlign w:val="center"/>
          </w:tcPr>
          <w:p w14:paraId="5DC54D5F" w14:textId="77777777" w:rsidR="002F5B3E" w:rsidRDefault="002F5B3E" w:rsidP="00815CCE">
            <w:pPr>
              <w:spacing w:line="252" w:lineRule="auto"/>
              <w:jc w:val="center"/>
            </w:pPr>
            <w:r>
              <w:rPr>
                <w:sz w:val="16"/>
              </w:rPr>
              <w:t>Media</w:t>
            </w:r>
          </w:p>
        </w:tc>
        <w:tc>
          <w:tcPr>
            <w:tcW w:w="1296" w:type="dxa"/>
            <w:vAlign w:val="center"/>
          </w:tcPr>
          <w:p w14:paraId="753627ED" w14:textId="77777777" w:rsidR="002F5B3E" w:rsidRDefault="002F5B3E" w:rsidP="00815CCE">
            <w:pPr>
              <w:spacing w:line="252" w:lineRule="auto"/>
              <w:jc w:val="center"/>
            </w:pPr>
            <w:r>
              <w:rPr>
                <w:sz w:val="16"/>
              </w:rPr>
              <w:t>Pendiente</w:t>
            </w:r>
          </w:p>
        </w:tc>
      </w:tr>
      <w:tr w:rsidR="002F5B3E" w14:paraId="7C306960" w14:textId="77777777" w:rsidTr="00815CCE">
        <w:trPr>
          <w:trHeight w:val="435"/>
        </w:trPr>
        <w:tc>
          <w:tcPr>
            <w:tcW w:w="936" w:type="dxa"/>
            <w:vAlign w:val="center"/>
          </w:tcPr>
          <w:p w14:paraId="46F9B8D3" w14:textId="77777777" w:rsidR="002F5B3E" w:rsidRDefault="002F5B3E" w:rsidP="00815CCE">
            <w:pPr>
              <w:spacing w:line="252" w:lineRule="auto"/>
              <w:jc w:val="center"/>
            </w:pPr>
            <w:r>
              <w:rPr>
                <w:sz w:val="16"/>
              </w:rPr>
              <w:lastRenderedPageBreak/>
              <w:t>RF-19</w:t>
            </w:r>
          </w:p>
        </w:tc>
        <w:tc>
          <w:tcPr>
            <w:tcW w:w="6264" w:type="dxa"/>
            <w:vAlign w:val="center"/>
          </w:tcPr>
          <w:p w14:paraId="75345A9B" w14:textId="77777777" w:rsidR="002F5B3E" w:rsidRPr="006F7C03" w:rsidRDefault="002F5B3E" w:rsidP="00815CCE">
            <w:pPr>
              <w:spacing w:line="252" w:lineRule="auto"/>
              <w:jc w:val="center"/>
              <w:rPr>
                <w:lang w:val="es-GT"/>
              </w:rPr>
            </w:pPr>
            <w:r w:rsidRPr="006F7C03">
              <w:rPr>
                <w:sz w:val="16"/>
                <w:lang w:val="es-GT"/>
              </w:rPr>
              <w:t>Mostrar al usuario sus puntos, productos reconocidos y metas alcanzadas.</w:t>
            </w:r>
          </w:p>
        </w:tc>
        <w:tc>
          <w:tcPr>
            <w:tcW w:w="1080" w:type="dxa"/>
            <w:vAlign w:val="center"/>
          </w:tcPr>
          <w:p w14:paraId="7484D1FC" w14:textId="77777777" w:rsidR="002F5B3E" w:rsidRDefault="002F5B3E" w:rsidP="00815CCE">
            <w:pPr>
              <w:spacing w:line="252" w:lineRule="auto"/>
              <w:jc w:val="center"/>
            </w:pPr>
            <w:r>
              <w:rPr>
                <w:sz w:val="16"/>
              </w:rPr>
              <w:t>Alta</w:t>
            </w:r>
          </w:p>
        </w:tc>
        <w:tc>
          <w:tcPr>
            <w:tcW w:w="1296" w:type="dxa"/>
            <w:vAlign w:val="center"/>
          </w:tcPr>
          <w:p w14:paraId="26789D1F" w14:textId="77777777" w:rsidR="002F5B3E" w:rsidRDefault="002F5B3E" w:rsidP="00815CCE">
            <w:pPr>
              <w:spacing w:line="252" w:lineRule="auto"/>
              <w:jc w:val="center"/>
            </w:pPr>
            <w:r>
              <w:rPr>
                <w:sz w:val="16"/>
              </w:rPr>
              <w:t>Pendiente</w:t>
            </w:r>
          </w:p>
        </w:tc>
      </w:tr>
      <w:tr w:rsidR="002F5B3E" w14:paraId="2221E570" w14:textId="77777777" w:rsidTr="00815CCE">
        <w:trPr>
          <w:trHeight w:val="435"/>
        </w:trPr>
        <w:tc>
          <w:tcPr>
            <w:tcW w:w="936" w:type="dxa"/>
            <w:vAlign w:val="center"/>
          </w:tcPr>
          <w:p w14:paraId="68479423" w14:textId="77777777" w:rsidR="002F5B3E" w:rsidRDefault="002F5B3E" w:rsidP="00815CCE">
            <w:pPr>
              <w:spacing w:line="252" w:lineRule="auto"/>
              <w:jc w:val="center"/>
            </w:pPr>
            <w:r>
              <w:rPr>
                <w:sz w:val="16"/>
              </w:rPr>
              <w:t>RF-20</w:t>
            </w:r>
          </w:p>
        </w:tc>
        <w:tc>
          <w:tcPr>
            <w:tcW w:w="6264" w:type="dxa"/>
            <w:vAlign w:val="center"/>
          </w:tcPr>
          <w:p w14:paraId="1D0B041E" w14:textId="77777777" w:rsidR="002F5B3E" w:rsidRPr="006F7C03" w:rsidRDefault="002F5B3E" w:rsidP="00815CCE">
            <w:pPr>
              <w:spacing w:line="252" w:lineRule="auto"/>
              <w:jc w:val="center"/>
              <w:rPr>
                <w:lang w:val="es-GT"/>
              </w:rPr>
            </w:pPr>
            <w:r w:rsidRPr="006F7C03">
              <w:rPr>
                <w:sz w:val="16"/>
                <w:lang w:val="es-GT"/>
              </w:rPr>
              <w:t>Conservar trazabilidad entre usuario, documento OCR, campaña y puntuación.</w:t>
            </w:r>
          </w:p>
        </w:tc>
        <w:tc>
          <w:tcPr>
            <w:tcW w:w="1080" w:type="dxa"/>
            <w:vAlign w:val="center"/>
          </w:tcPr>
          <w:p w14:paraId="4AA9C0F9" w14:textId="77777777" w:rsidR="002F5B3E" w:rsidRDefault="002F5B3E" w:rsidP="00815CCE">
            <w:pPr>
              <w:spacing w:line="252" w:lineRule="auto"/>
              <w:jc w:val="center"/>
            </w:pPr>
            <w:r>
              <w:rPr>
                <w:sz w:val="16"/>
              </w:rPr>
              <w:t>Alta</w:t>
            </w:r>
          </w:p>
        </w:tc>
        <w:tc>
          <w:tcPr>
            <w:tcW w:w="1296" w:type="dxa"/>
            <w:vAlign w:val="center"/>
          </w:tcPr>
          <w:p w14:paraId="6D5CF4A2" w14:textId="77777777" w:rsidR="002F5B3E" w:rsidRDefault="002F5B3E" w:rsidP="00815CCE">
            <w:pPr>
              <w:spacing w:line="252" w:lineRule="auto"/>
              <w:jc w:val="center"/>
            </w:pPr>
            <w:r>
              <w:rPr>
                <w:sz w:val="16"/>
              </w:rPr>
              <w:t>Pendiente</w:t>
            </w:r>
          </w:p>
        </w:tc>
      </w:tr>
    </w:tbl>
    <w:p w14:paraId="096BB376" w14:textId="77777777" w:rsidR="002F5B3E" w:rsidRPr="00897B31" w:rsidRDefault="002F5B3E" w:rsidP="00815CCE">
      <w:pPr>
        <w:pStyle w:val="Heading4"/>
      </w:pPr>
      <w:bookmarkStart w:id="180" w:name="_Toc242970570"/>
      <w:r w:rsidRPr="006610A2">
        <w:t xml:space="preserve">Tabla </w:t>
      </w:r>
      <w:r w:rsidR="003175AC">
        <w:t>2</w:t>
      </w:r>
      <w:r w:rsidRPr="006610A2">
        <w:t xml:space="preserve">1. </w:t>
      </w:r>
      <w:r>
        <w:t>Requerimientos funcionales</w:t>
      </w:r>
      <w:r w:rsidRPr="006610A2">
        <w:t>. Fuente: Elaboración propia.</w:t>
      </w:r>
      <w:bookmarkEnd w:id="180"/>
      <w:r w:rsidRPr="006610A2">
        <w:t xml:space="preserve"> </w:t>
      </w:r>
      <w:bookmarkStart w:id="181" w:name="_Toc240387239"/>
    </w:p>
    <w:p w14:paraId="03D06B12" w14:textId="77777777" w:rsidR="006610A2" w:rsidRPr="002F5B3E" w:rsidRDefault="006610A2" w:rsidP="006610A2">
      <w:pPr>
        <w:pStyle w:val="Heading3"/>
        <w:ind w:firstLine="720"/>
        <w:rPr>
          <w:lang w:val="es-GT"/>
        </w:rPr>
      </w:pPr>
      <w:bookmarkStart w:id="182" w:name="_Toc242970668"/>
      <w:r w:rsidRPr="002F5B3E">
        <w:rPr>
          <w:lang w:val="es-GT"/>
        </w:rPr>
        <w:t>6.2.3 Requerimientos no funcionales</w:t>
      </w:r>
      <w:bookmarkEnd w:id="181"/>
      <w:bookmarkEnd w:id="182"/>
    </w:p>
    <w:tbl>
      <w:tblPr>
        <w:tblStyle w:val="TableGrid"/>
        <w:tblW w:w="9576" w:type="dxa"/>
        <w:tblLayout w:type="fixed"/>
        <w:tblLook w:val="04A0" w:firstRow="1" w:lastRow="0" w:firstColumn="1" w:lastColumn="0" w:noHBand="0" w:noVBand="1"/>
      </w:tblPr>
      <w:tblGrid>
        <w:gridCol w:w="1008"/>
        <w:gridCol w:w="1728"/>
        <w:gridCol w:w="6840"/>
      </w:tblGrid>
      <w:tr w:rsidR="002F5B3E" w14:paraId="4750111A" w14:textId="77777777" w:rsidTr="00815CCE">
        <w:trPr>
          <w:trHeight w:val="546"/>
        </w:trPr>
        <w:tc>
          <w:tcPr>
            <w:tcW w:w="1008" w:type="dxa"/>
            <w:vAlign w:val="center"/>
          </w:tcPr>
          <w:p w14:paraId="6DA843AA" w14:textId="77777777" w:rsidR="002F5B3E" w:rsidRPr="00815CCE" w:rsidRDefault="002F5B3E" w:rsidP="00815CCE">
            <w:pPr>
              <w:jc w:val="center"/>
              <w:rPr>
                <w:color w:val="0D0D0D" w:themeColor="text1" w:themeTint="F2"/>
              </w:rPr>
            </w:pPr>
            <w:r w:rsidRPr="00815CCE">
              <w:rPr>
                <w:b/>
                <w:color w:val="0D0D0D" w:themeColor="text1" w:themeTint="F2"/>
                <w:sz w:val="16"/>
              </w:rPr>
              <w:t>Código</w:t>
            </w:r>
          </w:p>
        </w:tc>
        <w:tc>
          <w:tcPr>
            <w:tcW w:w="1728" w:type="dxa"/>
            <w:vAlign w:val="center"/>
          </w:tcPr>
          <w:p w14:paraId="6B38BE73" w14:textId="77777777" w:rsidR="002F5B3E" w:rsidRPr="00815CCE" w:rsidRDefault="002F5B3E" w:rsidP="00815CCE">
            <w:pPr>
              <w:jc w:val="center"/>
              <w:rPr>
                <w:color w:val="0D0D0D" w:themeColor="text1" w:themeTint="F2"/>
              </w:rPr>
            </w:pPr>
            <w:r w:rsidRPr="00815CCE">
              <w:rPr>
                <w:b/>
                <w:color w:val="0D0D0D" w:themeColor="text1" w:themeTint="F2"/>
                <w:sz w:val="16"/>
              </w:rPr>
              <w:t>Atributo</w:t>
            </w:r>
          </w:p>
        </w:tc>
        <w:tc>
          <w:tcPr>
            <w:tcW w:w="6840" w:type="dxa"/>
            <w:vAlign w:val="center"/>
          </w:tcPr>
          <w:p w14:paraId="7AEF3EFB" w14:textId="77777777" w:rsidR="002F5B3E" w:rsidRPr="00815CCE" w:rsidRDefault="002F5B3E" w:rsidP="00815CCE">
            <w:pPr>
              <w:jc w:val="center"/>
              <w:rPr>
                <w:color w:val="0D0D0D" w:themeColor="text1" w:themeTint="F2"/>
              </w:rPr>
            </w:pPr>
            <w:r w:rsidRPr="00815CCE">
              <w:rPr>
                <w:b/>
                <w:color w:val="0D0D0D" w:themeColor="text1" w:themeTint="F2"/>
                <w:sz w:val="16"/>
              </w:rPr>
              <w:t>Criterio</w:t>
            </w:r>
          </w:p>
        </w:tc>
      </w:tr>
      <w:tr w:rsidR="002F5B3E" w:rsidRPr="00D124B0" w14:paraId="2EDD11B1" w14:textId="77777777" w:rsidTr="00815CCE">
        <w:trPr>
          <w:trHeight w:val="546"/>
        </w:trPr>
        <w:tc>
          <w:tcPr>
            <w:tcW w:w="1008" w:type="dxa"/>
            <w:vAlign w:val="center"/>
          </w:tcPr>
          <w:p w14:paraId="65ACFE44" w14:textId="77777777" w:rsidR="002F5B3E" w:rsidRDefault="002F5B3E" w:rsidP="00815CCE">
            <w:pPr>
              <w:spacing w:line="252" w:lineRule="auto"/>
              <w:jc w:val="center"/>
            </w:pPr>
            <w:r>
              <w:rPr>
                <w:sz w:val="16"/>
              </w:rPr>
              <w:t>RNF-01</w:t>
            </w:r>
          </w:p>
        </w:tc>
        <w:tc>
          <w:tcPr>
            <w:tcW w:w="1728" w:type="dxa"/>
            <w:vAlign w:val="center"/>
          </w:tcPr>
          <w:p w14:paraId="38A35F27" w14:textId="77777777" w:rsidR="002F5B3E" w:rsidRDefault="002F5B3E" w:rsidP="00815CCE">
            <w:pPr>
              <w:spacing w:line="252" w:lineRule="auto"/>
              <w:jc w:val="center"/>
            </w:pPr>
            <w:r>
              <w:rPr>
                <w:sz w:val="16"/>
              </w:rPr>
              <w:t>Seguridad</w:t>
            </w:r>
          </w:p>
        </w:tc>
        <w:tc>
          <w:tcPr>
            <w:tcW w:w="6840" w:type="dxa"/>
            <w:vAlign w:val="center"/>
          </w:tcPr>
          <w:p w14:paraId="6E863CF2" w14:textId="77777777" w:rsidR="002F5B3E" w:rsidRPr="006F7C03" w:rsidRDefault="002F5B3E" w:rsidP="00815CCE">
            <w:pPr>
              <w:spacing w:line="252" w:lineRule="auto"/>
              <w:jc w:val="center"/>
              <w:rPr>
                <w:lang w:val="es-GT"/>
              </w:rPr>
            </w:pPr>
            <w:r w:rsidRPr="006F7C03">
              <w:rPr>
                <w:sz w:val="16"/>
                <w:lang w:val="es-GT"/>
              </w:rPr>
              <w:t>Toda ruta privada debe exigir un token válido; las funciones administrativas deben exigir el rol admin.</w:t>
            </w:r>
          </w:p>
        </w:tc>
      </w:tr>
      <w:tr w:rsidR="002F5B3E" w:rsidRPr="00D124B0" w14:paraId="4241F3C1" w14:textId="77777777" w:rsidTr="00815CCE">
        <w:trPr>
          <w:trHeight w:val="546"/>
        </w:trPr>
        <w:tc>
          <w:tcPr>
            <w:tcW w:w="1008" w:type="dxa"/>
            <w:vAlign w:val="center"/>
          </w:tcPr>
          <w:p w14:paraId="71FC7DDA" w14:textId="77777777" w:rsidR="002F5B3E" w:rsidRDefault="002F5B3E" w:rsidP="00815CCE">
            <w:pPr>
              <w:spacing w:line="252" w:lineRule="auto"/>
              <w:jc w:val="center"/>
            </w:pPr>
            <w:r>
              <w:rPr>
                <w:sz w:val="16"/>
              </w:rPr>
              <w:t>RNF-02</w:t>
            </w:r>
          </w:p>
        </w:tc>
        <w:tc>
          <w:tcPr>
            <w:tcW w:w="1728" w:type="dxa"/>
            <w:vAlign w:val="center"/>
          </w:tcPr>
          <w:p w14:paraId="7E750A21" w14:textId="77777777" w:rsidR="002F5B3E" w:rsidRDefault="002F5B3E" w:rsidP="00815CCE">
            <w:pPr>
              <w:spacing w:line="252" w:lineRule="auto"/>
              <w:jc w:val="center"/>
            </w:pPr>
            <w:r>
              <w:rPr>
                <w:sz w:val="16"/>
              </w:rPr>
              <w:t>Confidencialidad</w:t>
            </w:r>
          </w:p>
        </w:tc>
        <w:tc>
          <w:tcPr>
            <w:tcW w:w="6840" w:type="dxa"/>
            <w:vAlign w:val="center"/>
          </w:tcPr>
          <w:p w14:paraId="6B129097" w14:textId="77777777" w:rsidR="002F5B3E" w:rsidRPr="006F7C03" w:rsidRDefault="002F5B3E" w:rsidP="00815CCE">
            <w:pPr>
              <w:spacing w:line="252" w:lineRule="auto"/>
              <w:jc w:val="center"/>
              <w:rPr>
                <w:lang w:val="es-GT"/>
              </w:rPr>
            </w:pPr>
            <w:r w:rsidRPr="006F7C03">
              <w:rPr>
                <w:sz w:val="16"/>
                <w:lang w:val="es-GT"/>
              </w:rPr>
              <w:t>Las credenciales del servidor y del servicio de correo deben permanecer fuera del repositorio y del cliente web.</w:t>
            </w:r>
          </w:p>
        </w:tc>
      </w:tr>
      <w:tr w:rsidR="002F5B3E" w:rsidRPr="00D124B0" w14:paraId="43777E2C" w14:textId="77777777" w:rsidTr="00815CCE">
        <w:trPr>
          <w:trHeight w:val="546"/>
        </w:trPr>
        <w:tc>
          <w:tcPr>
            <w:tcW w:w="1008" w:type="dxa"/>
            <w:vAlign w:val="center"/>
          </w:tcPr>
          <w:p w14:paraId="7731198A" w14:textId="77777777" w:rsidR="002F5B3E" w:rsidRDefault="002F5B3E" w:rsidP="00815CCE">
            <w:pPr>
              <w:spacing w:line="252" w:lineRule="auto"/>
              <w:jc w:val="center"/>
            </w:pPr>
            <w:r>
              <w:rPr>
                <w:sz w:val="16"/>
              </w:rPr>
              <w:t>RNF-03</w:t>
            </w:r>
          </w:p>
        </w:tc>
        <w:tc>
          <w:tcPr>
            <w:tcW w:w="1728" w:type="dxa"/>
            <w:vAlign w:val="center"/>
          </w:tcPr>
          <w:p w14:paraId="31ADA896" w14:textId="77777777" w:rsidR="002F5B3E" w:rsidRDefault="002F5B3E" w:rsidP="00815CCE">
            <w:pPr>
              <w:spacing w:line="252" w:lineRule="auto"/>
              <w:jc w:val="center"/>
            </w:pPr>
            <w:r>
              <w:rPr>
                <w:sz w:val="16"/>
              </w:rPr>
              <w:t>Integridad</w:t>
            </w:r>
          </w:p>
        </w:tc>
        <w:tc>
          <w:tcPr>
            <w:tcW w:w="6840" w:type="dxa"/>
            <w:vAlign w:val="center"/>
          </w:tcPr>
          <w:p w14:paraId="6E295A3B" w14:textId="77777777" w:rsidR="002F5B3E" w:rsidRPr="006F7C03" w:rsidRDefault="002F5B3E" w:rsidP="00815CCE">
            <w:pPr>
              <w:spacing w:line="252" w:lineRule="auto"/>
              <w:jc w:val="center"/>
              <w:rPr>
                <w:lang w:val="es-GT"/>
              </w:rPr>
            </w:pPr>
            <w:r w:rsidRPr="006F7C03">
              <w:rPr>
                <w:sz w:val="16"/>
                <w:lang w:val="es-GT"/>
              </w:rPr>
              <w:t>Las escrituras del navegador en Firestore deben estar denegadas; la API será el único canal de modificación.</w:t>
            </w:r>
          </w:p>
        </w:tc>
      </w:tr>
      <w:tr w:rsidR="002F5B3E" w:rsidRPr="00D124B0" w14:paraId="2BA42AB9" w14:textId="77777777" w:rsidTr="00815CCE">
        <w:trPr>
          <w:trHeight w:val="546"/>
        </w:trPr>
        <w:tc>
          <w:tcPr>
            <w:tcW w:w="1008" w:type="dxa"/>
            <w:vAlign w:val="center"/>
          </w:tcPr>
          <w:p w14:paraId="5A3037D2" w14:textId="77777777" w:rsidR="002F5B3E" w:rsidRDefault="002F5B3E" w:rsidP="00815CCE">
            <w:pPr>
              <w:spacing w:line="252" w:lineRule="auto"/>
              <w:jc w:val="center"/>
            </w:pPr>
            <w:r>
              <w:rPr>
                <w:sz w:val="16"/>
              </w:rPr>
              <w:t>RNF-04</w:t>
            </w:r>
          </w:p>
        </w:tc>
        <w:tc>
          <w:tcPr>
            <w:tcW w:w="1728" w:type="dxa"/>
            <w:vAlign w:val="center"/>
          </w:tcPr>
          <w:p w14:paraId="06DA6B54" w14:textId="77777777" w:rsidR="002F5B3E" w:rsidRDefault="002F5B3E" w:rsidP="00815CCE">
            <w:pPr>
              <w:spacing w:line="252" w:lineRule="auto"/>
              <w:jc w:val="center"/>
            </w:pPr>
            <w:r>
              <w:rPr>
                <w:sz w:val="16"/>
              </w:rPr>
              <w:t>Disponibilidad</w:t>
            </w:r>
          </w:p>
        </w:tc>
        <w:tc>
          <w:tcPr>
            <w:tcW w:w="6840" w:type="dxa"/>
            <w:vAlign w:val="center"/>
          </w:tcPr>
          <w:p w14:paraId="0454288C" w14:textId="77777777" w:rsidR="002F5B3E" w:rsidRPr="006F7C03" w:rsidRDefault="002F5B3E" w:rsidP="00815CCE">
            <w:pPr>
              <w:spacing w:line="252" w:lineRule="auto"/>
              <w:jc w:val="center"/>
              <w:rPr>
                <w:lang w:val="es-GT"/>
              </w:rPr>
            </w:pPr>
            <w:r w:rsidRPr="006F7C03">
              <w:rPr>
                <w:sz w:val="16"/>
                <w:lang w:val="es-GT"/>
              </w:rPr>
              <w:t>La aplicación debe utilizar servicios administrados y manejar errores externos sin exponer datos sensibles.</w:t>
            </w:r>
          </w:p>
        </w:tc>
      </w:tr>
      <w:tr w:rsidR="002F5B3E" w:rsidRPr="00D124B0" w14:paraId="559EDEB7" w14:textId="77777777" w:rsidTr="00815CCE">
        <w:trPr>
          <w:trHeight w:val="546"/>
        </w:trPr>
        <w:tc>
          <w:tcPr>
            <w:tcW w:w="1008" w:type="dxa"/>
            <w:vAlign w:val="center"/>
          </w:tcPr>
          <w:p w14:paraId="5407C6F5" w14:textId="77777777" w:rsidR="002F5B3E" w:rsidRDefault="002F5B3E" w:rsidP="00815CCE">
            <w:pPr>
              <w:spacing w:line="252" w:lineRule="auto"/>
              <w:jc w:val="center"/>
            </w:pPr>
            <w:r>
              <w:rPr>
                <w:sz w:val="16"/>
              </w:rPr>
              <w:t>RNF-05</w:t>
            </w:r>
          </w:p>
        </w:tc>
        <w:tc>
          <w:tcPr>
            <w:tcW w:w="1728" w:type="dxa"/>
            <w:vAlign w:val="center"/>
          </w:tcPr>
          <w:p w14:paraId="49689758" w14:textId="77777777" w:rsidR="002F5B3E" w:rsidRDefault="002F5B3E" w:rsidP="00815CCE">
            <w:pPr>
              <w:spacing w:line="252" w:lineRule="auto"/>
              <w:jc w:val="center"/>
            </w:pPr>
            <w:r>
              <w:rPr>
                <w:sz w:val="16"/>
              </w:rPr>
              <w:t>Rendimiento</w:t>
            </w:r>
          </w:p>
        </w:tc>
        <w:tc>
          <w:tcPr>
            <w:tcW w:w="6840" w:type="dxa"/>
            <w:vAlign w:val="center"/>
          </w:tcPr>
          <w:p w14:paraId="4C82EBDA" w14:textId="77777777" w:rsidR="002F5B3E" w:rsidRPr="006F7C03" w:rsidRDefault="002F5B3E" w:rsidP="00815CCE">
            <w:pPr>
              <w:spacing w:line="252" w:lineRule="auto"/>
              <w:jc w:val="center"/>
              <w:rPr>
                <w:lang w:val="es-GT"/>
              </w:rPr>
            </w:pPr>
            <w:r w:rsidRPr="006F7C03">
              <w:rPr>
                <w:sz w:val="16"/>
                <w:lang w:val="es-GT"/>
              </w:rPr>
              <w:t>Las consultas frecuentes deben contar con índices y límites; la carga OCR debe informar el estado de procesamiento.</w:t>
            </w:r>
          </w:p>
        </w:tc>
      </w:tr>
      <w:tr w:rsidR="002F5B3E" w:rsidRPr="00D124B0" w14:paraId="7BD05DD8" w14:textId="77777777" w:rsidTr="00815CCE">
        <w:trPr>
          <w:trHeight w:val="546"/>
        </w:trPr>
        <w:tc>
          <w:tcPr>
            <w:tcW w:w="1008" w:type="dxa"/>
            <w:vAlign w:val="center"/>
          </w:tcPr>
          <w:p w14:paraId="4AD2E820" w14:textId="77777777" w:rsidR="002F5B3E" w:rsidRDefault="002F5B3E" w:rsidP="00815CCE">
            <w:pPr>
              <w:spacing w:line="252" w:lineRule="auto"/>
              <w:jc w:val="center"/>
            </w:pPr>
            <w:r>
              <w:rPr>
                <w:sz w:val="16"/>
              </w:rPr>
              <w:t>RNF-06</w:t>
            </w:r>
          </w:p>
        </w:tc>
        <w:tc>
          <w:tcPr>
            <w:tcW w:w="1728" w:type="dxa"/>
            <w:vAlign w:val="center"/>
          </w:tcPr>
          <w:p w14:paraId="181FDEB5" w14:textId="77777777" w:rsidR="002F5B3E" w:rsidRDefault="002F5B3E" w:rsidP="00815CCE">
            <w:pPr>
              <w:spacing w:line="252" w:lineRule="auto"/>
              <w:jc w:val="center"/>
            </w:pPr>
            <w:r>
              <w:rPr>
                <w:sz w:val="16"/>
              </w:rPr>
              <w:t>Usabilidad</w:t>
            </w:r>
          </w:p>
        </w:tc>
        <w:tc>
          <w:tcPr>
            <w:tcW w:w="6840" w:type="dxa"/>
            <w:vAlign w:val="center"/>
          </w:tcPr>
          <w:p w14:paraId="19AF7962" w14:textId="77777777" w:rsidR="002F5B3E" w:rsidRPr="006F7C03" w:rsidRDefault="002F5B3E" w:rsidP="00815CCE">
            <w:pPr>
              <w:spacing w:line="252" w:lineRule="auto"/>
              <w:jc w:val="center"/>
              <w:rPr>
                <w:lang w:val="es-GT"/>
              </w:rPr>
            </w:pPr>
            <w:r w:rsidRPr="006F7C03">
              <w:rPr>
                <w:sz w:val="16"/>
                <w:lang w:val="es-GT"/>
              </w:rPr>
              <w:t>La interfaz debe mostrar mensajes comprensibles, validaciones oportunas y navegación según el rol.</w:t>
            </w:r>
          </w:p>
        </w:tc>
      </w:tr>
      <w:tr w:rsidR="002F5B3E" w:rsidRPr="00D124B0" w14:paraId="62037454" w14:textId="77777777" w:rsidTr="00815CCE">
        <w:trPr>
          <w:trHeight w:val="546"/>
        </w:trPr>
        <w:tc>
          <w:tcPr>
            <w:tcW w:w="1008" w:type="dxa"/>
            <w:vAlign w:val="center"/>
          </w:tcPr>
          <w:p w14:paraId="03AD1EFC" w14:textId="77777777" w:rsidR="002F5B3E" w:rsidRDefault="002F5B3E" w:rsidP="00815CCE">
            <w:pPr>
              <w:spacing w:line="252" w:lineRule="auto"/>
              <w:jc w:val="center"/>
            </w:pPr>
            <w:r>
              <w:rPr>
                <w:sz w:val="16"/>
              </w:rPr>
              <w:t>RNF-07</w:t>
            </w:r>
          </w:p>
        </w:tc>
        <w:tc>
          <w:tcPr>
            <w:tcW w:w="1728" w:type="dxa"/>
            <w:vAlign w:val="center"/>
          </w:tcPr>
          <w:p w14:paraId="238A523C" w14:textId="77777777" w:rsidR="002F5B3E" w:rsidRDefault="002F5B3E" w:rsidP="00815CCE">
            <w:pPr>
              <w:spacing w:line="252" w:lineRule="auto"/>
              <w:jc w:val="center"/>
            </w:pPr>
            <w:r>
              <w:rPr>
                <w:sz w:val="16"/>
              </w:rPr>
              <w:t>Compatibilidad</w:t>
            </w:r>
          </w:p>
        </w:tc>
        <w:tc>
          <w:tcPr>
            <w:tcW w:w="6840" w:type="dxa"/>
            <w:vAlign w:val="center"/>
          </w:tcPr>
          <w:p w14:paraId="0C81937A" w14:textId="77777777" w:rsidR="002F5B3E" w:rsidRPr="006F7C03" w:rsidRDefault="002F5B3E" w:rsidP="00815CCE">
            <w:pPr>
              <w:spacing w:line="252" w:lineRule="auto"/>
              <w:jc w:val="center"/>
              <w:rPr>
                <w:lang w:val="es-GT"/>
              </w:rPr>
            </w:pPr>
            <w:r w:rsidRPr="006F7C03">
              <w:rPr>
                <w:sz w:val="16"/>
                <w:lang w:val="es-GT"/>
              </w:rPr>
              <w:t>La interfaz debe funcionar en versiones actuales de Chrome, Edge y Firefox, tanto en computadora como en dispositivos móviles.</w:t>
            </w:r>
          </w:p>
        </w:tc>
      </w:tr>
      <w:tr w:rsidR="002F5B3E" w:rsidRPr="00D124B0" w14:paraId="705CE796" w14:textId="77777777" w:rsidTr="00815CCE">
        <w:trPr>
          <w:trHeight w:val="546"/>
        </w:trPr>
        <w:tc>
          <w:tcPr>
            <w:tcW w:w="1008" w:type="dxa"/>
            <w:vAlign w:val="center"/>
          </w:tcPr>
          <w:p w14:paraId="39929F85" w14:textId="77777777" w:rsidR="002F5B3E" w:rsidRDefault="002F5B3E" w:rsidP="00815CCE">
            <w:pPr>
              <w:spacing w:line="252" w:lineRule="auto"/>
              <w:jc w:val="center"/>
            </w:pPr>
            <w:r>
              <w:rPr>
                <w:sz w:val="16"/>
              </w:rPr>
              <w:t>RNF-08</w:t>
            </w:r>
          </w:p>
        </w:tc>
        <w:tc>
          <w:tcPr>
            <w:tcW w:w="1728" w:type="dxa"/>
            <w:vAlign w:val="center"/>
          </w:tcPr>
          <w:p w14:paraId="48FE8576" w14:textId="77777777" w:rsidR="002F5B3E" w:rsidRDefault="002F5B3E" w:rsidP="00815CCE">
            <w:pPr>
              <w:spacing w:line="252" w:lineRule="auto"/>
              <w:jc w:val="center"/>
            </w:pPr>
            <w:r>
              <w:rPr>
                <w:sz w:val="16"/>
              </w:rPr>
              <w:t>Mantenibilidad</w:t>
            </w:r>
          </w:p>
        </w:tc>
        <w:tc>
          <w:tcPr>
            <w:tcW w:w="6840" w:type="dxa"/>
            <w:vAlign w:val="center"/>
          </w:tcPr>
          <w:p w14:paraId="6752D908" w14:textId="77777777" w:rsidR="002F5B3E" w:rsidRPr="006F7C03" w:rsidRDefault="002F5B3E" w:rsidP="00815CCE">
            <w:pPr>
              <w:spacing w:line="252" w:lineRule="auto"/>
              <w:jc w:val="center"/>
              <w:rPr>
                <w:lang w:val="es-GT"/>
              </w:rPr>
            </w:pPr>
            <w:r w:rsidRPr="006F7C03">
              <w:rPr>
                <w:sz w:val="16"/>
                <w:lang w:val="es-GT"/>
              </w:rPr>
              <w:t>Las rutas deben permanecer delgadas; los servicios concentran acceso a datos y los esquemas Zod validan entradas.</w:t>
            </w:r>
          </w:p>
        </w:tc>
      </w:tr>
      <w:tr w:rsidR="002F5B3E" w:rsidRPr="00D124B0" w14:paraId="3F5E136A" w14:textId="77777777" w:rsidTr="00815CCE">
        <w:trPr>
          <w:trHeight w:val="546"/>
        </w:trPr>
        <w:tc>
          <w:tcPr>
            <w:tcW w:w="1008" w:type="dxa"/>
            <w:vAlign w:val="center"/>
          </w:tcPr>
          <w:p w14:paraId="372D63F9" w14:textId="77777777" w:rsidR="002F5B3E" w:rsidRDefault="002F5B3E" w:rsidP="00815CCE">
            <w:pPr>
              <w:spacing w:line="252" w:lineRule="auto"/>
              <w:jc w:val="center"/>
            </w:pPr>
            <w:r>
              <w:rPr>
                <w:sz w:val="16"/>
              </w:rPr>
              <w:t>RNF-09</w:t>
            </w:r>
          </w:p>
        </w:tc>
        <w:tc>
          <w:tcPr>
            <w:tcW w:w="1728" w:type="dxa"/>
            <w:vAlign w:val="center"/>
          </w:tcPr>
          <w:p w14:paraId="6361124F" w14:textId="77777777" w:rsidR="002F5B3E" w:rsidRDefault="002F5B3E" w:rsidP="00815CCE">
            <w:pPr>
              <w:spacing w:line="252" w:lineRule="auto"/>
              <w:jc w:val="center"/>
            </w:pPr>
            <w:r>
              <w:rPr>
                <w:sz w:val="16"/>
              </w:rPr>
              <w:t>Escalabilidad</w:t>
            </w:r>
          </w:p>
        </w:tc>
        <w:tc>
          <w:tcPr>
            <w:tcW w:w="6840" w:type="dxa"/>
            <w:vAlign w:val="center"/>
          </w:tcPr>
          <w:p w14:paraId="1E084C26" w14:textId="77777777" w:rsidR="002F5B3E" w:rsidRPr="006F7C03" w:rsidRDefault="002F5B3E" w:rsidP="00815CCE">
            <w:pPr>
              <w:spacing w:line="252" w:lineRule="auto"/>
              <w:jc w:val="center"/>
              <w:rPr>
                <w:lang w:val="es-GT"/>
              </w:rPr>
            </w:pPr>
            <w:r w:rsidRPr="006F7C03">
              <w:rPr>
                <w:sz w:val="16"/>
                <w:lang w:val="es-GT"/>
              </w:rPr>
              <w:t>Las consultas deben evolucionar a paginación por cursor antes de manejar volumen productivo.</w:t>
            </w:r>
          </w:p>
        </w:tc>
      </w:tr>
      <w:tr w:rsidR="002F5B3E" w:rsidRPr="00D124B0" w14:paraId="7FA2E9C6" w14:textId="77777777" w:rsidTr="00815CCE">
        <w:trPr>
          <w:trHeight w:val="546"/>
        </w:trPr>
        <w:tc>
          <w:tcPr>
            <w:tcW w:w="1008" w:type="dxa"/>
            <w:vAlign w:val="center"/>
          </w:tcPr>
          <w:p w14:paraId="171B9989" w14:textId="77777777" w:rsidR="002F5B3E" w:rsidRDefault="002F5B3E" w:rsidP="00815CCE">
            <w:pPr>
              <w:spacing w:line="252" w:lineRule="auto"/>
              <w:jc w:val="center"/>
            </w:pPr>
            <w:r>
              <w:rPr>
                <w:sz w:val="16"/>
              </w:rPr>
              <w:t>RNF-10</w:t>
            </w:r>
          </w:p>
        </w:tc>
        <w:tc>
          <w:tcPr>
            <w:tcW w:w="1728" w:type="dxa"/>
            <w:vAlign w:val="center"/>
          </w:tcPr>
          <w:p w14:paraId="18DDCFF3" w14:textId="77777777" w:rsidR="002F5B3E" w:rsidRDefault="002F5B3E" w:rsidP="00815CCE">
            <w:pPr>
              <w:spacing w:line="252" w:lineRule="auto"/>
              <w:jc w:val="center"/>
            </w:pPr>
            <w:r>
              <w:rPr>
                <w:sz w:val="16"/>
              </w:rPr>
              <w:t>Auditabilidad</w:t>
            </w:r>
          </w:p>
        </w:tc>
        <w:tc>
          <w:tcPr>
            <w:tcW w:w="6840" w:type="dxa"/>
            <w:vAlign w:val="center"/>
          </w:tcPr>
          <w:p w14:paraId="107F5314" w14:textId="77777777" w:rsidR="002F5B3E" w:rsidRPr="006F7C03" w:rsidRDefault="002F5B3E" w:rsidP="00815CCE">
            <w:pPr>
              <w:spacing w:line="252" w:lineRule="auto"/>
              <w:jc w:val="center"/>
              <w:rPr>
                <w:lang w:val="es-GT"/>
              </w:rPr>
            </w:pPr>
            <w:r w:rsidRPr="006F7C03">
              <w:rPr>
                <w:sz w:val="16"/>
                <w:lang w:val="es-GT"/>
              </w:rPr>
              <w:t>Los documentos y cálculos deben registrar usuario, fecha, campaña y valores utilizados.</w:t>
            </w:r>
          </w:p>
        </w:tc>
      </w:tr>
      <w:tr w:rsidR="002F5B3E" w:rsidRPr="00D124B0" w14:paraId="4B178DC8" w14:textId="77777777" w:rsidTr="00815CCE">
        <w:trPr>
          <w:trHeight w:val="546"/>
        </w:trPr>
        <w:tc>
          <w:tcPr>
            <w:tcW w:w="1008" w:type="dxa"/>
            <w:vAlign w:val="center"/>
          </w:tcPr>
          <w:p w14:paraId="27EF4405" w14:textId="77777777" w:rsidR="002F5B3E" w:rsidRDefault="002F5B3E" w:rsidP="00815CCE">
            <w:pPr>
              <w:spacing w:line="252" w:lineRule="auto"/>
              <w:jc w:val="center"/>
            </w:pPr>
            <w:r>
              <w:rPr>
                <w:sz w:val="16"/>
              </w:rPr>
              <w:t>RNF-11</w:t>
            </w:r>
          </w:p>
        </w:tc>
        <w:tc>
          <w:tcPr>
            <w:tcW w:w="1728" w:type="dxa"/>
            <w:vAlign w:val="center"/>
          </w:tcPr>
          <w:p w14:paraId="21114DA8" w14:textId="77777777" w:rsidR="002F5B3E" w:rsidRDefault="002F5B3E" w:rsidP="00815CCE">
            <w:pPr>
              <w:spacing w:line="252" w:lineRule="auto"/>
              <w:jc w:val="center"/>
            </w:pPr>
            <w:r>
              <w:rPr>
                <w:sz w:val="16"/>
              </w:rPr>
              <w:t>Consistencia</w:t>
            </w:r>
          </w:p>
        </w:tc>
        <w:tc>
          <w:tcPr>
            <w:tcW w:w="6840" w:type="dxa"/>
            <w:vAlign w:val="center"/>
          </w:tcPr>
          <w:p w14:paraId="2FDCF7B4" w14:textId="77777777" w:rsidR="002F5B3E" w:rsidRPr="006F7C03" w:rsidRDefault="002F5B3E" w:rsidP="00815CCE">
            <w:pPr>
              <w:spacing w:line="252" w:lineRule="auto"/>
              <w:jc w:val="center"/>
              <w:rPr>
                <w:lang w:val="es-GT"/>
              </w:rPr>
            </w:pPr>
            <w:r w:rsidRPr="006F7C03">
              <w:rPr>
                <w:sz w:val="16"/>
                <w:lang w:val="es-GT"/>
              </w:rPr>
              <w:t>Los tipos y esquemas compartidos deben mantenerse sincronizados entre cliente y servidor.</w:t>
            </w:r>
          </w:p>
        </w:tc>
      </w:tr>
      <w:tr w:rsidR="002F5B3E" w:rsidRPr="00D124B0" w14:paraId="2DE41DA7" w14:textId="77777777" w:rsidTr="00815CCE">
        <w:trPr>
          <w:trHeight w:val="546"/>
        </w:trPr>
        <w:tc>
          <w:tcPr>
            <w:tcW w:w="1008" w:type="dxa"/>
            <w:vAlign w:val="center"/>
          </w:tcPr>
          <w:p w14:paraId="61A6FFE1" w14:textId="77777777" w:rsidR="002F5B3E" w:rsidRDefault="002F5B3E" w:rsidP="00815CCE">
            <w:pPr>
              <w:spacing w:line="252" w:lineRule="auto"/>
              <w:jc w:val="center"/>
            </w:pPr>
            <w:r>
              <w:rPr>
                <w:sz w:val="16"/>
              </w:rPr>
              <w:t>RNF-12</w:t>
            </w:r>
          </w:p>
        </w:tc>
        <w:tc>
          <w:tcPr>
            <w:tcW w:w="1728" w:type="dxa"/>
            <w:vAlign w:val="center"/>
          </w:tcPr>
          <w:p w14:paraId="5EB34CDA" w14:textId="77777777" w:rsidR="002F5B3E" w:rsidRDefault="002F5B3E" w:rsidP="00815CCE">
            <w:pPr>
              <w:spacing w:line="252" w:lineRule="auto"/>
              <w:jc w:val="center"/>
            </w:pPr>
            <w:r>
              <w:rPr>
                <w:sz w:val="16"/>
              </w:rPr>
              <w:t>Recuperación</w:t>
            </w:r>
          </w:p>
        </w:tc>
        <w:tc>
          <w:tcPr>
            <w:tcW w:w="6840" w:type="dxa"/>
            <w:vAlign w:val="center"/>
          </w:tcPr>
          <w:p w14:paraId="1F98398A" w14:textId="77777777" w:rsidR="002F5B3E" w:rsidRPr="006F7C03" w:rsidRDefault="002F5B3E" w:rsidP="00815CCE">
            <w:pPr>
              <w:spacing w:line="252" w:lineRule="auto"/>
              <w:jc w:val="center"/>
              <w:rPr>
                <w:lang w:val="es-GT"/>
              </w:rPr>
            </w:pPr>
            <w:r w:rsidRPr="006F7C03">
              <w:rPr>
                <w:sz w:val="16"/>
                <w:lang w:val="es-GT"/>
              </w:rPr>
              <w:t>Los errores deben generar respuestas controladas y permitir reintentar operaciones sin crear registros duplicados.</w:t>
            </w:r>
          </w:p>
        </w:tc>
      </w:tr>
    </w:tbl>
    <w:p w14:paraId="23526430" w14:textId="77777777" w:rsidR="002F5B3E" w:rsidRPr="002F5B3E" w:rsidRDefault="002F5B3E" w:rsidP="00AB7356">
      <w:pPr>
        <w:pStyle w:val="Heading4"/>
      </w:pPr>
      <w:bookmarkStart w:id="183" w:name="_Toc242970571"/>
      <w:r w:rsidRPr="006610A2">
        <w:t xml:space="preserve">Tabla </w:t>
      </w:r>
      <w:r w:rsidR="003175AC">
        <w:t>22</w:t>
      </w:r>
      <w:r w:rsidRPr="006610A2">
        <w:t xml:space="preserve">. </w:t>
      </w:r>
      <w:r>
        <w:t>Requerimientos no funcionales</w:t>
      </w:r>
      <w:r w:rsidRPr="006610A2">
        <w:t>. Fuente: Elaboración propia.</w:t>
      </w:r>
      <w:bookmarkEnd w:id="183"/>
      <w:r w:rsidRPr="006610A2">
        <w:t xml:space="preserve"> </w:t>
      </w:r>
    </w:p>
    <w:p w14:paraId="2ADA5B15" w14:textId="77777777" w:rsidR="006610A2" w:rsidRDefault="006610A2" w:rsidP="002F5B3E">
      <w:pPr>
        <w:rPr>
          <w:lang w:val="es-GT"/>
        </w:rPr>
      </w:pPr>
    </w:p>
    <w:p w14:paraId="15E4FFB6" w14:textId="77777777" w:rsidR="00576FDF" w:rsidRDefault="00576FDF" w:rsidP="00576FDF">
      <w:pPr>
        <w:pStyle w:val="Heading2"/>
        <w:spacing w:after="360"/>
        <w:jc w:val="left"/>
        <w:rPr>
          <w:lang w:val="es-GT"/>
        </w:rPr>
      </w:pPr>
      <w:bookmarkStart w:id="184" w:name="_Toc242970669"/>
      <w:r>
        <w:rPr>
          <w:lang w:val="es-GT"/>
        </w:rPr>
        <w:t>6</w:t>
      </w:r>
      <w:r w:rsidRPr="00033DAC">
        <w:rPr>
          <w:lang w:val="es-GT"/>
        </w:rPr>
        <w:t>.</w:t>
      </w:r>
      <w:r>
        <w:rPr>
          <w:lang w:val="es-GT"/>
        </w:rPr>
        <w:t xml:space="preserve">3 </w:t>
      </w:r>
      <w:r w:rsidR="002F5B3E">
        <w:rPr>
          <w:lang w:val="es-GT"/>
        </w:rPr>
        <w:t>Diseño de la solución</w:t>
      </w:r>
      <w:bookmarkEnd w:id="184"/>
    </w:p>
    <w:p w14:paraId="0D329CBF" w14:textId="77777777" w:rsidR="002F5B3E" w:rsidRDefault="002F5B3E" w:rsidP="002F5B3E">
      <w:pPr>
        <w:pStyle w:val="Heading3"/>
        <w:ind w:left="720"/>
        <w:rPr>
          <w:lang w:val="es-GT"/>
        </w:rPr>
      </w:pPr>
      <w:bookmarkStart w:id="185" w:name="_Toc242970670"/>
      <w:r>
        <w:rPr>
          <w:lang w:val="es-GT"/>
        </w:rPr>
        <w:t>6.3.1 Arquitectura de la aplicación</w:t>
      </w:r>
      <w:bookmarkEnd w:id="185"/>
    </w:p>
    <w:p w14:paraId="69B404A1" w14:textId="77777777" w:rsidR="002F5B3E" w:rsidRDefault="002F5B3E" w:rsidP="002F5B3E">
      <w:pPr>
        <w:spacing w:after="360"/>
        <w:ind w:firstLine="720"/>
        <w:rPr>
          <w:lang w:val="es-GT"/>
        </w:rPr>
      </w:pPr>
      <w:r w:rsidRPr="006F7C03">
        <w:rPr>
          <w:lang w:val="es-GT"/>
        </w:rPr>
        <w:t xml:space="preserve">La solución adopta una arquitectura cliente-servidor con integración de servicios en la nube. El cliente React presenta las pantallas y obtiene el token de identidad. La </w:t>
      </w:r>
      <w:r w:rsidRPr="006F7C03">
        <w:rPr>
          <w:lang w:val="es-GT"/>
        </w:rPr>
        <w:lastRenderedPageBreak/>
        <w:t>API Express recibe el token mediante el encabezado Authorization, valida las entradas con Zod y delega las operaciones a servicios especializados. Firebase Authentication gestiona identidades y roles, Cloud Firestore conserva la información y Google Cloud Vision procesa las imágenes.</w:t>
      </w:r>
    </w:p>
    <w:p w14:paraId="3A228C00" w14:textId="77777777" w:rsidR="002F5B3E" w:rsidRDefault="002F5B3E" w:rsidP="002F5B3E">
      <w:pPr>
        <w:rPr>
          <w:lang w:val="es-GT"/>
        </w:rPr>
      </w:pPr>
      <w:r w:rsidRPr="003C19F4">
        <w:rPr>
          <w:noProof/>
        </w:rPr>
        <mc:AlternateContent>
          <mc:Choice Requires="wps">
            <w:drawing>
              <wp:anchor distT="0" distB="0" distL="114300" distR="114300" simplePos="0" relativeHeight="251659264" behindDoc="0" locked="0" layoutInCell="1" allowOverlap="1" wp14:anchorId="13B0452F" wp14:editId="28CAE36F">
                <wp:simplePos x="0" y="0"/>
                <wp:positionH relativeFrom="column">
                  <wp:posOffset>487680</wp:posOffset>
                </wp:positionH>
                <wp:positionV relativeFrom="paragraph">
                  <wp:posOffset>3138805</wp:posOffset>
                </wp:positionV>
                <wp:extent cx="5204460" cy="635"/>
                <wp:effectExtent l="0" t="0" r="0" b="3175"/>
                <wp:wrapThrough wrapText="bothSides">
                  <wp:wrapPolygon edited="0">
                    <wp:start x="0" y="0"/>
                    <wp:lineTo x="0" y="20197"/>
                    <wp:lineTo x="21505" y="20197"/>
                    <wp:lineTo x="21505" y="0"/>
                    <wp:lineTo x="0" y="0"/>
                  </wp:wrapPolygon>
                </wp:wrapThrough>
                <wp:docPr id="1720319044" name="Cuadro de texto 1"/>
                <wp:cNvGraphicFramePr/>
                <a:graphic xmlns:a="http://schemas.openxmlformats.org/drawingml/2006/main">
                  <a:graphicData uri="http://schemas.microsoft.com/office/word/2010/wordprocessingShape">
                    <wps:wsp>
                      <wps:cNvSpPr txBox="1"/>
                      <wps:spPr>
                        <a:xfrm>
                          <a:off x="0" y="0"/>
                          <a:ext cx="5204460" cy="635"/>
                        </a:xfrm>
                        <a:prstGeom prst="rect">
                          <a:avLst/>
                        </a:prstGeom>
                        <a:solidFill>
                          <a:prstClr val="white"/>
                        </a:solidFill>
                        <a:ln>
                          <a:noFill/>
                        </a:ln>
                      </wps:spPr>
                      <wps:txbx>
                        <w:txbxContent>
                          <w:p w14:paraId="5998E954" w14:textId="77777777" w:rsidR="002F5B3E" w:rsidRPr="003C19F4" w:rsidRDefault="002F5B3E" w:rsidP="002F5B3E">
                            <w:pPr>
                              <w:pStyle w:val="Titulo6"/>
                            </w:pPr>
                            <w:r w:rsidRPr="002F5B3E">
                              <w:t xml:space="preserve">    </w:t>
                            </w:r>
                            <w:bookmarkStart w:id="186" w:name="_Toc240572724"/>
                            <w:bookmarkStart w:id="187" w:name="_Toc242970546"/>
                            <w:r w:rsidRPr="002F5B3E">
                              <w:t xml:space="preserve">Figura </w:t>
                            </w:r>
                            <w:r w:rsidR="009A05E9">
                              <w:t>6</w:t>
                            </w:r>
                            <w:r w:rsidRPr="002F5B3E">
                              <w:t xml:space="preserve">: </w:t>
                            </w:r>
                            <w:r>
                              <w:t>Arquitectura de la Solución</w:t>
                            </w:r>
                            <w:r w:rsidRPr="002F5B3E">
                              <w:t xml:space="preserve">. </w:t>
                            </w:r>
                            <w:r w:rsidRPr="003C19F4">
                              <w:t>Fuente: Elaboración propia</w:t>
                            </w:r>
                            <w:bookmarkEnd w:id="186"/>
                            <w:bookmarkEnd w:id="1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3B0452F" id="_x0000_s1031" type="#_x0000_t202" style="position:absolute;left:0;text-align:left;margin-left:38.4pt;margin-top:247.15pt;width:409.8pt;height:.0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" stroked="f">
                <v:textbox style="mso-fit-shape-to-text:t" inset="0,0,0,0">
                  <w:txbxContent>
                    <w:p w14:paraId="5998E954" w14:textId="77777777" w:rsidR="002F5B3E" w:rsidRPr="003C19F4" w:rsidRDefault="002F5B3E" w:rsidP="002F5B3E">
                      <w:pPr>
                        <w:pStyle w:val="Titulo6"/>
                      </w:pPr>
                      <w:r w:rsidRPr="002F5B3E">
                        <w:t xml:space="preserve">    </w:t>
                      </w:r>
                      <w:bookmarkStart w:id="188" w:name="_Toc240572724"/>
                      <w:bookmarkStart w:id="189" w:name="_Toc242970546"/>
                      <w:r w:rsidRPr="002F5B3E">
                        <w:t xml:space="preserve">Figura </w:t>
                      </w:r>
                      <w:r w:rsidR="009A05E9">
                        <w:t>6</w:t>
                      </w:r>
                      <w:r w:rsidRPr="002F5B3E">
                        <w:t xml:space="preserve">: </w:t>
                      </w:r>
                      <w:r>
                        <w:t>Arquitectura de la Solución</w:t>
                      </w:r>
                      <w:r w:rsidRPr="002F5B3E">
                        <w:t xml:space="preserve">. </w:t>
                      </w:r>
                      <w:r w:rsidRPr="003C19F4">
                        <w:t>Fuente: Elaboración propia</w:t>
                      </w:r>
                      <w:bookmarkEnd w:id="188"/>
                      <w:bookmarkEnd w:id="189"/>
                    </w:p>
                  </w:txbxContent>
                </v:textbox>
                <w10:wrap type="through"/>
              </v:shape>
            </w:pict>
          </mc:Fallback>
        </mc:AlternateContent>
      </w:r>
      <w:r>
        <w:rPr>
          <w:noProof/>
        </w:rPr>
        <w:drawing>
          <wp:inline distT="0" distB="0" distL="0" distR="0" wp14:anchorId="6EE1247F" wp14:editId="4E421ED0">
            <wp:extent cx="5303520" cy="3112936"/>
            <wp:effectExtent l="0" t="0" r="0" b="0"/>
            <wp:docPr id="84301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16"/>
                    <a:stretch>
                      <a:fillRect/>
                    </a:stretch>
                  </pic:blipFill>
                  <pic:spPr>
                    <a:xfrm>
                      <a:off x="0" y="0"/>
                      <a:ext cx="5303520" cy="3112936"/>
                    </a:xfrm>
                    <a:prstGeom prst="rect">
                      <a:avLst/>
                    </a:prstGeom>
                  </pic:spPr>
                </pic:pic>
              </a:graphicData>
            </a:graphic>
          </wp:inline>
        </w:drawing>
      </w:r>
    </w:p>
    <w:p w14:paraId="5A61AAF9" w14:textId="77777777" w:rsidR="002F5B3E" w:rsidRDefault="002F5B3E" w:rsidP="002F5B3E">
      <w:pPr>
        <w:rPr>
          <w:lang w:val="es-GT"/>
        </w:rPr>
      </w:pPr>
    </w:p>
    <w:p w14:paraId="6FE8FD87" w14:textId="77777777" w:rsidR="002F5B3E" w:rsidRDefault="002F5B3E" w:rsidP="002F5B3E">
      <w:pPr>
        <w:spacing w:after="360"/>
        <w:ind w:firstLine="720"/>
        <w:rPr>
          <w:lang w:val="es-GT"/>
        </w:rPr>
      </w:pPr>
      <w:r w:rsidRPr="006F7C03">
        <w:rPr>
          <w:lang w:val="es-GT"/>
        </w:rPr>
        <w:t>La separación en capas reduce el acoplamiento. Las rutas HTTP se limitan a autenticar, validar y formar la respuesta; los servicios implementan las reglas de negocio y el acceso a Firestore; los tipos y esquemas definen la estructura de los datos. En el cliente, el contexto de autenticación mantiene la sesión y actualiza el rol cuando cambian los custom claims.</w:t>
      </w:r>
    </w:p>
    <w:p w14:paraId="58531389" w14:textId="77777777" w:rsidR="002F5B3E" w:rsidRDefault="002F5B3E" w:rsidP="002F5B3E">
      <w:pPr>
        <w:pStyle w:val="Heading3"/>
        <w:ind w:left="720"/>
        <w:rPr>
          <w:lang w:val="es-GT"/>
        </w:rPr>
      </w:pPr>
      <w:bookmarkStart w:id="190" w:name="_Toc242970671"/>
      <w:r>
        <w:rPr>
          <w:lang w:val="es-GT"/>
        </w:rPr>
        <w:t>6.3.2 Flujo de procesamiento</w:t>
      </w:r>
      <w:bookmarkEnd w:id="190"/>
    </w:p>
    <w:p w14:paraId="06215367" w14:textId="77777777" w:rsidR="002F5B3E" w:rsidRPr="00B24CB7" w:rsidRDefault="002F5B3E" w:rsidP="002F5B3E">
      <w:pPr>
        <w:spacing w:after="360"/>
        <w:ind w:firstLine="720"/>
        <w:rPr>
          <w:lang w:val="es-GT"/>
        </w:rPr>
      </w:pPr>
      <w:r w:rsidRPr="006F7C03">
        <w:rPr>
          <w:lang w:val="es-GT"/>
        </w:rPr>
        <w:t>El flujo inicia cuando el participante carga la fotografía del comprobante. La API verifica la sesión y el archivo, envía la imagen al servicio OCR y almacena el texto obtenido junto con sus metadatos. Para cerrar el alcance funcional, el texto debe compararse con los productos configurados, determinar cantidades, calcular los puntos y actualizar el progreso de la persona dentro de la campaña aplicable</w:t>
      </w:r>
    </w:p>
    <w:p w14:paraId="478947B8" w14:textId="77777777" w:rsidR="002F5B3E" w:rsidRDefault="002F5B3E" w:rsidP="002F5B3E">
      <w:pPr>
        <w:rPr>
          <w:lang w:val="es-GT"/>
        </w:rPr>
      </w:pPr>
    </w:p>
    <w:p w14:paraId="78914B9C" w14:textId="77777777" w:rsidR="004B53AC" w:rsidRDefault="004B53AC" w:rsidP="002F5B3E">
      <w:pPr>
        <w:rPr>
          <w:lang w:val="es-GT"/>
        </w:rPr>
      </w:pPr>
    </w:p>
    <w:p w14:paraId="790EA3D8" w14:textId="77777777" w:rsidR="004B53AC" w:rsidRDefault="004B53AC" w:rsidP="002F5B3E">
      <w:pPr>
        <w:rPr>
          <w:lang w:val="es-GT"/>
        </w:rPr>
      </w:pPr>
    </w:p>
    <w:p w14:paraId="41B07F31" w14:textId="77777777" w:rsidR="004B53AC" w:rsidRDefault="004B53AC" w:rsidP="002F5B3E">
      <w:pPr>
        <w:rPr>
          <w:lang w:val="es-GT"/>
        </w:rPr>
      </w:pPr>
    </w:p>
    <w:p w14:paraId="2B0C6008" w14:textId="77777777" w:rsidR="004B53AC" w:rsidRDefault="004B53AC" w:rsidP="002F5B3E">
      <w:pPr>
        <w:rPr>
          <w:lang w:val="es-GT"/>
        </w:rPr>
      </w:pPr>
    </w:p>
    <w:p w14:paraId="14CCD598" w14:textId="77777777" w:rsidR="004B53AC" w:rsidRDefault="004B53AC" w:rsidP="002F5B3E">
      <w:pPr>
        <w:rPr>
          <w:lang w:val="es-GT"/>
        </w:rPr>
      </w:pPr>
    </w:p>
    <w:p w14:paraId="112AF506" w14:textId="77777777" w:rsidR="004B53AC" w:rsidRDefault="004B53AC" w:rsidP="002F5B3E">
      <w:pPr>
        <w:rPr>
          <w:lang w:val="es-GT"/>
        </w:rPr>
      </w:pPr>
      <w:r w:rsidRPr="003C19F4">
        <w:rPr>
          <w:noProof/>
        </w:rPr>
        <mc:AlternateContent>
          <mc:Choice Requires="wps">
            <w:drawing>
              <wp:anchor distT="0" distB="0" distL="114300" distR="114300" simplePos="0" relativeHeight="251661312" behindDoc="0" locked="0" layoutInCell="1" allowOverlap="1" wp14:anchorId="45685C7B" wp14:editId="3604823B">
                <wp:simplePos x="0" y="0"/>
                <wp:positionH relativeFrom="column">
                  <wp:posOffset>365760</wp:posOffset>
                </wp:positionH>
                <wp:positionV relativeFrom="paragraph">
                  <wp:posOffset>3688715</wp:posOffset>
                </wp:positionV>
                <wp:extent cx="5204460" cy="635"/>
                <wp:effectExtent l="0" t="0" r="0" b="3175"/>
                <wp:wrapThrough wrapText="bothSides">
                  <wp:wrapPolygon edited="0">
                    <wp:start x="0" y="0"/>
                    <wp:lineTo x="0" y="20197"/>
                    <wp:lineTo x="21505" y="20197"/>
                    <wp:lineTo x="21505" y="0"/>
                    <wp:lineTo x="0" y="0"/>
                  </wp:wrapPolygon>
                </wp:wrapThrough>
                <wp:docPr id="1960358020" name="Cuadro de texto 1"/>
                <wp:cNvGraphicFramePr/>
                <a:graphic xmlns:a="http://schemas.openxmlformats.org/drawingml/2006/main">
                  <a:graphicData uri="http://schemas.microsoft.com/office/word/2010/wordprocessingShape">
                    <wps:wsp>
                      <wps:cNvSpPr txBox="1"/>
                      <wps:spPr>
                        <a:xfrm>
                          <a:off x="0" y="0"/>
                          <a:ext cx="5204460" cy="635"/>
                        </a:xfrm>
                        <a:prstGeom prst="rect">
                          <a:avLst/>
                        </a:prstGeom>
                        <a:solidFill>
                          <a:prstClr val="white"/>
                        </a:solidFill>
                        <a:ln>
                          <a:noFill/>
                        </a:ln>
                      </wps:spPr>
                      <wps:txbx>
                        <w:txbxContent>
                          <w:p w14:paraId="501A1E10" w14:textId="77777777" w:rsidR="004B53AC" w:rsidRPr="003C19F4" w:rsidRDefault="004B53AC" w:rsidP="004B53AC">
                            <w:pPr>
                              <w:pStyle w:val="Titulo6"/>
                            </w:pPr>
                            <w:r w:rsidRPr="002F5B3E">
                              <w:t xml:space="preserve">    </w:t>
                            </w:r>
                            <w:bookmarkStart w:id="191" w:name="_Toc242970547"/>
                            <w:r w:rsidRPr="002F5B3E">
                              <w:t xml:space="preserve">Figura </w:t>
                            </w:r>
                            <w:r w:rsidR="009A05E9">
                              <w:t>7</w:t>
                            </w:r>
                            <w:r w:rsidRPr="002F5B3E">
                              <w:t xml:space="preserve">: </w:t>
                            </w:r>
                            <w:r w:rsidRPr="008028C0">
                              <w:t>Flujo funcional del procesamiento OCR y asignación de puntos</w:t>
                            </w:r>
                            <w:r w:rsidRPr="002F5B3E">
                              <w:t xml:space="preserve">. </w:t>
                            </w:r>
                            <w:r w:rsidRPr="003C19F4">
                              <w:t>Fuente: Elaboración propia</w:t>
                            </w:r>
                            <w:bookmarkEnd w:id="1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5685C7B" id="_x0000_s1032" type="#_x0000_t202" style="position:absolute;left:0;text-align:left;margin-left:28.8pt;margin-top:290.45pt;width:409.8pt;height:.0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" stroked="f">
                <v:textbox style="mso-fit-shape-to-text:t" inset="0,0,0,0">
                  <w:txbxContent>
                    <w:p w14:paraId="501A1E10" w14:textId="77777777" w:rsidR="004B53AC" w:rsidRPr="003C19F4" w:rsidRDefault="004B53AC" w:rsidP="004B53AC">
                      <w:pPr>
                        <w:pStyle w:val="Titulo6"/>
                      </w:pPr>
                      <w:r w:rsidRPr="002F5B3E">
                        <w:t xml:space="preserve">    </w:t>
                      </w:r>
                      <w:bookmarkStart w:id="192" w:name="_Toc242970547"/>
                      <w:r w:rsidRPr="002F5B3E">
                        <w:t xml:space="preserve">Figura </w:t>
                      </w:r>
                      <w:r w:rsidR="009A05E9">
                        <w:t>7</w:t>
                      </w:r>
                      <w:r w:rsidRPr="002F5B3E">
                        <w:t xml:space="preserve">: </w:t>
                      </w:r>
                      <w:r w:rsidRPr="008028C0">
                        <w:t>Flujo funcional del procesamiento OCR y asignación de puntos</w:t>
                      </w:r>
                      <w:r w:rsidRPr="002F5B3E">
                        <w:t xml:space="preserve">. </w:t>
                      </w:r>
                      <w:r w:rsidRPr="003C19F4">
                        <w:t>Fuente: Elaboración propia</w:t>
                      </w:r>
                      <w:bookmarkEnd w:id="192"/>
                    </w:p>
                  </w:txbxContent>
                </v:textbox>
                <w10:wrap type="through"/>
              </v:shape>
            </w:pict>
          </mc:Fallback>
        </mc:AlternateContent>
      </w:r>
      <w:r>
        <w:rPr>
          <w:noProof/>
        </w:rPr>
        <w:drawing>
          <wp:inline distT="0" distB="0" distL="0" distR="0" wp14:anchorId="107FAB03" wp14:editId="7AEF716B">
            <wp:extent cx="5747819" cy="3596640"/>
            <wp:effectExtent l="0" t="0" r="571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ocr.png"/>
                    <pic:cNvPicPr/>
                  </pic:nvPicPr>
                  <pic:blipFill>
                    <a:blip r:embed="rId17"/>
                    <a:stretch>
                      <a:fillRect/>
                    </a:stretch>
                  </pic:blipFill>
                  <pic:spPr>
                    <a:xfrm>
                      <a:off x="0" y="0"/>
                      <a:ext cx="5750747" cy="3598472"/>
                    </a:xfrm>
                    <a:prstGeom prst="rect">
                      <a:avLst/>
                    </a:prstGeom>
                  </pic:spPr>
                </pic:pic>
              </a:graphicData>
            </a:graphic>
          </wp:inline>
        </w:drawing>
      </w:r>
    </w:p>
    <w:p w14:paraId="3806A1A0" w14:textId="77777777" w:rsidR="004B53AC" w:rsidRDefault="004B53AC" w:rsidP="002F5B3E">
      <w:pPr>
        <w:rPr>
          <w:lang w:val="es-GT"/>
        </w:rPr>
      </w:pPr>
    </w:p>
    <w:p w14:paraId="717344AC" w14:textId="77777777" w:rsidR="002F5B3E" w:rsidRDefault="002F5B3E" w:rsidP="002F5B3E">
      <w:pPr>
        <w:pStyle w:val="Heading3"/>
        <w:ind w:left="720"/>
        <w:rPr>
          <w:lang w:val="es-GT"/>
        </w:rPr>
      </w:pPr>
      <w:bookmarkStart w:id="193" w:name="_Toc242970672"/>
      <w:r>
        <w:rPr>
          <w:lang w:val="es-GT"/>
        </w:rPr>
        <w:t>6.3.3 Modelo de datos</w:t>
      </w:r>
      <w:bookmarkEnd w:id="193"/>
    </w:p>
    <w:p w14:paraId="6E1E7A9C" w14:textId="77777777" w:rsidR="004B53AC" w:rsidRDefault="004B53AC" w:rsidP="003175AC">
      <w:pPr>
        <w:spacing w:after="360"/>
        <w:ind w:firstLine="720"/>
        <w:rPr>
          <w:lang w:val="es-GT"/>
        </w:rPr>
      </w:pPr>
      <w:r w:rsidRPr="006F7C03">
        <w:rPr>
          <w:lang w:val="es-GT"/>
        </w:rPr>
        <w:t>Firestore organiza la información en colecciones de documentos. La colección users mantiene el perfil que permite realizar búsquedas administrativas, aunque la autorización siempre utiliza los claims de Firebase Authentication. Products funciona como catálogo de referencia. Campaigns contiene las reglas, productos y metas, además de la subcolección participants. Documents conserva los resultados del OCR asociados al usuario que realizó la carga.</w:t>
      </w:r>
    </w:p>
    <w:p w14:paraId="2252A3E4" w14:textId="77777777" w:rsidR="004B53AC" w:rsidRDefault="004B53AC" w:rsidP="004B53AC">
      <w:pPr>
        <w:rPr>
          <w:lang w:val="es-GT"/>
        </w:rPr>
      </w:pPr>
      <w:r>
        <w:rPr>
          <w:noProof/>
        </w:rPr>
        <w:lastRenderedPageBreak/>
        <w:drawing>
          <wp:inline distT="0" distB="0" distL="0" distR="0" wp14:anchorId="676C2832" wp14:editId="0DCEF72C">
            <wp:extent cx="5792470" cy="36245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datos.png"/>
                    <pic:cNvPicPr/>
                  </pic:nvPicPr>
                  <pic:blipFill>
                    <a:blip r:embed="rId18"/>
                    <a:stretch>
                      <a:fillRect/>
                    </a:stretch>
                  </pic:blipFill>
                  <pic:spPr>
                    <a:xfrm>
                      <a:off x="0" y="0"/>
                      <a:ext cx="5792470" cy="3624580"/>
                    </a:xfrm>
                    <a:prstGeom prst="rect">
                      <a:avLst/>
                    </a:prstGeom>
                  </pic:spPr>
                </pic:pic>
              </a:graphicData>
            </a:graphic>
          </wp:inline>
        </w:drawing>
      </w:r>
    </w:p>
    <w:p w14:paraId="576626FC" w14:textId="77777777" w:rsidR="004B53AC" w:rsidRDefault="004B53AC" w:rsidP="004B53AC">
      <w:pPr>
        <w:rPr>
          <w:lang w:val="es-GT"/>
        </w:rPr>
      </w:pPr>
      <w:r w:rsidRPr="003C19F4">
        <w:rPr>
          <w:noProof/>
        </w:rPr>
        <mc:AlternateContent>
          <mc:Choice Requires="wps">
            <w:drawing>
              <wp:anchor distT="0" distB="0" distL="114300" distR="114300" simplePos="0" relativeHeight="251663360" behindDoc="0" locked="0" layoutInCell="1" allowOverlap="1" wp14:anchorId="0388E2B3" wp14:editId="403C5A93">
                <wp:simplePos x="0" y="0"/>
                <wp:positionH relativeFrom="column">
                  <wp:posOffset>182880</wp:posOffset>
                </wp:positionH>
                <wp:positionV relativeFrom="paragraph">
                  <wp:posOffset>6985</wp:posOffset>
                </wp:positionV>
                <wp:extent cx="5204460" cy="635"/>
                <wp:effectExtent l="0" t="0" r="0" b="3175"/>
                <wp:wrapThrough wrapText="bothSides">
                  <wp:wrapPolygon edited="0">
                    <wp:start x="0" y="0"/>
                    <wp:lineTo x="0" y="20197"/>
                    <wp:lineTo x="21505" y="20197"/>
                    <wp:lineTo x="21505" y="0"/>
                    <wp:lineTo x="0" y="0"/>
                  </wp:wrapPolygon>
                </wp:wrapThrough>
                <wp:docPr id="1457521102" name="Cuadro de texto 1"/>
                <wp:cNvGraphicFramePr/>
                <a:graphic xmlns:a="http://schemas.openxmlformats.org/drawingml/2006/main">
                  <a:graphicData uri="http://schemas.microsoft.com/office/word/2010/wordprocessingShape">
                    <wps:wsp>
                      <wps:cNvSpPr txBox="1"/>
                      <wps:spPr>
                        <a:xfrm>
                          <a:off x="0" y="0"/>
                          <a:ext cx="5204460" cy="635"/>
                        </a:xfrm>
                        <a:prstGeom prst="rect">
                          <a:avLst/>
                        </a:prstGeom>
                        <a:solidFill>
                          <a:prstClr val="white"/>
                        </a:solidFill>
                        <a:ln>
                          <a:noFill/>
                        </a:ln>
                      </wps:spPr>
                      <wps:txbx>
                        <w:txbxContent>
                          <w:p w14:paraId="4397137C" w14:textId="77777777" w:rsidR="004B53AC" w:rsidRPr="003C19F4" w:rsidRDefault="004B53AC" w:rsidP="004B53AC">
                            <w:pPr>
                              <w:pStyle w:val="Titulo6"/>
                            </w:pPr>
                            <w:r w:rsidRPr="002F5B3E">
                              <w:t xml:space="preserve">    </w:t>
                            </w:r>
                            <w:bookmarkStart w:id="194" w:name="_Toc242970548"/>
                            <w:r w:rsidRPr="002F5B3E">
                              <w:t xml:space="preserve">Figura </w:t>
                            </w:r>
                            <w:r w:rsidR="009A05E9">
                              <w:t>8</w:t>
                            </w:r>
                            <w:r w:rsidRPr="002F5B3E">
                              <w:t xml:space="preserve">: </w:t>
                            </w:r>
                            <w:r w:rsidRPr="008028C0">
                              <w:t>Modelo lógico de datos en Firestore</w:t>
                            </w:r>
                            <w:r w:rsidRPr="002F5B3E">
                              <w:t xml:space="preserve">. </w:t>
                            </w:r>
                            <w:r w:rsidRPr="003C19F4">
                              <w:t>Fuente: Elaboración propia</w:t>
                            </w:r>
                            <w:bookmarkEnd w:id="1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388E2B3" id="_x0000_s1033" type="#_x0000_t202" style="position:absolute;left:0;text-align:left;margin-left:14.4pt;margin-top:.55pt;width:409.8pt;height:.0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5YGgIAAD8EAAAOAAAAZHJzL2Uyb0RvYy54bWysU8Fu2zAMvQ/YPwi6L06yNiu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" stroked="f">
                <v:textbox style="mso-fit-shape-to-text:t" inset="0,0,0,0">
                  <w:txbxContent>
                    <w:p w14:paraId="4397137C" w14:textId="77777777" w:rsidR="004B53AC" w:rsidRPr="003C19F4" w:rsidRDefault="004B53AC" w:rsidP="004B53AC">
                      <w:pPr>
                        <w:pStyle w:val="Titulo6"/>
                      </w:pPr>
                      <w:r w:rsidRPr="002F5B3E">
                        <w:t xml:space="preserve">    </w:t>
                      </w:r>
                      <w:bookmarkStart w:id="195" w:name="_Toc242970548"/>
                      <w:r w:rsidRPr="002F5B3E">
                        <w:t xml:space="preserve">Figura </w:t>
                      </w:r>
                      <w:r w:rsidR="009A05E9">
                        <w:t>8</w:t>
                      </w:r>
                      <w:r w:rsidRPr="002F5B3E">
                        <w:t xml:space="preserve">: </w:t>
                      </w:r>
                      <w:r w:rsidRPr="008028C0">
                        <w:t>Modelo lógico de datos en Firestore</w:t>
                      </w:r>
                      <w:r w:rsidRPr="002F5B3E">
                        <w:t xml:space="preserve">. </w:t>
                      </w:r>
                      <w:r w:rsidRPr="003C19F4">
                        <w:t>Fuente: Elaboración propia</w:t>
                      </w:r>
                      <w:bookmarkEnd w:id="195"/>
                    </w:p>
                  </w:txbxContent>
                </v:textbox>
                <w10:wrap type="through"/>
              </v:shape>
            </w:pict>
          </mc:Fallback>
        </mc:AlternateContent>
      </w:r>
    </w:p>
    <w:p w14:paraId="04F2847E" w14:textId="77777777" w:rsidR="004B53AC" w:rsidRDefault="004B53AC" w:rsidP="004B53AC">
      <w:pPr>
        <w:rPr>
          <w:lang w:val="es-GT"/>
        </w:rPr>
      </w:pPr>
    </w:p>
    <w:p w14:paraId="66D17B4F" w14:textId="77777777" w:rsidR="002F5B3E" w:rsidRDefault="002F5B3E" w:rsidP="002F5B3E">
      <w:pPr>
        <w:pStyle w:val="Heading3"/>
        <w:ind w:left="720"/>
        <w:rPr>
          <w:lang w:val="es-GT"/>
        </w:rPr>
      </w:pPr>
      <w:bookmarkStart w:id="196" w:name="_Toc242970673"/>
      <w:r>
        <w:rPr>
          <w:lang w:val="es-GT"/>
        </w:rPr>
        <w:t>6.3.4 Diseño de seguridad</w:t>
      </w:r>
      <w:bookmarkEnd w:id="196"/>
    </w:p>
    <w:p w14:paraId="0D7485FB" w14:textId="77777777" w:rsidR="004B53AC" w:rsidRPr="006F7C03" w:rsidRDefault="004B53AC" w:rsidP="004B53AC">
      <w:pPr>
        <w:spacing w:after="360"/>
        <w:ind w:firstLine="720"/>
        <w:rPr>
          <w:lang w:val="es-GT"/>
        </w:rPr>
      </w:pPr>
      <w:r w:rsidRPr="006F7C03">
        <w:rPr>
          <w:lang w:val="es-GT"/>
        </w:rPr>
        <w:t>La seguridad se aplica en tres niveles. En la API, el middleware requireAuth valida el token y requireAdmin protege el árbol administrativo. En Firestore, las reglas permiten únicamente las lecturas previstas y niegan todas las escrituras del cliente. En la interfaz, el rol controla las rutas y opciones visibles. Esta combinación aplica controles consistentes sin utilizar el campo role almacenado en Firestore como fuente de autorización.</w:t>
      </w:r>
    </w:p>
    <w:p w14:paraId="4A44A076" w14:textId="77777777" w:rsidR="004B53AC" w:rsidRDefault="004B53AC" w:rsidP="00815CCE">
      <w:pPr>
        <w:spacing w:after="360"/>
        <w:ind w:firstLine="720"/>
        <w:rPr>
          <w:lang w:val="es-GT"/>
        </w:rPr>
      </w:pPr>
      <w:r w:rsidRPr="006F7C03">
        <w:rPr>
          <w:lang w:val="es-GT"/>
        </w:rPr>
        <w:t>Las credenciales administrativas del servicio y la contraseña SMTP se conservan solo en el servidor. La configuración web de Firebase puede incorporarse al cliente porque identifica el proyecto, pero no concede privilegios administrativos. Asimismo, las invitaciones se realizan mediante enlaces de restablecimiento de contraseña, por lo que el sistema no envía contraseñas.</w:t>
      </w:r>
    </w:p>
    <w:p w14:paraId="45CCA423" w14:textId="77777777" w:rsidR="002F5B3E" w:rsidRDefault="002F5B3E" w:rsidP="002F5B3E">
      <w:pPr>
        <w:pStyle w:val="Heading2"/>
        <w:spacing w:after="360"/>
        <w:jc w:val="left"/>
        <w:rPr>
          <w:lang w:val="es-GT"/>
        </w:rPr>
      </w:pPr>
      <w:bookmarkStart w:id="197" w:name="_Toc242970674"/>
      <w:r>
        <w:rPr>
          <w:lang w:val="es-GT"/>
        </w:rPr>
        <w:lastRenderedPageBreak/>
        <w:t>6</w:t>
      </w:r>
      <w:r w:rsidRPr="00033DAC">
        <w:rPr>
          <w:lang w:val="es-GT"/>
        </w:rPr>
        <w:t>.</w:t>
      </w:r>
      <w:r>
        <w:rPr>
          <w:lang w:val="es-GT"/>
        </w:rPr>
        <w:t>4 Diseño de la solución</w:t>
      </w:r>
      <w:bookmarkEnd w:id="197"/>
    </w:p>
    <w:p w14:paraId="56C1A150" w14:textId="77777777" w:rsidR="002F5B3E" w:rsidRDefault="002F5B3E" w:rsidP="002F5B3E">
      <w:pPr>
        <w:pStyle w:val="Heading3"/>
        <w:ind w:left="720"/>
        <w:rPr>
          <w:lang w:val="es-GT"/>
        </w:rPr>
      </w:pPr>
      <w:bookmarkStart w:id="198" w:name="_Toc240387246"/>
      <w:bookmarkStart w:id="199" w:name="_Toc242970675"/>
      <w:r>
        <w:rPr>
          <w:lang w:val="es-GT"/>
        </w:rPr>
        <w:t>6.4.1 Herramientas, lenguajes y plataformas</w:t>
      </w:r>
      <w:bookmarkEnd w:id="198"/>
      <w:bookmarkEnd w:id="199"/>
    </w:p>
    <w:tbl>
      <w:tblPr>
        <w:tblStyle w:val="TableGrid"/>
        <w:tblW w:w="9360" w:type="dxa"/>
        <w:tblLayout w:type="fixed"/>
        <w:tblLook w:val="04A0" w:firstRow="1" w:lastRow="0" w:firstColumn="1" w:lastColumn="0" w:noHBand="0" w:noVBand="1"/>
      </w:tblPr>
      <w:tblGrid>
        <w:gridCol w:w="3120"/>
        <w:gridCol w:w="3120"/>
        <w:gridCol w:w="3120"/>
      </w:tblGrid>
      <w:tr w:rsidR="004B53AC" w:rsidRPr="00D124B0" w14:paraId="27611F48" w14:textId="77777777" w:rsidTr="00815CCE">
        <w:trPr>
          <w:trHeight w:val="540"/>
        </w:trPr>
        <w:tc>
          <w:tcPr>
            <w:tcW w:w="3120" w:type="dxa"/>
            <w:vAlign w:val="center"/>
          </w:tcPr>
          <w:p w14:paraId="5D5668A8" w14:textId="77777777" w:rsidR="004B53AC" w:rsidRPr="00815CCE" w:rsidRDefault="004B53AC" w:rsidP="00815CCE">
            <w:pPr>
              <w:jc w:val="center"/>
              <w:rPr>
                <w:color w:val="0D0D0D" w:themeColor="text1" w:themeTint="F2"/>
                <w:lang w:val="es-GT"/>
              </w:rPr>
            </w:pPr>
            <w:r w:rsidRPr="00815CCE">
              <w:rPr>
                <w:b/>
                <w:color w:val="0D0D0D" w:themeColor="text1" w:themeTint="F2"/>
                <w:sz w:val="16"/>
                <w:lang w:val="es-GT"/>
              </w:rPr>
              <w:t>Componente</w:t>
            </w:r>
          </w:p>
        </w:tc>
        <w:tc>
          <w:tcPr>
            <w:tcW w:w="3120" w:type="dxa"/>
            <w:vAlign w:val="center"/>
          </w:tcPr>
          <w:p w14:paraId="56F9D2C4" w14:textId="77777777" w:rsidR="004B53AC" w:rsidRPr="00815CCE" w:rsidRDefault="004B53AC" w:rsidP="00815CCE">
            <w:pPr>
              <w:jc w:val="center"/>
              <w:rPr>
                <w:color w:val="0D0D0D" w:themeColor="text1" w:themeTint="F2"/>
                <w:lang w:val="es-GT"/>
              </w:rPr>
            </w:pPr>
            <w:r w:rsidRPr="00815CCE">
              <w:rPr>
                <w:b/>
                <w:color w:val="0D0D0D" w:themeColor="text1" w:themeTint="F2"/>
                <w:sz w:val="16"/>
                <w:lang w:val="es-GT"/>
              </w:rPr>
              <w:t>Tecnología</w:t>
            </w:r>
          </w:p>
        </w:tc>
        <w:tc>
          <w:tcPr>
            <w:tcW w:w="3120" w:type="dxa"/>
            <w:vAlign w:val="center"/>
          </w:tcPr>
          <w:p w14:paraId="49178BF5" w14:textId="77777777" w:rsidR="004B53AC" w:rsidRPr="00815CCE" w:rsidRDefault="004B53AC" w:rsidP="00815CCE">
            <w:pPr>
              <w:jc w:val="center"/>
              <w:rPr>
                <w:color w:val="0D0D0D" w:themeColor="text1" w:themeTint="F2"/>
                <w:lang w:val="es-GT"/>
              </w:rPr>
            </w:pPr>
            <w:r w:rsidRPr="00815CCE">
              <w:rPr>
                <w:b/>
                <w:color w:val="0D0D0D" w:themeColor="text1" w:themeTint="F2"/>
                <w:sz w:val="16"/>
                <w:lang w:val="es-GT"/>
              </w:rPr>
              <w:t>Uso dentro de la solución</w:t>
            </w:r>
          </w:p>
        </w:tc>
      </w:tr>
      <w:tr w:rsidR="004B53AC" w:rsidRPr="00D124B0" w14:paraId="505F740E" w14:textId="77777777" w:rsidTr="00815CCE">
        <w:trPr>
          <w:trHeight w:val="540"/>
        </w:trPr>
        <w:tc>
          <w:tcPr>
            <w:tcW w:w="3120" w:type="dxa"/>
            <w:vAlign w:val="center"/>
          </w:tcPr>
          <w:p w14:paraId="53F9C880" w14:textId="77777777" w:rsidR="004B53AC" w:rsidRPr="004B53AC" w:rsidRDefault="004B53AC" w:rsidP="00815CCE">
            <w:pPr>
              <w:spacing w:line="252" w:lineRule="auto"/>
              <w:jc w:val="center"/>
              <w:rPr>
                <w:lang w:val="es-GT"/>
              </w:rPr>
            </w:pPr>
            <w:r w:rsidRPr="004B53AC">
              <w:rPr>
                <w:sz w:val="16"/>
                <w:lang w:val="es-GT"/>
              </w:rPr>
              <w:t>Lenguaje</w:t>
            </w:r>
          </w:p>
        </w:tc>
        <w:tc>
          <w:tcPr>
            <w:tcW w:w="3120" w:type="dxa"/>
            <w:vAlign w:val="center"/>
          </w:tcPr>
          <w:p w14:paraId="308DAAF2" w14:textId="77777777" w:rsidR="004B53AC" w:rsidRPr="004B53AC" w:rsidRDefault="004B53AC" w:rsidP="00815CCE">
            <w:pPr>
              <w:spacing w:line="252" w:lineRule="auto"/>
              <w:jc w:val="center"/>
              <w:rPr>
                <w:lang w:val="es-GT"/>
              </w:rPr>
            </w:pPr>
            <w:r w:rsidRPr="004B53AC">
              <w:rPr>
                <w:sz w:val="16"/>
                <w:lang w:val="es-GT"/>
              </w:rPr>
              <w:t>TypeScript 5.8</w:t>
            </w:r>
          </w:p>
        </w:tc>
        <w:tc>
          <w:tcPr>
            <w:tcW w:w="3120" w:type="dxa"/>
            <w:vAlign w:val="center"/>
          </w:tcPr>
          <w:p w14:paraId="45E3D497" w14:textId="77777777" w:rsidR="004B53AC" w:rsidRPr="004B53AC" w:rsidRDefault="004B53AC" w:rsidP="00815CCE">
            <w:pPr>
              <w:spacing w:line="252" w:lineRule="auto"/>
              <w:jc w:val="center"/>
              <w:rPr>
                <w:lang w:val="es-GT"/>
              </w:rPr>
            </w:pPr>
            <w:r w:rsidRPr="004B53AC">
              <w:rPr>
                <w:sz w:val="16"/>
                <w:lang w:val="es-GT"/>
              </w:rPr>
              <w:t>Tipado estático en cliente y servidor.</w:t>
            </w:r>
          </w:p>
        </w:tc>
      </w:tr>
      <w:tr w:rsidR="004B53AC" w:rsidRPr="00D124B0" w14:paraId="5C4FC57D" w14:textId="77777777" w:rsidTr="00815CCE">
        <w:trPr>
          <w:trHeight w:val="540"/>
        </w:trPr>
        <w:tc>
          <w:tcPr>
            <w:tcW w:w="3120" w:type="dxa"/>
            <w:vAlign w:val="center"/>
          </w:tcPr>
          <w:p w14:paraId="78F416B2" w14:textId="77777777" w:rsidR="004B53AC" w:rsidRPr="004B53AC" w:rsidRDefault="004B53AC" w:rsidP="00815CCE">
            <w:pPr>
              <w:spacing w:line="252" w:lineRule="auto"/>
              <w:jc w:val="center"/>
              <w:rPr>
                <w:lang w:val="es-GT"/>
              </w:rPr>
            </w:pPr>
            <w:r w:rsidRPr="004B53AC">
              <w:rPr>
                <w:sz w:val="16"/>
                <w:lang w:val="es-GT"/>
              </w:rPr>
              <w:t>Frontend</w:t>
            </w:r>
          </w:p>
        </w:tc>
        <w:tc>
          <w:tcPr>
            <w:tcW w:w="3120" w:type="dxa"/>
            <w:vAlign w:val="center"/>
          </w:tcPr>
          <w:p w14:paraId="4717B428" w14:textId="77777777" w:rsidR="004B53AC" w:rsidRPr="00897B31" w:rsidRDefault="004B53AC" w:rsidP="00815CCE">
            <w:pPr>
              <w:spacing w:line="252" w:lineRule="auto"/>
              <w:jc w:val="center"/>
            </w:pPr>
            <w:r w:rsidRPr="00897B31">
              <w:rPr>
                <w:sz w:val="16"/>
              </w:rPr>
              <w:t>React 19, Vite 6 y React Router 7</w:t>
            </w:r>
          </w:p>
        </w:tc>
        <w:tc>
          <w:tcPr>
            <w:tcW w:w="3120" w:type="dxa"/>
            <w:vAlign w:val="center"/>
          </w:tcPr>
          <w:p w14:paraId="7367485B" w14:textId="77777777" w:rsidR="004B53AC" w:rsidRPr="004B53AC" w:rsidRDefault="004B53AC" w:rsidP="00815CCE">
            <w:pPr>
              <w:spacing w:line="252" w:lineRule="auto"/>
              <w:jc w:val="center"/>
              <w:rPr>
                <w:lang w:val="es-GT"/>
              </w:rPr>
            </w:pPr>
            <w:r w:rsidRPr="004B53AC">
              <w:rPr>
                <w:sz w:val="16"/>
                <w:lang w:val="es-GT"/>
              </w:rPr>
              <w:t>Interfaz, construcción del proyecto y navegación.</w:t>
            </w:r>
          </w:p>
        </w:tc>
      </w:tr>
      <w:tr w:rsidR="004B53AC" w:rsidRPr="00D124B0" w14:paraId="725ECE21" w14:textId="77777777" w:rsidTr="00815CCE">
        <w:trPr>
          <w:trHeight w:val="540"/>
        </w:trPr>
        <w:tc>
          <w:tcPr>
            <w:tcW w:w="3120" w:type="dxa"/>
            <w:vAlign w:val="center"/>
          </w:tcPr>
          <w:p w14:paraId="7B58451E" w14:textId="77777777" w:rsidR="004B53AC" w:rsidRPr="004B53AC" w:rsidRDefault="004B53AC" w:rsidP="00815CCE">
            <w:pPr>
              <w:spacing w:line="252" w:lineRule="auto"/>
              <w:jc w:val="center"/>
              <w:rPr>
                <w:lang w:val="es-GT"/>
              </w:rPr>
            </w:pPr>
            <w:r w:rsidRPr="004B53AC">
              <w:rPr>
                <w:sz w:val="16"/>
                <w:lang w:val="es-GT"/>
              </w:rPr>
              <w:t>Backend</w:t>
            </w:r>
          </w:p>
        </w:tc>
        <w:tc>
          <w:tcPr>
            <w:tcW w:w="3120" w:type="dxa"/>
            <w:vAlign w:val="center"/>
          </w:tcPr>
          <w:p w14:paraId="046081A5" w14:textId="77777777" w:rsidR="004B53AC" w:rsidRPr="004B53AC" w:rsidRDefault="004B53AC" w:rsidP="00815CCE">
            <w:pPr>
              <w:spacing w:line="252" w:lineRule="auto"/>
              <w:jc w:val="center"/>
              <w:rPr>
                <w:lang w:val="es-GT"/>
              </w:rPr>
            </w:pPr>
            <w:r w:rsidRPr="004B53AC">
              <w:rPr>
                <w:sz w:val="16"/>
                <w:lang w:val="es-GT"/>
              </w:rPr>
              <w:t>Node.js, Express 5 y Zod 3</w:t>
            </w:r>
          </w:p>
        </w:tc>
        <w:tc>
          <w:tcPr>
            <w:tcW w:w="3120" w:type="dxa"/>
            <w:vAlign w:val="center"/>
          </w:tcPr>
          <w:p w14:paraId="055A403B" w14:textId="77777777" w:rsidR="004B53AC" w:rsidRPr="004B53AC" w:rsidRDefault="004B53AC" w:rsidP="00815CCE">
            <w:pPr>
              <w:spacing w:line="252" w:lineRule="auto"/>
              <w:jc w:val="center"/>
              <w:rPr>
                <w:lang w:val="es-GT"/>
              </w:rPr>
            </w:pPr>
            <w:r w:rsidRPr="004B53AC">
              <w:rPr>
                <w:sz w:val="16"/>
                <w:lang w:val="es-GT"/>
              </w:rPr>
              <w:t>API REST, middleware, validación y reglas de negocio.</w:t>
            </w:r>
          </w:p>
        </w:tc>
      </w:tr>
      <w:tr w:rsidR="004B53AC" w:rsidRPr="00D124B0" w14:paraId="58464CAD" w14:textId="77777777" w:rsidTr="00815CCE">
        <w:trPr>
          <w:trHeight w:val="540"/>
        </w:trPr>
        <w:tc>
          <w:tcPr>
            <w:tcW w:w="3120" w:type="dxa"/>
            <w:vAlign w:val="center"/>
          </w:tcPr>
          <w:p w14:paraId="3A16B8C2" w14:textId="77777777" w:rsidR="004B53AC" w:rsidRPr="004B53AC" w:rsidRDefault="004B53AC" w:rsidP="00815CCE">
            <w:pPr>
              <w:spacing w:line="252" w:lineRule="auto"/>
              <w:jc w:val="center"/>
              <w:rPr>
                <w:lang w:val="es-GT"/>
              </w:rPr>
            </w:pPr>
            <w:r w:rsidRPr="004B53AC">
              <w:rPr>
                <w:sz w:val="16"/>
                <w:lang w:val="es-GT"/>
              </w:rPr>
              <w:t>Autenticación</w:t>
            </w:r>
          </w:p>
        </w:tc>
        <w:tc>
          <w:tcPr>
            <w:tcW w:w="3120" w:type="dxa"/>
            <w:vAlign w:val="center"/>
          </w:tcPr>
          <w:p w14:paraId="14BAAC31" w14:textId="77777777" w:rsidR="004B53AC" w:rsidRPr="004B53AC" w:rsidRDefault="004B53AC" w:rsidP="00815CCE">
            <w:pPr>
              <w:spacing w:line="252" w:lineRule="auto"/>
              <w:jc w:val="center"/>
              <w:rPr>
                <w:lang w:val="es-GT"/>
              </w:rPr>
            </w:pPr>
            <w:r w:rsidRPr="004B53AC">
              <w:rPr>
                <w:sz w:val="16"/>
                <w:lang w:val="es-GT"/>
              </w:rPr>
              <w:t>Firebase Authentication</w:t>
            </w:r>
          </w:p>
        </w:tc>
        <w:tc>
          <w:tcPr>
            <w:tcW w:w="3120" w:type="dxa"/>
            <w:vAlign w:val="center"/>
          </w:tcPr>
          <w:p w14:paraId="586C92BD" w14:textId="77777777" w:rsidR="004B53AC" w:rsidRPr="004B53AC" w:rsidRDefault="004B53AC" w:rsidP="00815CCE">
            <w:pPr>
              <w:spacing w:line="252" w:lineRule="auto"/>
              <w:jc w:val="center"/>
              <w:rPr>
                <w:lang w:val="es-GT"/>
              </w:rPr>
            </w:pPr>
            <w:r w:rsidRPr="004B53AC">
              <w:rPr>
                <w:sz w:val="16"/>
                <w:lang w:val="es-GT"/>
              </w:rPr>
              <w:t>Inicio de sesión, recuperación de contraseña y custom claims.</w:t>
            </w:r>
          </w:p>
        </w:tc>
      </w:tr>
      <w:tr w:rsidR="004B53AC" w:rsidRPr="00D124B0" w14:paraId="2B8D526C" w14:textId="77777777" w:rsidTr="00815CCE">
        <w:trPr>
          <w:trHeight w:val="540"/>
        </w:trPr>
        <w:tc>
          <w:tcPr>
            <w:tcW w:w="3120" w:type="dxa"/>
            <w:vAlign w:val="center"/>
          </w:tcPr>
          <w:p w14:paraId="1BF877E5" w14:textId="77777777" w:rsidR="004B53AC" w:rsidRPr="004B53AC" w:rsidRDefault="004B53AC" w:rsidP="00815CCE">
            <w:pPr>
              <w:spacing w:line="252" w:lineRule="auto"/>
              <w:jc w:val="center"/>
              <w:rPr>
                <w:lang w:val="es-GT"/>
              </w:rPr>
            </w:pPr>
            <w:r w:rsidRPr="004B53AC">
              <w:rPr>
                <w:sz w:val="16"/>
                <w:lang w:val="es-GT"/>
              </w:rPr>
              <w:t>Base de datos</w:t>
            </w:r>
          </w:p>
        </w:tc>
        <w:tc>
          <w:tcPr>
            <w:tcW w:w="3120" w:type="dxa"/>
            <w:vAlign w:val="center"/>
          </w:tcPr>
          <w:p w14:paraId="261C4703" w14:textId="77777777" w:rsidR="004B53AC" w:rsidRPr="004B53AC" w:rsidRDefault="004B53AC" w:rsidP="00815CCE">
            <w:pPr>
              <w:spacing w:line="252" w:lineRule="auto"/>
              <w:jc w:val="center"/>
              <w:rPr>
                <w:lang w:val="es-GT"/>
              </w:rPr>
            </w:pPr>
            <w:r w:rsidRPr="004B53AC">
              <w:rPr>
                <w:sz w:val="16"/>
                <w:lang w:val="es-GT"/>
              </w:rPr>
              <w:t>Cloud Firestore</w:t>
            </w:r>
          </w:p>
        </w:tc>
        <w:tc>
          <w:tcPr>
            <w:tcW w:w="3120" w:type="dxa"/>
            <w:vAlign w:val="center"/>
          </w:tcPr>
          <w:p w14:paraId="25DD081F" w14:textId="77777777" w:rsidR="004B53AC" w:rsidRPr="004B53AC" w:rsidRDefault="004B53AC" w:rsidP="00815CCE">
            <w:pPr>
              <w:spacing w:line="252" w:lineRule="auto"/>
              <w:jc w:val="center"/>
              <w:rPr>
                <w:lang w:val="es-GT"/>
              </w:rPr>
            </w:pPr>
            <w:r w:rsidRPr="004B53AC">
              <w:rPr>
                <w:sz w:val="16"/>
                <w:lang w:val="es-GT"/>
              </w:rPr>
              <w:t>Persistencia documental de usuarios, productos, campañas y OCR.</w:t>
            </w:r>
          </w:p>
        </w:tc>
      </w:tr>
      <w:tr w:rsidR="004B53AC" w:rsidRPr="00D124B0" w14:paraId="4E18BF15" w14:textId="77777777" w:rsidTr="00815CCE">
        <w:trPr>
          <w:trHeight w:val="540"/>
        </w:trPr>
        <w:tc>
          <w:tcPr>
            <w:tcW w:w="3120" w:type="dxa"/>
            <w:vAlign w:val="center"/>
          </w:tcPr>
          <w:p w14:paraId="679FC5CF" w14:textId="77777777" w:rsidR="004B53AC" w:rsidRPr="004B53AC" w:rsidRDefault="004B53AC" w:rsidP="00815CCE">
            <w:pPr>
              <w:spacing w:line="252" w:lineRule="auto"/>
              <w:jc w:val="center"/>
              <w:rPr>
                <w:lang w:val="es-GT"/>
              </w:rPr>
            </w:pPr>
            <w:r w:rsidRPr="004B53AC">
              <w:rPr>
                <w:sz w:val="16"/>
                <w:lang w:val="es-GT"/>
              </w:rPr>
              <w:t>OCR</w:t>
            </w:r>
          </w:p>
        </w:tc>
        <w:tc>
          <w:tcPr>
            <w:tcW w:w="3120" w:type="dxa"/>
            <w:vAlign w:val="center"/>
          </w:tcPr>
          <w:p w14:paraId="77748876" w14:textId="77777777" w:rsidR="004B53AC" w:rsidRPr="004B53AC" w:rsidRDefault="004B53AC" w:rsidP="00815CCE">
            <w:pPr>
              <w:spacing w:line="252" w:lineRule="auto"/>
              <w:jc w:val="center"/>
              <w:rPr>
                <w:lang w:val="es-GT"/>
              </w:rPr>
            </w:pPr>
            <w:r w:rsidRPr="004B53AC">
              <w:rPr>
                <w:sz w:val="16"/>
                <w:lang w:val="es-GT"/>
              </w:rPr>
              <w:t>Google Cloud Vision</w:t>
            </w:r>
          </w:p>
        </w:tc>
        <w:tc>
          <w:tcPr>
            <w:tcW w:w="3120" w:type="dxa"/>
            <w:vAlign w:val="center"/>
          </w:tcPr>
          <w:p w14:paraId="4CA41725" w14:textId="77777777" w:rsidR="004B53AC" w:rsidRPr="004B53AC" w:rsidRDefault="004B53AC" w:rsidP="00815CCE">
            <w:pPr>
              <w:spacing w:line="252" w:lineRule="auto"/>
              <w:jc w:val="center"/>
              <w:rPr>
                <w:lang w:val="es-GT"/>
              </w:rPr>
            </w:pPr>
            <w:r w:rsidRPr="004B53AC">
              <w:rPr>
                <w:sz w:val="16"/>
                <w:lang w:val="es-GT"/>
              </w:rPr>
              <w:t>Extracción de texto de facturas y recibos.</w:t>
            </w:r>
          </w:p>
        </w:tc>
      </w:tr>
      <w:tr w:rsidR="004B53AC" w:rsidRPr="00D124B0" w14:paraId="5AD8CB93" w14:textId="77777777" w:rsidTr="00815CCE">
        <w:trPr>
          <w:trHeight w:val="540"/>
        </w:trPr>
        <w:tc>
          <w:tcPr>
            <w:tcW w:w="3120" w:type="dxa"/>
            <w:vAlign w:val="center"/>
          </w:tcPr>
          <w:p w14:paraId="26675DE6" w14:textId="77777777" w:rsidR="004B53AC" w:rsidRPr="004B53AC" w:rsidRDefault="004B53AC" w:rsidP="00815CCE">
            <w:pPr>
              <w:spacing w:line="252" w:lineRule="auto"/>
              <w:jc w:val="center"/>
              <w:rPr>
                <w:lang w:val="es-GT"/>
              </w:rPr>
            </w:pPr>
            <w:r w:rsidRPr="004B53AC">
              <w:rPr>
                <w:sz w:val="16"/>
                <w:lang w:val="es-GT"/>
              </w:rPr>
              <w:t>Carga de archivos</w:t>
            </w:r>
          </w:p>
        </w:tc>
        <w:tc>
          <w:tcPr>
            <w:tcW w:w="3120" w:type="dxa"/>
            <w:vAlign w:val="center"/>
          </w:tcPr>
          <w:p w14:paraId="668A0F27" w14:textId="77777777" w:rsidR="004B53AC" w:rsidRPr="004B53AC" w:rsidRDefault="004B53AC" w:rsidP="00815CCE">
            <w:pPr>
              <w:spacing w:line="252" w:lineRule="auto"/>
              <w:jc w:val="center"/>
              <w:rPr>
                <w:lang w:val="es-GT"/>
              </w:rPr>
            </w:pPr>
            <w:r w:rsidRPr="004B53AC">
              <w:rPr>
                <w:sz w:val="16"/>
                <w:lang w:val="es-GT"/>
              </w:rPr>
              <w:t>Multer</w:t>
            </w:r>
          </w:p>
        </w:tc>
        <w:tc>
          <w:tcPr>
            <w:tcW w:w="3120" w:type="dxa"/>
            <w:vAlign w:val="center"/>
          </w:tcPr>
          <w:p w14:paraId="597439C3" w14:textId="77777777" w:rsidR="004B53AC" w:rsidRPr="004B53AC" w:rsidRDefault="004B53AC" w:rsidP="00815CCE">
            <w:pPr>
              <w:spacing w:line="252" w:lineRule="auto"/>
              <w:jc w:val="center"/>
              <w:rPr>
                <w:lang w:val="es-GT"/>
              </w:rPr>
            </w:pPr>
            <w:r w:rsidRPr="004B53AC">
              <w:rPr>
                <w:sz w:val="16"/>
                <w:lang w:val="es-GT"/>
              </w:rPr>
              <w:t>Recepción de imágenes en la API.</w:t>
            </w:r>
          </w:p>
        </w:tc>
      </w:tr>
      <w:tr w:rsidR="004B53AC" w:rsidRPr="00D124B0" w14:paraId="791214F0" w14:textId="77777777" w:rsidTr="00815CCE">
        <w:trPr>
          <w:trHeight w:val="540"/>
        </w:trPr>
        <w:tc>
          <w:tcPr>
            <w:tcW w:w="3120" w:type="dxa"/>
            <w:vAlign w:val="center"/>
          </w:tcPr>
          <w:p w14:paraId="4A06A928" w14:textId="77777777" w:rsidR="004B53AC" w:rsidRPr="004B53AC" w:rsidRDefault="004B53AC" w:rsidP="00815CCE">
            <w:pPr>
              <w:spacing w:line="252" w:lineRule="auto"/>
              <w:jc w:val="center"/>
              <w:rPr>
                <w:lang w:val="es-GT"/>
              </w:rPr>
            </w:pPr>
            <w:r w:rsidRPr="004B53AC">
              <w:rPr>
                <w:sz w:val="16"/>
                <w:lang w:val="es-GT"/>
              </w:rPr>
              <w:t>Correo</w:t>
            </w:r>
          </w:p>
        </w:tc>
        <w:tc>
          <w:tcPr>
            <w:tcW w:w="3120" w:type="dxa"/>
            <w:vAlign w:val="center"/>
          </w:tcPr>
          <w:p w14:paraId="7C944CCD" w14:textId="77777777" w:rsidR="004B53AC" w:rsidRPr="004B53AC" w:rsidRDefault="004B53AC" w:rsidP="00815CCE">
            <w:pPr>
              <w:spacing w:line="252" w:lineRule="auto"/>
              <w:jc w:val="center"/>
              <w:rPr>
                <w:lang w:val="es-GT"/>
              </w:rPr>
            </w:pPr>
            <w:r w:rsidRPr="004B53AC">
              <w:rPr>
                <w:sz w:val="16"/>
                <w:lang w:val="es-GT"/>
              </w:rPr>
              <w:t>Nodemailer</w:t>
            </w:r>
          </w:p>
        </w:tc>
        <w:tc>
          <w:tcPr>
            <w:tcW w:w="3120" w:type="dxa"/>
            <w:vAlign w:val="center"/>
          </w:tcPr>
          <w:p w14:paraId="60535C8A" w14:textId="77777777" w:rsidR="004B53AC" w:rsidRPr="004B53AC" w:rsidRDefault="004B53AC" w:rsidP="00815CCE">
            <w:pPr>
              <w:spacing w:line="252" w:lineRule="auto"/>
              <w:jc w:val="center"/>
              <w:rPr>
                <w:lang w:val="es-GT"/>
              </w:rPr>
            </w:pPr>
            <w:r w:rsidRPr="004B53AC">
              <w:rPr>
                <w:sz w:val="16"/>
                <w:lang w:val="es-GT"/>
              </w:rPr>
              <w:t>Entrega de invitaciones cuando existe configuración SMTP.</w:t>
            </w:r>
          </w:p>
        </w:tc>
      </w:tr>
      <w:tr w:rsidR="004B53AC" w:rsidRPr="00D124B0" w14:paraId="45C4AA1F" w14:textId="77777777" w:rsidTr="00815CCE">
        <w:trPr>
          <w:trHeight w:val="540"/>
        </w:trPr>
        <w:tc>
          <w:tcPr>
            <w:tcW w:w="3120" w:type="dxa"/>
            <w:vAlign w:val="center"/>
          </w:tcPr>
          <w:p w14:paraId="45BA303A" w14:textId="77777777" w:rsidR="004B53AC" w:rsidRPr="004B53AC" w:rsidRDefault="004B53AC" w:rsidP="00815CCE">
            <w:pPr>
              <w:spacing w:line="252" w:lineRule="auto"/>
              <w:jc w:val="center"/>
              <w:rPr>
                <w:lang w:val="es-GT"/>
              </w:rPr>
            </w:pPr>
            <w:r w:rsidRPr="004B53AC">
              <w:rPr>
                <w:sz w:val="16"/>
                <w:lang w:val="es-GT"/>
              </w:rPr>
              <w:t>Seguridad HTTP</w:t>
            </w:r>
          </w:p>
        </w:tc>
        <w:tc>
          <w:tcPr>
            <w:tcW w:w="3120" w:type="dxa"/>
            <w:vAlign w:val="center"/>
          </w:tcPr>
          <w:p w14:paraId="12D8F06C" w14:textId="77777777" w:rsidR="004B53AC" w:rsidRPr="004B53AC" w:rsidRDefault="004B53AC" w:rsidP="00815CCE">
            <w:pPr>
              <w:spacing w:line="252" w:lineRule="auto"/>
              <w:jc w:val="center"/>
              <w:rPr>
                <w:lang w:val="es-GT"/>
              </w:rPr>
            </w:pPr>
            <w:r w:rsidRPr="004B53AC">
              <w:rPr>
                <w:sz w:val="16"/>
                <w:lang w:val="es-GT"/>
              </w:rPr>
              <w:t>Helmet</w:t>
            </w:r>
          </w:p>
        </w:tc>
        <w:tc>
          <w:tcPr>
            <w:tcW w:w="3120" w:type="dxa"/>
            <w:vAlign w:val="center"/>
          </w:tcPr>
          <w:p w14:paraId="278C206C" w14:textId="77777777" w:rsidR="004B53AC" w:rsidRPr="004B53AC" w:rsidRDefault="004B53AC" w:rsidP="00815CCE">
            <w:pPr>
              <w:spacing w:line="252" w:lineRule="auto"/>
              <w:jc w:val="center"/>
              <w:rPr>
                <w:lang w:val="es-GT"/>
              </w:rPr>
            </w:pPr>
            <w:r w:rsidRPr="004B53AC">
              <w:rPr>
                <w:sz w:val="16"/>
                <w:lang w:val="es-GT"/>
              </w:rPr>
              <w:t>Configuración de encabezados de protección.</w:t>
            </w:r>
          </w:p>
        </w:tc>
      </w:tr>
      <w:tr w:rsidR="004B53AC" w:rsidRPr="00D124B0" w14:paraId="0694C361" w14:textId="77777777" w:rsidTr="00815CCE">
        <w:trPr>
          <w:trHeight w:val="540"/>
        </w:trPr>
        <w:tc>
          <w:tcPr>
            <w:tcW w:w="3120" w:type="dxa"/>
            <w:vAlign w:val="center"/>
          </w:tcPr>
          <w:p w14:paraId="24BF4DC4" w14:textId="77777777" w:rsidR="004B53AC" w:rsidRPr="004B53AC" w:rsidRDefault="004B53AC" w:rsidP="00815CCE">
            <w:pPr>
              <w:spacing w:line="252" w:lineRule="auto"/>
              <w:jc w:val="center"/>
              <w:rPr>
                <w:lang w:val="es-GT"/>
              </w:rPr>
            </w:pPr>
            <w:r w:rsidRPr="004B53AC">
              <w:rPr>
                <w:sz w:val="16"/>
                <w:lang w:val="es-GT"/>
              </w:rPr>
              <w:t>Gestión del proyecto</w:t>
            </w:r>
          </w:p>
        </w:tc>
        <w:tc>
          <w:tcPr>
            <w:tcW w:w="3120" w:type="dxa"/>
            <w:vAlign w:val="center"/>
          </w:tcPr>
          <w:p w14:paraId="5A171E43" w14:textId="77777777" w:rsidR="004B53AC" w:rsidRPr="004B53AC" w:rsidRDefault="004B53AC" w:rsidP="00815CCE">
            <w:pPr>
              <w:spacing w:line="252" w:lineRule="auto"/>
              <w:jc w:val="center"/>
              <w:rPr>
                <w:lang w:val="es-GT"/>
              </w:rPr>
            </w:pPr>
            <w:r w:rsidRPr="004B53AC">
              <w:rPr>
                <w:sz w:val="16"/>
                <w:lang w:val="es-GT"/>
              </w:rPr>
              <w:t>pnpm workspaces</w:t>
            </w:r>
          </w:p>
        </w:tc>
        <w:tc>
          <w:tcPr>
            <w:tcW w:w="3120" w:type="dxa"/>
            <w:vAlign w:val="center"/>
          </w:tcPr>
          <w:p w14:paraId="43F0C3CF" w14:textId="77777777" w:rsidR="004B53AC" w:rsidRPr="004B53AC" w:rsidRDefault="004B53AC" w:rsidP="00815CCE">
            <w:pPr>
              <w:spacing w:line="252" w:lineRule="auto"/>
              <w:jc w:val="center"/>
              <w:rPr>
                <w:lang w:val="es-GT"/>
              </w:rPr>
            </w:pPr>
            <w:r w:rsidRPr="004B53AC">
              <w:rPr>
                <w:sz w:val="16"/>
                <w:lang w:val="es-GT"/>
              </w:rPr>
              <w:t>Administración conjunta de dependencias y comandos.</w:t>
            </w:r>
          </w:p>
        </w:tc>
      </w:tr>
    </w:tbl>
    <w:p w14:paraId="1418184A" w14:textId="77777777" w:rsidR="004B53AC" w:rsidRPr="004B53AC" w:rsidRDefault="004B53AC" w:rsidP="00AB7356">
      <w:pPr>
        <w:pStyle w:val="Heading4"/>
      </w:pPr>
      <w:bookmarkStart w:id="200" w:name="_Toc240387247"/>
      <w:bookmarkStart w:id="201" w:name="_Toc242970572"/>
      <w:r w:rsidRPr="006610A2">
        <w:t xml:space="preserve">Tabla </w:t>
      </w:r>
      <w:r w:rsidR="003175AC">
        <w:t>23</w:t>
      </w:r>
      <w:r w:rsidRPr="006610A2">
        <w:t>.</w:t>
      </w:r>
      <w:r>
        <w:t xml:space="preserve"> Tecnologías utilizadas</w:t>
      </w:r>
      <w:r w:rsidRPr="006610A2">
        <w:t>. Fuente: Elaboración propia.</w:t>
      </w:r>
      <w:bookmarkEnd w:id="201"/>
      <w:r w:rsidRPr="006610A2">
        <w:t xml:space="preserve"> </w:t>
      </w:r>
    </w:p>
    <w:p w14:paraId="7B687D43" w14:textId="77777777" w:rsidR="002F5B3E" w:rsidRDefault="002F5B3E" w:rsidP="004B53AC">
      <w:pPr>
        <w:pStyle w:val="Heading3"/>
        <w:ind w:firstLine="720"/>
        <w:rPr>
          <w:lang w:val="es-GT"/>
        </w:rPr>
      </w:pPr>
      <w:bookmarkStart w:id="202" w:name="_Toc242970676"/>
      <w:r w:rsidRPr="006F7C03">
        <w:rPr>
          <w:lang w:val="es-GT"/>
        </w:rPr>
        <w:t>6.4.2 Proceso de construcción</w:t>
      </w:r>
      <w:bookmarkEnd w:id="200"/>
      <w:bookmarkEnd w:id="202"/>
    </w:p>
    <w:p w14:paraId="729A5DE3" w14:textId="77777777" w:rsidR="004B53AC" w:rsidRDefault="004B53AC" w:rsidP="004B53AC">
      <w:pPr>
        <w:spacing w:after="360"/>
        <w:ind w:firstLine="720"/>
        <w:rPr>
          <w:lang w:val="es-GT"/>
        </w:rPr>
      </w:pPr>
      <w:r w:rsidRPr="006F7C03">
        <w:rPr>
          <w:lang w:val="es-GT"/>
        </w:rPr>
        <w:t>La construcción se organizó como un espacio de trabajo con dos paquetes: client y server. En el servidor se definieron primero los tipos del dominio, los esquemas de validación y el manejo centralizado de errores. Después se incorporaron los servicios de Firebase, los middlewares de autenticación y las rutas administrativas. En el cliente se crearon las pantallas y servicios de consumo de la API, manteniendo tipos equivalentes a los del servidor.</w:t>
      </w:r>
    </w:p>
    <w:p w14:paraId="2710B2B2" w14:textId="77777777" w:rsidR="002F5B3E" w:rsidRDefault="002F5B3E" w:rsidP="002F5B3E">
      <w:pPr>
        <w:pStyle w:val="Heading3"/>
        <w:ind w:left="720"/>
        <w:rPr>
          <w:lang w:val="es-GT"/>
        </w:rPr>
      </w:pPr>
      <w:bookmarkStart w:id="203" w:name="_Toc240387248"/>
      <w:bookmarkStart w:id="204" w:name="_Toc242970677"/>
      <w:r w:rsidRPr="006F7C03">
        <w:rPr>
          <w:lang w:val="es-GT"/>
        </w:rPr>
        <w:t>6.4.3 Estado de implementación</w:t>
      </w:r>
      <w:bookmarkEnd w:id="203"/>
      <w:bookmarkEnd w:id="204"/>
    </w:p>
    <w:p w14:paraId="46A4196D" w14:textId="77777777" w:rsidR="004B53AC" w:rsidRPr="006F7C03" w:rsidRDefault="004B53AC" w:rsidP="004B53AC">
      <w:pPr>
        <w:spacing w:after="360"/>
        <w:ind w:firstLine="720"/>
        <w:rPr>
          <w:lang w:val="es-GT"/>
        </w:rPr>
      </w:pPr>
      <w:r w:rsidRPr="006F7C03">
        <w:rPr>
          <w:lang w:val="es-GT"/>
        </w:rPr>
        <w:t xml:space="preserve">La versión disponible compila correctamente en ambos paquetes y contiene las funciones de autenticación, autorización, gestión de usuarios, productos, campañas y </w:t>
      </w:r>
      <w:r w:rsidRPr="006F7C03">
        <w:rPr>
          <w:lang w:val="es-GT"/>
        </w:rPr>
        <w:lastRenderedPageBreak/>
        <w:t>registro OCR. Las rutas privadas responden con rechazo cuando no reciben autenticación y las reglas de validación de campañas fueron comprobadas mediante catorce aserciones en un script temporal.</w:t>
      </w:r>
    </w:p>
    <w:p w14:paraId="20703E5F" w14:textId="77777777" w:rsidR="004B53AC" w:rsidRPr="006F7C03" w:rsidRDefault="004B53AC" w:rsidP="004B53AC">
      <w:pPr>
        <w:spacing w:after="360"/>
        <w:ind w:firstLine="720"/>
        <w:rPr>
          <w:lang w:val="es-GT"/>
        </w:rPr>
      </w:pPr>
      <w:r w:rsidRPr="006F7C03">
        <w:rPr>
          <w:lang w:val="es-GT"/>
        </w:rPr>
        <w:t>El principal trabajo pendiente consiste en utilizar el texto OCR para identificar productos, calcular puntos y mantener el progreso por participante. La función milestoneReached ya representa parte de la lógica de metas, pero aún no se invoca desde el flujo de documentos. Tampoco existe todavía una pantalla que muestre el acumulado individual. Por ello, la extracción OCR debe considerarse implementada, mientras que el proceso completo de incentivos continúa en construcción.</w:t>
      </w:r>
    </w:p>
    <w:p w14:paraId="0D1578D7" w14:textId="77777777" w:rsidR="004B53AC" w:rsidRDefault="004B53AC" w:rsidP="004B53AC">
      <w:pPr>
        <w:spacing w:after="360"/>
        <w:ind w:firstLine="720"/>
        <w:rPr>
          <w:lang w:val="es-GT"/>
        </w:rPr>
      </w:pPr>
      <w:r w:rsidRPr="006F7C03">
        <w:rPr>
          <w:lang w:val="es-GT"/>
        </w:rPr>
        <w:t>Antes de ejecutar pruebas integrales también deben completarse la creación del primer administrador, la verificación de la base de datos Firestore, la habilitación del inicio de sesión por correo y contraseña, y el despliegue de firestore.rules e índices. La configuración SMTP es opcional para el funcionamiento básico, ya que la API puede devolver el enlace de invitación al panel.</w:t>
      </w:r>
    </w:p>
    <w:p w14:paraId="0BC977AC" w14:textId="77777777" w:rsidR="00576FDF" w:rsidRDefault="00576FDF" w:rsidP="00576FDF">
      <w:pPr>
        <w:pStyle w:val="Heading2"/>
        <w:spacing w:after="360"/>
        <w:jc w:val="left"/>
        <w:rPr>
          <w:lang w:val="es-GT"/>
        </w:rPr>
      </w:pPr>
      <w:bookmarkStart w:id="205" w:name="_Toc242970678"/>
      <w:r>
        <w:rPr>
          <w:lang w:val="es-GT"/>
        </w:rPr>
        <w:t>6</w:t>
      </w:r>
      <w:r w:rsidRPr="00033DAC">
        <w:rPr>
          <w:lang w:val="es-GT"/>
        </w:rPr>
        <w:t>.</w:t>
      </w:r>
      <w:r w:rsidR="002F5B3E">
        <w:rPr>
          <w:lang w:val="es-GT"/>
        </w:rPr>
        <w:t>5</w:t>
      </w:r>
      <w:r>
        <w:rPr>
          <w:lang w:val="es-GT"/>
        </w:rPr>
        <w:t xml:space="preserve"> Plan de pruebas</w:t>
      </w:r>
      <w:bookmarkEnd w:id="205"/>
    </w:p>
    <w:p w14:paraId="4B00B15D" w14:textId="77777777" w:rsidR="002F5B3E" w:rsidRDefault="002F5B3E" w:rsidP="002F5B3E">
      <w:pPr>
        <w:pStyle w:val="Heading3"/>
        <w:ind w:left="720"/>
        <w:rPr>
          <w:lang w:val="es-GT"/>
        </w:rPr>
      </w:pPr>
      <w:bookmarkStart w:id="206" w:name="_Toc240387250"/>
      <w:bookmarkStart w:id="207" w:name="_Toc242970679"/>
      <w:r w:rsidRPr="002F5B3E">
        <w:rPr>
          <w:lang w:val="es-GT"/>
        </w:rPr>
        <w:t>6.5.1 Estrategia de validación</w:t>
      </w:r>
      <w:bookmarkEnd w:id="206"/>
      <w:bookmarkEnd w:id="207"/>
    </w:p>
    <w:p w14:paraId="74A1193E" w14:textId="77777777" w:rsidR="004B53AC" w:rsidRPr="006F7C03" w:rsidRDefault="004B53AC" w:rsidP="004B53AC">
      <w:pPr>
        <w:spacing w:after="360"/>
        <w:ind w:firstLine="720"/>
        <w:rPr>
          <w:lang w:val="es-GT"/>
        </w:rPr>
      </w:pPr>
      <w:r w:rsidRPr="006F7C03">
        <w:rPr>
          <w:lang w:val="es-GT"/>
        </w:rPr>
        <w:t>El plan de pruebas combina validaciones unitarias, de integración, seguridad, sistema y aceptación. Las pruebas unitarias deben cubrir las reglas que pueden evaluarse sin servicios externos; las de integración verificarán la comunicación entre la API, Firebase y Vision; las pruebas de sistema recorrerán casos completos desde la interfaz; y las de aceptación confirmarán que el resultado responde a las necesidades del administrador y de los participantes.</w:t>
      </w:r>
    </w:p>
    <w:p w14:paraId="63526545" w14:textId="77777777" w:rsidR="004B53AC" w:rsidRPr="006F7C03" w:rsidRDefault="004B53AC" w:rsidP="004B53AC">
      <w:pPr>
        <w:pStyle w:val="ListBullet"/>
        <w:tabs>
          <w:tab w:val="num" w:pos="360"/>
        </w:tabs>
        <w:spacing w:before="360" w:after="60" w:line="300" w:lineRule="auto"/>
        <w:ind w:left="648" w:hanging="288"/>
        <w:rPr>
          <w:lang w:val="es-GT"/>
        </w:rPr>
      </w:pPr>
      <w:r w:rsidRPr="006F7C03">
        <w:rPr>
          <w:lang w:val="es-GT"/>
        </w:rPr>
        <w:t>Ambiente: proyecto Firebase de pruebas, cuentas separadas por rol y comprobantes de ejemplo sin datos personales reales.</w:t>
      </w:r>
    </w:p>
    <w:p w14:paraId="6B03EABF" w14:textId="77777777" w:rsidR="004B53AC" w:rsidRPr="006F7C03" w:rsidRDefault="004B53AC" w:rsidP="004B53AC">
      <w:pPr>
        <w:pStyle w:val="ListBullet"/>
        <w:tabs>
          <w:tab w:val="num" w:pos="360"/>
        </w:tabs>
        <w:spacing w:before="360" w:after="60" w:line="300" w:lineRule="auto"/>
        <w:ind w:left="648" w:hanging="288"/>
        <w:rPr>
          <w:lang w:val="es-GT"/>
        </w:rPr>
      </w:pPr>
      <w:r w:rsidRPr="006F7C03">
        <w:rPr>
          <w:lang w:val="es-GT"/>
        </w:rPr>
        <w:t>Datos: productos con nombres y SKU conocidos, campañas en cada estado, usuarios habilitados y deshabilitados, e imágenes legibles e ilegibles.</w:t>
      </w:r>
    </w:p>
    <w:p w14:paraId="105183B2" w14:textId="77777777" w:rsidR="004B53AC" w:rsidRPr="006F7C03" w:rsidRDefault="004B53AC" w:rsidP="004B53AC">
      <w:pPr>
        <w:pStyle w:val="ListBullet"/>
        <w:tabs>
          <w:tab w:val="num" w:pos="360"/>
        </w:tabs>
        <w:spacing w:before="360" w:after="60" w:line="300" w:lineRule="auto"/>
        <w:ind w:left="648" w:hanging="288"/>
        <w:rPr>
          <w:lang w:val="es-GT"/>
        </w:rPr>
      </w:pPr>
      <w:r w:rsidRPr="006F7C03">
        <w:rPr>
          <w:lang w:val="es-GT"/>
        </w:rPr>
        <w:lastRenderedPageBreak/>
        <w:t>Criterio general: cada caso debe registrar identificador, fecha, responsable, datos de entrada, resultado esperado, resultado obtenido y evidencia.</w:t>
      </w:r>
    </w:p>
    <w:p w14:paraId="22360321" w14:textId="77777777" w:rsidR="004B53AC" w:rsidRDefault="004B53AC" w:rsidP="004B53AC">
      <w:pPr>
        <w:pStyle w:val="ListBullet"/>
        <w:tabs>
          <w:tab w:val="num" w:pos="360"/>
        </w:tabs>
        <w:spacing w:before="360" w:after="60" w:line="300" w:lineRule="auto"/>
        <w:ind w:left="648" w:hanging="288"/>
        <w:rPr>
          <w:lang w:val="es-GT"/>
        </w:rPr>
      </w:pPr>
      <w:r w:rsidRPr="006F7C03">
        <w:rPr>
          <w:lang w:val="es-GT"/>
        </w:rPr>
        <w:t>Criterio de salida: cero defectos críticos o altos abiertos; todos los requerimientos de prioridad alta aprobados; compilación y validaciones automáticas satisfactorias.</w:t>
      </w:r>
    </w:p>
    <w:p w14:paraId="0D22DD10" w14:textId="77777777" w:rsidR="004B53AC" w:rsidRPr="002F5B3E" w:rsidRDefault="004B53AC" w:rsidP="004B53AC">
      <w:pPr>
        <w:rPr>
          <w:lang w:val="es-GT"/>
        </w:rPr>
      </w:pPr>
    </w:p>
    <w:p w14:paraId="0D875AA6" w14:textId="77777777" w:rsidR="002F5B3E" w:rsidRDefault="002F5B3E" w:rsidP="002F5B3E">
      <w:pPr>
        <w:pStyle w:val="Heading3"/>
        <w:ind w:left="720"/>
        <w:rPr>
          <w:lang w:val="es-GT"/>
        </w:rPr>
      </w:pPr>
      <w:bookmarkStart w:id="208" w:name="_Toc240387251"/>
      <w:bookmarkStart w:id="209" w:name="_Toc242970680"/>
      <w:r w:rsidRPr="002F5B3E">
        <w:rPr>
          <w:lang w:val="es-GT"/>
        </w:rPr>
        <w:t>6.5.2 Matriz de pruebas</w:t>
      </w:r>
      <w:bookmarkEnd w:id="208"/>
      <w:bookmarkEnd w:id="209"/>
    </w:p>
    <w:tbl>
      <w:tblPr>
        <w:tblStyle w:val="TableGrid"/>
        <w:tblW w:w="9648" w:type="dxa"/>
        <w:tblLayout w:type="fixed"/>
        <w:tblLook w:val="04A0" w:firstRow="1" w:lastRow="0" w:firstColumn="1" w:lastColumn="0" w:noHBand="0" w:noVBand="1"/>
      </w:tblPr>
      <w:tblGrid>
        <w:gridCol w:w="864"/>
        <w:gridCol w:w="1944"/>
        <w:gridCol w:w="2376"/>
        <w:gridCol w:w="3384"/>
        <w:gridCol w:w="1080"/>
      </w:tblGrid>
      <w:tr w:rsidR="004B53AC" w:rsidRPr="004B53AC" w14:paraId="7C1531B7" w14:textId="77777777" w:rsidTr="00815CCE">
        <w:trPr>
          <w:trHeight w:val="811"/>
        </w:trPr>
        <w:tc>
          <w:tcPr>
            <w:tcW w:w="864" w:type="dxa"/>
            <w:vAlign w:val="center"/>
          </w:tcPr>
          <w:p w14:paraId="1CAD4FC0" w14:textId="77777777" w:rsidR="004B53AC" w:rsidRPr="00815CCE" w:rsidRDefault="004B53AC" w:rsidP="00815CCE">
            <w:pPr>
              <w:jc w:val="center"/>
              <w:rPr>
                <w:color w:val="0D0D0D" w:themeColor="text1" w:themeTint="F2"/>
                <w:lang w:val="es-GT"/>
              </w:rPr>
            </w:pPr>
            <w:r w:rsidRPr="00815CCE">
              <w:rPr>
                <w:b/>
                <w:color w:val="0D0D0D" w:themeColor="text1" w:themeTint="F2"/>
                <w:sz w:val="15"/>
                <w:lang w:val="es-GT"/>
              </w:rPr>
              <w:t>Código</w:t>
            </w:r>
          </w:p>
        </w:tc>
        <w:tc>
          <w:tcPr>
            <w:tcW w:w="1944" w:type="dxa"/>
            <w:vAlign w:val="center"/>
          </w:tcPr>
          <w:p w14:paraId="3FD92A21" w14:textId="77777777" w:rsidR="004B53AC" w:rsidRPr="00815CCE" w:rsidRDefault="004B53AC" w:rsidP="00815CCE">
            <w:pPr>
              <w:jc w:val="center"/>
              <w:rPr>
                <w:color w:val="0D0D0D" w:themeColor="text1" w:themeTint="F2"/>
                <w:lang w:val="es-GT"/>
              </w:rPr>
            </w:pPr>
            <w:r w:rsidRPr="00815CCE">
              <w:rPr>
                <w:b/>
                <w:color w:val="0D0D0D" w:themeColor="text1" w:themeTint="F2"/>
                <w:sz w:val="15"/>
                <w:lang w:val="es-GT"/>
              </w:rPr>
              <w:t>Caso</w:t>
            </w:r>
          </w:p>
        </w:tc>
        <w:tc>
          <w:tcPr>
            <w:tcW w:w="2376" w:type="dxa"/>
            <w:vAlign w:val="center"/>
          </w:tcPr>
          <w:p w14:paraId="0932025E" w14:textId="77777777" w:rsidR="004B53AC" w:rsidRPr="00815CCE" w:rsidRDefault="004B53AC" w:rsidP="00815CCE">
            <w:pPr>
              <w:jc w:val="center"/>
              <w:rPr>
                <w:color w:val="0D0D0D" w:themeColor="text1" w:themeTint="F2"/>
                <w:lang w:val="es-GT"/>
              </w:rPr>
            </w:pPr>
            <w:r w:rsidRPr="00815CCE">
              <w:rPr>
                <w:b/>
                <w:color w:val="0D0D0D" w:themeColor="text1" w:themeTint="F2"/>
                <w:sz w:val="15"/>
                <w:lang w:val="es-GT"/>
              </w:rPr>
              <w:t>Datos o condición</w:t>
            </w:r>
          </w:p>
        </w:tc>
        <w:tc>
          <w:tcPr>
            <w:tcW w:w="3384" w:type="dxa"/>
            <w:vAlign w:val="center"/>
          </w:tcPr>
          <w:p w14:paraId="5E918379" w14:textId="77777777" w:rsidR="004B53AC" w:rsidRPr="00815CCE" w:rsidRDefault="004B53AC" w:rsidP="00815CCE">
            <w:pPr>
              <w:jc w:val="center"/>
              <w:rPr>
                <w:color w:val="0D0D0D" w:themeColor="text1" w:themeTint="F2"/>
                <w:lang w:val="es-GT"/>
              </w:rPr>
            </w:pPr>
            <w:r w:rsidRPr="00815CCE">
              <w:rPr>
                <w:b/>
                <w:color w:val="0D0D0D" w:themeColor="text1" w:themeTint="F2"/>
                <w:sz w:val="15"/>
                <w:lang w:val="es-GT"/>
              </w:rPr>
              <w:t>Resultado esperado</w:t>
            </w:r>
          </w:p>
        </w:tc>
        <w:tc>
          <w:tcPr>
            <w:tcW w:w="1080" w:type="dxa"/>
            <w:vAlign w:val="center"/>
          </w:tcPr>
          <w:p w14:paraId="0F6DA30F" w14:textId="77777777" w:rsidR="004B53AC" w:rsidRPr="00815CCE" w:rsidRDefault="004B53AC" w:rsidP="00815CCE">
            <w:pPr>
              <w:jc w:val="center"/>
              <w:rPr>
                <w:color w:val="0D0D0D" w:themeColor="text1" w:themeTint="F2"/>
                <w:lang w:val="es-GT"/>
              </w:rPr>
            </w:pPr>
            <w:r w:rsidRPr="00815CCE">
              <w:rPr>
                <w:b/>
                <w:color w:val="0D0D0D" w:themeColor="text1" w:themeTint="F2"/>
                <w:sz w:val="15"/>
                <w:lang w:val="es-GT"/>
              </w:rPr>
              <w:t>Nivel</w:t>
            </w:r>
          </w:p>
        </w:tc>
      </w:tr>
      <w:tr w:rsidR="004B53AC" w:rsidRPr="004B53AC" w14:paraId="2DC56F31" w14:textId="77777777" w:rsidTr="00815CCE">
        <w:trPr>
          <w:trHeight w:val="811"/>
        </w:trPr>
        <w:tc>
          <w:tcPr>
            <w:tcW w:w="864" w:type="dxa"/>
            <w:vAlign w:val="center"/>
          </w:tcPr>
          <w:p w14:paraId="54212D52" w14:textId="77777777" w:rsidR="004B53AC" w:rsidRPr="004B53AC" w:rsidRDefault="004B53AC" w:rsidP="00815CCE">
            <w:pPr>
              <w:spacing w:line="252" w:lineRule="auto"/>
              <w:jc w:val="center"/>
              <w:rPr>
                <w:lang w:val="es-GT"/>
              </w:rPr>
            </w:pPr>
            <w:r w:rsidRPr="004B53AC">
              <w:rPr>
                <w:sz w:val="15"/>
                <w:lang w:val="es-GT"/>
              </w:rPr>
              <w:t>CP-01</w:t>
            </w:r>
          </w:p>
        </w:tc>
        <w:tc>
          <w:tcPr>
            <w:tcW w:w="1944" w:type="dxa"/>
            <w:vAlign w:val="center"/>
          </w:tcPr>
          <w:p w14:paraId="17D475BD" w14:textId="77777777" w:rsidR="004B53AC" w:rsidRPr="004B53AC" w:rsidRDefault="004B53AC" w:rsidP="00815CCE">
            <w:pPr>
              <w:spacing w:line="252" w:lineRule="auto"/>
              <w:jc w:val="center"/>
              <w:rPr>
                <w:lang w:val="es-GT"/>
              </w:rPr>
            </w:pPr>
            <w:r w:rsidRPr="004B53AC">
              <w:rPr>
                <w:sz w:val="15"/>
                <w:lang w:val="es-GT"/>
              </w:rPr>
              <w:t>Inicio de sesión válido e inválido</w:t>
            </w:r>
          </w:p>
        </w:tc>
        <w:tc>
          <w:tcPr>
            <w:tcW w:w="2376" w:type="dxa"/>
            <w:vAlign w:val="center"/>
          </w:tcPr>
          <w:p w14:paraId="4CB58A0F" w14:textId="77777777" w:rsidR="004B53AC" w:rsidRPr="004B53AC" w:rsidRDefault="004B53AC" w:rsidP="00815CCE">
            <w:pPr>
              <w:spacing w:line="252" w:lineRule="auto"/>
              <w:jc w:val="center"/>
              <w:rPr>
                <w:lang w:val="es-GT"/>
              </w:rPr>
            </w:pPr>
            <w:r w:rsidRPr="004B53AC">
              <w:rPr>
                <w:sz w:val="15"/>
                <w:lang w:val="es-GT"/>
              </w:rPr>
              <w:t>Credenciales correctas e incorrectas</w:t>
            </w:r>
          </w:p>
        </w:tc>
        <w:tc>
          <w:tcPr>
            <w:tcW w:w="3384" w:type="dxa"/>
            <w:vAlign w:val="center"/>
          </w:tcPr>
          <w:p w14:paraId="6B7E3657" w14:textId="77777777" w:rsidR="004B53AC" w:rsidRPr="004B53AC" w:rsidRDefault="004B53AC" w:rsidP="00815CCE">
            <w:pPr>
              <w:spacing w:line="252" w:lineRule="auto"/>
              <w:jc w:val="center"/>
              <w:rPr>
                <w:lang w:val="es-GT"/>
              </w:rPr>
            </w:pPr>
            <w:r w:rsidRPr="004B53AC">
              <w:rPr>
                <w:sz w:val="15"/>
                <w:lang w:val="es-GT"/>
              </w:rPr>
              <w:t>Acceso con credenciales válidas; mensaje genérico en caso contrario.</w:t>
            </w:r>
          </w:p>
        </w:tc>
        <w:tc>
          <w:tcPr>
            <w:tcW w:w="1080" w:type="dxa"/>
            <w:vAlign w:val="center"/>
          </w:tcPr>
          <w:p w14:paraId="63F7A017" w14:textId="77777777" w:rsidR="004B53AC" w:rsidRPr="004B53AC" w:rsidRDefault="004B53AC" w:rsidP="00815CCE">
            <w:pPr>
              <w:spacing w:line="252" w:lineRule="auto"/>
              <w:jc w:val="center"/>
              <w:rPr>
                <w:lang w:val="es-GT"/>
              </w:rPr>
            </w:pPr>
            <w:r w:rsidRPr="004B53AC">
              <w:rPr>
                <w:sz w:val="15"/>
                <w:lang w:val="es-GT"/>
              </w:rPr>
              <w:t>Sistema</w:t>
            </w:r>
          </w:p>
        </w:tc>
      </w:tr>
      <w:tr w:rsidR="004B53AC" w:rsidRPr="004B53AC" w14:paraId="553B4AC5" w14:textId="77777777" w:rsidTr="00815CCE">
        <w:trPr>
          <w:trHeight w:val="811"/>
        </w:trPr>
        <w:tc>
          <w:tcPr>
            <w:tcW w:w="864" w:type="dxa"/>
            <w:vAlign w:val="center"/>
          </w:tcPr>
          <w:p w14:paraId="0A4786AB" w14:textId="77777777" w:rsidR="004B53AC" w:rsidRPr="004B53AC" w:rsidRDefault="004B53AC" w:rsidP="00815CCE">
            <w:pPr>
              <w:spacing w:line="252" w:lineRule="auto"/>
              <w:jc w:val="center"/>
              <w:rPr>
                <w:lang w:val="es-GT"/>
              </w:rPr>
            </w:pPr>
            <w:r w:rsidRPr="004B53AC">
              <w:rPr>
                <w:sz w:val="15"/>
                <w:lang w:val="es-GT"/>
              </w:rPr>
              <w:t>CP-02</w:t>
            </w:r>
          </w:p>
        </w:tc>
        <w:tc>
          <w:tcPr>
            <w:tcW w:w="1944" w:type="dxa"/>
            <w:vAlign w:val="center"/>
          </w:tcPr>
          <w:p w14:paraId="7505F5C1" w14:textId="77777777" w:rsidR="004B53AC" w:rsidRPr="004B53AC" w:rsidRDefault="004B53AC" w:rsidP="00815CCE">
            <w:pPr>
              <w:spacing w:line="252" w:lineRule="auto"/>
              <w:jc w:val="center"/>
              <w:rPr>
                <w:lang w:val="es-GT"/>
              </w:rPr>
            </w:pPr>
            <w:r w:rsidRPr="004B53AC">
              <w:rPr>
                <w:sz w:val="15"/>
                <w:lang w:val="es-GT"/>
              </w:rPr>
              <w:t>Protección de rutas</w:t>
            </w:r>
          </w:p>
        </w:tc>
        <w:tc>
          <w:tcPr>
            <w:tcW w:w="2376" w:type="dxa"/>
            <w:vAlign w:val="center"/>
          </w:tcPr>
          <w:p w14:paraId="00B1F0B1" w14:textId="77777777" w:rsidR="004B53AC" w:rsidRPr="004B53AC" w:rsidRDefault="004B53AC" w:rsidP="00815CCE">
            <w:pPr>
              <w:spacing w:line="252" w:lineRule="auto"/>
              <w:jc w:val="center"/>
              <w:rPr>
                <w:lang w:val="es-GT"/>
              </w:rPr>
            </w:pPr>
            <w:r w:rsidRPr="004B53AC">
              <w:rPr>
                <w:sz w:val="15"/>
                <w:lang w:val="es-GT"/>
              </w:rPr>
              <w:t>Solicitud sin token o con rol user a una ruta admin</w:t>
            </w:r>
          </w:p>
        </w:tc>
        <w:tc>
          <w:tcPr>
            <w:tcW w:w="3384" w:type="dxa"/>
            <w:vAlign w:val="center"/>
          </w:tcPr>
          <w:p w14:paraId="456B6847" w14:textId="77777777" w:rsidR="004B53AC" w:rsidRPr="004B53AC" w:rsidRDefault="004B53AC" w:rsidP="00815CCE">
            <w:pPr>
              <w:spacing w:line="252" w:lineRule="auto"/>
              <w:jc w:val="center"/>
              <w:rPr>
                <w:lang w:val="es-GT"/>
              </w:rPr>
            </w:pPr>
            <w:r w:rsidRPr="004B53AC">
              <w:rPr>
                <w:sz w:val="15"/>
                <w:lang w:val="es-GT"/>
              </w:rPr>
              <w:t>Respuesta 401 sin autenticación y 403 sin privilegios.</w:t>
            </w:r>
          </w:p>
        </w:tc>
        <w:tc>
          <w:tcPr>
            <w:tcW w:w="1080" w:type="dxa"/>
            <w:vAlign w:val="center"/>
          </w:tcPr>
          <w:p w14:paraId="448C4B8D" w14:textId="77777777" w:rsidR="004B53AC" w:rsidRPr="004B53AC" w:rsidRDefault="004B53AC" w:rsidP="00815CCE">
            <w:pPr>
              <w:spacing w:line="252" w:lineRule="auto"/>
              <w:jc w:val="center"/>
              <w:rPr>
                <w:lang w:val="es-GT"/>
              </w:rPr>
            </w:pPr>
            <w:r w:rsidRPr="004B53AC">
              <w:rPr>
                <w:sz w:val="15"/>
                <w:lang w:val="es-GT"/>
              </w:rPr>
              <w:t>Seguridad</w:t>
            </w:r>
          </w:p>
        </w:tc>
      </w:tr>
      <w:tr w:rsidR="004B53AC" w:rsidRPr="004B53AC" w14:paraId="3F2C1641" w14:textId="77777777" w:rsidTr="00815CCE">
        <w:trPr>
          <w:trHeight w:val="811"/>
        </w:trPr>
        <w:tc>
          <w:tcPr>
            <w:tcW w:w="864" w:type="dxa"/>
            <w:vAlign w:val="center"/>
          </w:tcPr>
          <w:p w14:paraId="5EB04CA5" w14:textId="77777777" w:rsidR="004B53AC" w:rsidRPr="004B53AC" w:rsidRDefault="004B53AC" w:rsidP="00815CCE">
            <w:pPr>
              <w:spacing w:line="252" w:lineRule="auto"/>
              <w:jc w:val="center"/>
              <w:rPr>
                <w:lang w:val="es-GT"/>
              </w:rPr>
            </w:pPr>
            <w:r w:rsidRPr="004B53AC">
              <w:rPr>
                <w:sz w:val="15"/>
                <w:lang w:val="es-GT"/>
              </w:rPr>
              <w:t>CP-03</w:t>
            </w:r>
          </w:p>
        </w:tc>
        <w:tc>
          <w:tcPr>
            <w:tcW w:w="1944" w:type="dxa"/>
            <w:vAlign w:val="center"/>
          </w:tcPr>
          <w:p w14:paraId="2C79310E" w14:textId="77777777" w:rsidR="004B53AC" w:rsidRPr="004B53AC" w:rsidRDefault="004B53AC" w:rsidP="00815CCE">
            <w:pPr>
              <w:spacing w:line="252" w:lineRule="auto"/>
              <w:jc w:val="center"/>
              <w:rPr>
                <w:lang w:val="es-GT"/>
              </w:rPr>
            </w:pPr>
            <w:r w:rsidRPr="004B53AC">
              <w:rPr>
                <w:sz w:val="15"/>
                <w:lang w:val="es-GT"/>
              </w:rPr>
              <w:t>Actualización de rol</w:t>
            </w:r>
          </w:p>
        </w:tc>
        <w:tc>
          <w:tcPr>
            <w:tcW w:w="2376" w:type="dxa"/>
            <w:vAlign w:val="center"/>
          </w:tcPr>
          <w:p w14:paraId="405BBB21" w14:textId="77777777" w:rsidR="004B53AC" w:rsidRPr="004B53AC" w:rsidRDefault="004B53AC" w:rsidP="00815CCE">
            <w:pPr>
              <w:spacing w:line="252" w:lineRule="auto"/>
              <w:jc w:val="center"/>
              <w:rPr>
                <w:lang w:val="es-GT"/>
              </w:rPr>
            </w:pPr>
            <w:r w:rsidRPr="004B53AC">
              <w:rPr>
                <w:sz w:val="15"/>
                <w:lang w:val="es-GT"/>
              </w:rPr>
              <w:t>Cambiar user a admin y refrescar token</w:t>
            </w:r>
          </w:p>
        </w:tc>
        <w:tc>
          <w:tcPr>
            <w:tcW w:w="3384" w:type="dxa"/>
            <w:vAlign w:val="center"/>
          </w:tcPr>
          <w:p w14:paraId="1A26C10D" w14:textId="77777777" w:rsidR="004B53AC" w:rsidRPr="004B53AC" w:rsidRDefault="004B53AC" w:rsidP="00815CCE">
            <w:pPr>
              <w:spacing w:line="252" w:lineRule="auto"/>
              <w:jc w:val="center"/>
              <w:rPr>
                <w:lang w:val="es-GT"/>
              </w:rPr>
            </w:pPr>
            <w:r w:rsidRPr="004B53AC">
              <w:rPr>
                <w:sz w:val="15"/>
                <w:lang w:val="es-GT"/>
              </w:rPr>
              <w:t>El nuevo claim se refleja después de forzar la renovación.</w:t>
            </w:r>
          </w:p>
        </w:tc>
        <w:tc>
          <w:tcPr>
            <w:tcW w:w="1080" w:type="dxa"/>
            <w:vAlign w:val="center"/>
          </w:tcPr>
          <w:p w14:paraId="5BC8BDF4" w14:textId="77777777" w:rsidR="004B53AC" w:rsidRPr="004B53AC" w:rsidRDefault="004B53AC" w:rsidP="00815CCE">
            <w:pPr>
              <w:spacing w:line="252" w:lineRule="auto"/>
              <w:jc w:val="center"/>
              <w:rPr>
                <w:lang w:val="es-GT"/>
              </w:rPr>
            </w:pPr>
            <w:r w:rsidRPr="004B53AC">
              <w:rPr>
                <w:sz w:val="15"/>
                <w:lang w:val="es-GT"/>
              </w:rPr>
              <w:t>Integración</w:t>
            </w:r>
          </w:p>
        </w:tc>
      </w:tr>
      <w:tr w:rsidR="004B53AC" w:rsidRPr="004B53AC" w14:paraId="13DBA4FA" w14:textId="77777777" w:rsidTr="00815CCE">
        <w:trPr>
          <w:trHeight w:val="811"/>
        </w:trPr>
        <w:tc>
          <w:tcPr>
            <w:tcW w:w="864" w:type="dxa"/>
            <w:vAlign w:val="center"/>
          </w:tcPr>
          <w:p w14:paraId="195E8293" w14:textId="77777777" w:rsidR="004B53AC" w:rsidRPr="004B53AC" w:rsidRDefault="004B53AC" w:rsidP="00815CCE">
            <w:pPr>
              <w:spacing w:line="252" w:lineRule="auto"/>
              <w:jc w:val="center"/>
              <w:rPr>
                <w:lang w:val="es-GT"/>
              </w:rPr>
            </w:pPr>
            <w:r w:rsidRPr="004B53AC">
              <w:rPr>
                <w:sz w:val="15"/>
                <w:lang w:val="es-GT"/>
              </w:rPr>
              <w:t>CP-04</w:t>
            </w:r>
          </w:p>
        </w:tc>
        <w:tc>
          <w:tcPr>
            <w:tcW w:w="1944" w:type="dxa"/>
            <w:vAlign w:val="center"/>
          </w:tcPr>
          <w:p w14:paraId="59C3F567" w14:textId="77777777" w:rsidR="004B53AC" w:rsidRPr="004B53AC" w:rsidRDefault="004B53AC" w:rsidP="00815CCE">
            <w:pPr>
              <w:spacing w:line="252" w:lineRule="auto"/>
              <w:jc w:val="center"/>
              <w:rPr>
                <w:lang w:val="es-GT"/>
              </w:rPr>
            </w:pPr>
            <w:r w:rsidRPr="004B53AC">
              <w:rPr>
                <w:sz w:val="15"/>
                <w:lang w:val="es-GT"/>
              </w:rPr>
              <w:t>Creación de producto</w:t>
            </w:r>
          </w:p>
        </w:tc>
        <w:tc>
          <w:tcPr>
            <w:tcW w:w="2376" w:type="dxa"/>
            <w:vAlign w:val="center"/>
          </w:tcPr>
          <w:p w14:paraId="4DAA4C81" w14:textId="77777777" w:rsidR="004B53AC" w:rsidRPr="004B53AC" w:rsidRDefault="004B53AC" w:rsidP="00815CCE">
            <w:pPr>
              <w:spacing w:line="252" w:lineRule="auto"/>
              <w:jc w:val="center"/>
              <w:rPr>
                <w:lang w:val="es-GT"/>
              </w:rPr>
            </w:pPr>
            <w:r w:rsidRPr="004B53AC">
              <w:rPr>
                <w:sz w:val="15"/>
                <w:lang w:val="es-GT"/>
              </w:rPr>
              <w:t>Datos válidos y valores inválidos</w:t>
            </w:r>
          </w:p>
        </w:tc>
        <w:tc>
          <w:tcPr>
            <w:tcW w:w="3384" w:type="dxa"/>
            <w:vAlign w:val="center"/>
          </w:tcPr>
          <w:p w14:paraId="1945D3C5" w14:textId="77777777" w:rsidR="004B53AC" w:rsidRPr="004B53AC" w:rsidRDefault="004B53AC" w:rsidP="00815CCE">
            <w:pPr>
              <w:spacing w:line="252" w:lineRule="auto"/>
              <w:jc w:val="center"/>
              <w:rPr>
                <w:lang w:val="es-GT"/>
              </w:rPr>
            </w:pPr>
            <w:r w:rsidRPr="004B53AC">
              <w:rPr>
                <w:sz w:val="15"/>
                <w:lang w:val="es-GT"/>
              </w:rPr>
              <w:t>Se crea el producto válido y se rechazan entradas incorrectas.</w:t>
            </w:r>
          </w:p>
        </w:tc>
        <w:tc>
          <w:tcPr>
            <w:tcW w:w="1080" w:type="dxa"/>
            <w:vAlign w:val="center"/>
          </w:tcPr>
          <w:p w14:paraId="26D9FD6A" w14:textId="77777777" w:rsidR="004B53AC" w:rsidRPr="004B53AC" w:rsidRDefault="004B53AC" w:rsidP="00815CCE">
            <w:pPr>
              <w:spacing w:line="252" w:lineRule="auto"/>
              <w:jc w:val="center"/>
              <w:rPr>
                <w:lang w:val="es-GT"/>
              </w:rPr>
            </w:pPr>
            <w:r w:rsidRPr="004B53AC">
              <w:rPr>
                <w:sz w:val="15"/>
                <w:lang w:val="es-GT"/>
              </w:rPr>
              <w:t>Funcional</w:t>
            </w:r>
          </w:p>
        </w:tc>
      </w:tr>
      <w:tr w:rsidR="004B53AC" w:rsidRPr="004B53AC" w14:paraId="7E73BD29" w14:textId="77777777" w:rsidTr="00815CCE">
        <w:trPr>
          <w:trHeight w:val="811"/>
        </w:trPr>
        <w:tc>
          <w:tcPr>
            <w:tcW w:w="864" w:type="dxa"/>
            <w:vAlign w:val="center"/>
          </w:tcPr>
          <w:p w14:paraId="6C54B9A6" w14:textId="77777777" w:rsidR="004B53AC" w:rsidRPr="004B53AC" w:rsidRDefault="004B53AC" w:rsidP="00815CCE">
            <w:pPr>
              <w:spacing w:line="252" w:lineRule="auto"/>
              <w:jc w:val="center"/>
              <w:rPr>
                <w:lang w:val="es-GT"/>
              </w:rPr>
            </w:pPr>
            <w:r w:rsidRPr="004B53AC">
              <w:rPr>
                <w:sz w:val="15"/>
                <w:lang w:val="es-GT"/>
              </w:rPr>
              <w:t>CP-05</w:t>
            </w:r>
          </w:p>
        </w:tc>
        <w:tc>
          <w:tcPr>
            <w:tcW w:w="1944" w:type="dxa"/>
            <w:vAlign w:val="center"/>
          </w:tcPr>
          <w:p w14:paraId="0963034E" w14:textId="77777777" w:rsidR="004B53AC" w:rsidRPr="004B53AC" w:rsidRDefault="004B53AC" w:rsidP="00815CCE">
            <w:pPr>
              <w:spacing w:line="252" w:lineRule="auto"/>
              <w:jc w:val="center"/>
              <w:rPr>
                <w:lang w:val="es-GT"/>
              </w:rPr>
            </w:pPr>
            <w:r w:rsidRPr="004B53AC">
              <w:rPr>
                <w:sz w:val="15"/>
                <w:lang w:val="es-GT"/>
              </w:rPr>
              <w:t>Integridad de producto</w:t>
            </w:r>
          </w:p>
        </w:tc>
        <w:tc>
          <w:tcPr>
            <w:tcW w:w="2376" w:type="dxa"/>
            <w:vAlign w:val="center"/>
          </w:tcPr>
          <w:p w14:paraId="36826D53" w14:textId="77777777" w:rsidR="004B53AC" w:rsidRPr="004B53AC" w:rsidRDefault="004B53AC" w:rsidP="00815CCE">
            <w:pPr>
              <w:spacing w:line="252" w:lineRule="auto"/>
              <w:jc w:val="center"/>
              <w:rPr>
                <w:lang w:val="es-GT"/>
              </w:rPr>
            </w:pPr>
            <w:r w:rsidRPr="004B53AC">
              <w:rPr>
                <w:sz w:val="15"/>
                <w:lang w:val="es-GT"/>
              </w:rPr>
              <w:t>Intentar eliminar un producto en campaña</w:t>
            </w:r>
          </w:p>
        </w:tc>
        <w:tc>
          <w:tcPr>
            <w:tcW w:w="3384" w:type="dxa"/>
            <w:vAlign w:val="center"/>
          </w:tcPr>
          <w:p w14:paraId="44A8E683" w14:textId="77777777" w:rsidR="004B53AC" w:rsidRPr="004B53AC" w:rsidRDefault="004B53AC" w:rsidP="00815CCE">
            <w:pPr>
              <w:spacing w:line="252" w:lineRule="auto"/>
              <w:jc w:val="center"/>
              <w:rPr>
                <w:lang w:val="es-GT"/>
              </w:rPr>
            </w:pPr>
            <w:r w:rsidRPr="004B53AC">
              <w:rPr>
                <w:sz w:val="15"/>
                <w:lang w:val="es-GT"/>
              </w:rPr>
              <w:t>Respuesta 409 y conservación del producto.</w:t>
            </w:r>
          </w:p>
        </w:tc>
        <w:tc>
          <w:tcPr>
            <w:tcW w:w="1080" w:type="dxa"/>
            <w:vAlign w:val="center"/>
          </w:tcPr>
          <w:p w14:paraId="1EA015DF" w14:textId="77777777" w:rsidR="004B53AC" w:rsidRPr="004B53AC" w:rsidRDefault="004B53AC" w:rsidP="00815CCE">
            <w:pPr>
              <w:spacing w:line="252" w:lineRule="auto"/>
              <w:jc w:val="center"/>
              <w:rPr>
                <w:lang w:val="es-GT"/>
              </w:rPr>
            </w:pPr>
            <w:r w:rsidRPr="004B53AC">
              <w:rPr>
                <w:sz w:val="15"/>
                <w:lang w:val="es-GT"/>
              </w:rPr>
              <w:t>Regla de negocio</w:t>
            </w:r>
          </w:p>
        </w:tc>
      </w:tr>
      <w:tr w:rsidR="004B53AC" w:rsidRPr="004B53AC" w14:paraId="47C4DE09" w14:textId="77777777" w:rsidTr="00815CCE">
        <w:trPr>
          <w:trHeight w:val="811"/>
        </w:trPr>
        <w:tc>
          <w:tcPr>
            <w:tcW w:w="864" w:type="dxa"/>
            <w:vAlign w:val="center"/>
          </w:tcPr>
          <w:p w14:paraId="392CD418" w14:textId="77777777" w:rsidR="004B53AC" w:rsidRPr="004B53AC" w:rsidRDefault="004B53AC" w:rsidP="00815CCE">
            <w:pPr>
              <w:spacing w:line="252" w:lineRule="auto"/>
              <w:jc w:val="center"/>
              <w:rPr>
                <w:lang w:val="es-GT"/>
              </w:rPr>
            </w:pPr>
            <w:r w:rsidRPr="004B53AC">
              <w:rPr>
                <w:sz w:val="15"/>
                <w:lang w:val="es-GT"/>
              </w:rPr>
              <w:t>CP-06</w:t>
            </w:r>
          </w:p>
        </w:tc>
        <w:tc>
          <w:tcPr>
            <w:tcW w:w="1944" w:type="dxa"/>
            <w:vAlign w:val="center"/>
          </w:tcPr>
          <w:p w14:paraId="07D15C7D" w14:textId="77777777" w:rsidR="004B53AC" w:rsidRPr="004B53AC" w:rsidRDefault="004B53AC" w:rsidP="00815CCE">
            <w:pPr>
              <w:spacing w:line="252" w:lineRule="auto"/>
              <w:jc w:val="center"/>
              <w:rPr>
                <w:lang w:val="es-GT"/>
              </w:rPr>
            </w:pPr>
            <w:r w:rsidRPr="004B53AC">
              <w:rPr>
                <w:sz w:val="15"/>
                <w:lang w:val="es-GT"/>
              </w:rPr>
              <w:t>Validación de campaña</w:t>
            </w:r>
          </w:p>
        </w:tc>
        <w:tc>
          <w:tcPr>
            <w:tcW w:w="2376" w:type="dxa"/>
            <w:vAlign w:val="center"/>
          </w:tcPr>
          <w:p w14:paraId="05D5CAA1" w14:textId="77777777" w:rsidR="004B53AC" w:rsidRPr="004B53AC" w:rsidRDefault="004B53AC" w:rsidP="00815CCE">
            <w:pPr>
              <w:spacing w:line="252" w:lineRule="auto"/>
              <w:jc w:val="center"/>
              <w:rPr>
                <w:lang w:val="es-GT"/>
              </w:rPr>
            </w:pPr>
            <w:r w:rsidRPr="004B53AC">
              <w:rPr>
                <w:sz w:val="15"/>
                <w:lang w:val="es-GT"/>
              </w:rPr>
              <w:t>Fechas invertidas, productos duplicados o metas no ascendentes</w:t>
            </w:r>
          </w:p>
        </w:tc>
        <w:tc>
          <w:tcPr>
            <w:tcW w:w="3384" w:type="dxa"/>
            <w:vAlign w:val="center"/>
          </w:tcPr>
          <w:p w14:paraId="75CB4433" w14:textId="77777777" w:rsidR="004B53AC" w:rsidRPr="004B53AC" w:rsidRDefault="004B53AC" w:rsidP="00815CCE">
            <w:pPr>
              <w:spacing w:line="252" w:lineRule="auto"/>
              <w:jc w:val="center"/>
              <w:rPr>
                <w:lang w:val="es-GT"/>
              </w:rPr>
            </w:pPr>
            <w:r w:rsidRPr="004B53AC">
              <w:rPr>
                <w:sz w:val="15"/>
                <w:lang w:val="es-GT"/>
              </w:rPr>
              <w:t>La API rechaza cada estructura inválida.</w:t>
            </w:r>
          </w:p>
        </w:tc>
        <w:tc>
          <w:tcPr>
            <w:tcW w:w="1080" w:type="dxa"/>
            <w:vAlign w:val="center"/>
          </w:tcPr>
          <w:p w14:paraId="12043DD5" w14:textId="77777777" w:rsidR="004B53AC" w:rsidRPr="004B53AC" w:rsidRDefault="004B53AC" w:rsidP="00815CCE">
            <w:pPr>
              <w:spacing w:line="252" w:lineRule="auto"/>
              <w:jc w:val="center"/>
              <w:rPr>
                <w:lang w:val="es-GT"/>
              </w:rPr>
            </w:pPr>
            <w:r w:rsidRPr="004B53AC">
              <w:rPr>
                <w:sz w:val="15"/>
                <w:lang w:val="es-GT"/>
              </w:rPr>
              <w:t>Unitaria/API</w:t>
            </w:r>
          </w:p>
        </w:tc>
      </w:tr>
      <w:tr w:rsidR="004B53AC" w:rsidRPr="004B53AC" w14:paraId="3931AA81" w14:textId="77777777" w:rsidTr="00815CCE">
        <w:trPr>
          <w:trHeight w:val="811"/>
        </w:trPr>
        <w:tc>
          <w:tcPr>
            <w:tcW w:w="864" w:type="dxa"/>
            <w:vAlign w:val="center"/>
          </w:tcPr>
          <w:p w14:paraId="6686C7F3" w14:textId="77777777" w:rsidR="004B53AC" w:rsidRPr="004B53AC" w:rsidRDefault="004B53AC" w:rsidP="00815CCE">
            <w:pPr>
              <w:spacing w:line="252" w:lineRule="auto"/>
              <w:jc w:val="center"/>
              <w:rPr>
                <w:lang w:val="es-GT"/>
              </w:rPr>
            </w:pPr>
            <w:r w:rsidRPr="004B53AC">
              <w:rPr>
                <w:sz w:val="15"/>
                <w:lang w:val="es-GT"/>
              </w:rPr>
              <w:t>CP-07</w:t>
            </w:r>
          </w:p>
        </w:tc>
        <w:tc>
          <w:tcPr>
            <w:tcW w:w="1944" w:type="dxa"/>
            <w:vAlign w:val="center"/>
          </w:tcPr>
          <w:p w14:paraId="5BB19675" w14:textId="77777777" w:rsidR="004B53AC" w:rsidRPr="004B53AC" w:rsidRDefault="004B53AC" w:rsidP="00815CCE">
            <w:pPr>
              <w:spacing w:line="252" w:lineRule="auto"/>
              <w:jc w:val="center"/>
              <w:rPr>
                <w:lang w:val="es-GT"/>
              </w:rPr>
            </w:pPr>
            <w:r w:rsidRPr="004B53AC">
              <w:rPr>
                <w:sz w:val="15"/>
                <w:lang w:val="es-GT"/>
              </w:rPr>
              <w:t>Activación de campaña</w:t>
            </w:r>
          </w:p>
        </w:tc>
        <w:tc>
          <w:tcPr>
            <w:tcW w:w="2376" w:type="dxa"/>
            <w:vAlign w:val="center"/>
          </w:tcPr>
          <w:p w14:paraId="46E5F6E5" w14:textId="77777777" w:rsidR="004B53AC" w:rsidRPr="004B53AC" w:rsidRDefault="004B53AC" w:rsidP="00815CCE">
            <w:pPr>
              <w:spacing w:line="252" w:lineRule="auto"/>
              <w:jc w:val="center"/>
              <w:rPr>
                <w:lang w:val="es-GT"/>
              </w:rPr>
            </w:pPr>
            <w:r w:rsidRPr="004B53AC">
              <w:rPr>
                <w:sz w:val="15"/>
                <w:lang w:val="es-GT"/>
              </w:rPr>
              <w:t>Campaña sin productos o sin metas</w:t>
            </w:r>
          </w:p>
        </w:tc>
        <w:tc>
          <w:tcPr>
            <w:tcW w:w="3384" w:type="dxa"/>
            <w:vAlign w:val="center"/>
          </w:tcPr>
          <w:p w14:paraId="7F3D9AB6" w14:textId="77777777" w:rsidR="004B53AC" w:rsidRPr="004B53AC" w:rsidRDefault="004B53AC" w:rsidP="00815CCE">
            <w:pPr>
              <w:spacing w:line="252" w:lineRule="auto"/>
              <w:jc w:val="center"/>
              <w:rPr>
                <w:lang w:val="es-GT"/>
              </w:rPr>
            </w:pPr>
            <w:r w:rsidRPr="004B53AC">
              <w:rPr>
                <w:sz w:val="15"/>
                <w:lang w:val="es-GT"/>
              </w:rPr>
              <w:t>La activación se rechaza hasta cumplir ambos requisitos.</w:t>
            </w:r>
          </w:p>
        </w:tc>
        <w:tc>
          <w:tcPr>
            <w:tcW w:w="1080" w:type="dxa"/>
            <w:vAlign w:val="center"/>
          </w:tcPr>
          <w:p w14:paraId="79652B0E" w14:textId="77777777" w:rsidR="004B53AC" w:rsidRPr="004B53AC" w:rsidRDefault="004B53AC" w:rsidP="00815CCE">
            <w:pPr>
              <w:spacing w:line="252" w:lineRule="auto"/>
              <w:jc w:val="center"/>
              <w:rPr>
                <w:lang w:val="es-GT"/>
              </w:rPr>
            </w:pPr>
            <w:r w:rsidRPr="004B53AC">
              <w:rPr>
                <w:sz w:val="15"/>
                <w:lang w:val="es-GT"/>
              </w:rPr>
              <w:t>Regla de negocio</w:t>
            </w:r>
          </w:p>
        </w:tc>
      </w:tr>
      <w:tr w:rsidR="004B53AC" w:rsidRPr="004B53AC" w14:paraId="2F584DF6" w14:textId="77777777" w:rsidTr="00815CCE">
        <w:trPr>
          <w:trHeight w:val="811"/>
        </w:trPr>
        <w:tc>
          <w:tcPr>
            <w:tcW w:w="864" w:type="dxa"/>
            <w:vAlign w:val="center"/>
          </w:tcPr>
          <w:p w14:paraId="4166D86D" w14:textId="77777777" w:rsidR="004B53AC" w:rsidRPr="004B53AC" w:rsidRDefault="004B53AC" w:rsidP="00815CCE">
            <w:pPr>
              <w:spacing w:line="252" w:lineRule="auto"/>
              <w:jc w:val="center"/>
              <w:rPr>
                <w:lang w:val="es-GT"/>
              </w:rPr>
            </w:pPr>
            <w:r w:rsidRPr="004B53AC">
              <w:rPr>
                <w:sz w:val="15"/>
                <w:lang w:val="es-GT"/>
              </w:rPr>
              <w:t>CP-08</w:t>
            </w:r>
          </w:p>
        </w:tc>
        <w:tc>
          <w:tcPr>
            <w:tcW w:w="1944" w:type="dxa"/>
            <w:vAlign w:val="center"/>
          </w:tcPr>
          <w:p w14:paraId="2189A4F7" w14:textId="77777777" w:rsidR="004B53AC" w:rsidRPr="004B53AC" w:rsidRDefault="004B53AC" w:rsidP="00815CCE">
            <w:pPr>
              <w:spacing w:line="252" w:lineRule="auto"/>
              <w:jc w:val="center"/>
              <w:rPr>
                <w:lang w:val="es-GT"/>
              </w:rPr>
            </w:pPr>
            <w:r w:rsidRPr="004B53AC">
              <w:rPr>
                <w:sz w:val="15"/>
                <w:lang w:val="es-GT"/>
              </w:rPr>
              <w:t>Visibilidad de campañas</w:t>
            </w:r>
          </w:p>
        </w:tc>
        <w:tc>
          <w:tcPr>
            <w:tcW w:w="2376" w:type="dxa"/>
            <w:vAlign w:val="center"/>
          </w:tcPr>
          <w:p w14:paraId="388A69A1" w14:textId="77777777" w:rsidR="004B53AC" w:rsidRPr="004B53AC" w:rsidRDefault="004B53AC" w:rsidP="00815CCE">
            <w:pPr>
              <w:spacing w:line="252" w:lineRule="auto"/>
              <w:jc w:val="center"/>
              <w:rPr>
                <w:lang w:val="es-GT"/>
              </w:rPr>
            </w:pPr>
            <w:r w:rsidRPr="004B53AC">
              <w:rPr>
                <w:sz w:val="15"/>
                <w:lang w:val="es-GT"/>
              </w:rPr>
              <w:t>Usuarios participantes y no participantes</w:t>
            </w:r>
          </w:p>
        </w:tc>
        <w:tc>
          <w:tcPr>
            <w:tcW w:w="3384" w:type="dxa"/>
            <w:vAlign w:val="center"/>
          </w:tcPr>
          <w:p w14:paraId="31030D6C" w14:textId="77777777" w:rsidR="004B53AC" w:rsidRPr="004B53AC" w:rsidRDefault="004B53AC" w:rsidP="00815CCE">
            <w:pPr>
              <w:spacing w:line="252" w:lineRule="auto"/>
              <w:jc w:val="center"/>
              <w:rPr>
                <w:lang w:val="es-GT"/>
              </w:rPr>
            </w:pPr>
            <w:r w:rsidRPr="004B53AC">
              <w:rPr>
                <w:sz w:val="15"/>
                <w:lang w:val="es-GT"/>
              </w:rPr>
              <w:t>Cada usuario observa únicamente sus campañas asignadas.</w:t>
            </w:r>
          </w:p>
        </w:tc>
        <w:tc>
          <w:tcPr>
            <w:tcW w:w="1080" w:type="dxa"/>
            <w:vAlign w:val="center"/>
          </w:tcPr>
          <w:p w14:paraId="5D26AA18" w14:textId="77777777" w:rsidR="004B53AC" w:rsidRPr="004B53AC" w:rsidRDefault="004B53AC" w:rsidP="00815CCE">
            <w:pPr>
              <w:spacing w:line="252" w:lineRule="auto"/>
              <w:jc w:val="center"/>
              <w:rPr>
                <w:lang w:val="es-GT"/>
              </w:rPr>
            </w:pPr>
            <w:r w:rsidRPr="004B53AC">
              <w:rPr>
                <w:sz w:val="15"/>
                <w:lang w:val="es-GT"/>
              </w:rPr>
              <w:t>Seguridad</w:t>
            </w:r>
          </w:p>
        </w:tc>
      </w:tr>
      <w:tr w:rsidR="004B53AC" w:rsidRPr="004B53AC" w14:paraId="34E9CE93" w14:textId="77777777" w:rsidTr="00815CCE">
        <w:trPr>
          <w:trHeight w:val="811"/>
        </w:trPr>
        <w:tc>
          <w:tcPr>
            <w:tcW w:w="864" w:type="dxa"/>
            <w:vAlign w:val="center"/>
          </w:tcPr>
          <w:p w14:paraId="69B397C7" w14:textId="77777777" w:rsidR="004B53AC" w:rsidRPr="004B53AC" w:rsidRDefault="004B53AC" w:rsidP="00815CCE">
            <w:pPr>
              <w:spacing w:line="252" w:lineRule="auto"/>
              <w:jc w:val="center"/>
              <w:rPr>
                <w:lang w:val="es-GT"/>
              </w:rPr>
            </w:pPr>
            <w:r w:rsidRPr="004B53AC">
              <w:rPr>
                <w:sz w:val="15"/>
                <w:lang w:val="es-GT"/>
              </w:rPr>
              <w:t>CP-09</w:t>
            </w:r>
          </w:p>
        </w:tc>
        <w:tc>
          <w:tcPr>
            <w:tcW w:w="1944" w:type="dxa"/>
            <w:vAlign w:val="center"/>
          </w:tcPr>
          <w:p w14:paraId="29D29D16" w14:textId="77777777" w:rsidR="004B53AC" w:rsidRPr="004B53AC" w:rsidRDefault="004B53AC" w:rsidP="00815CCE">
            <w:pPr>
              <w:spacing w:line="252" w:lineRule="auto"/>
              <w:jc w:val="center"/>
              <w:rPr>
                <w:lang w:val="es-GT"/>
              </w:rPr>
            </w:pPr>
            <w:r w:rsidRPr="004B53AC">
              <w:rPr>
                <w:sz w:val="15"/>
                <w:lang w:val="es-GT"/>
              </w:rPr>
              <w:t>Carga OCR legible</w:t>
            </w:r>
          </w:p>
        </w:tc>
        <w:tc>
          <w:tcPr>
            <w:tcW w:w="2376" w:type="dxa"/>
            <w:vAlign w:val="center"/>
          </w:tcPr>
          <w:p w14:paraId="0FE12F22" w14:textId="77777777" w:rsidR="004B53AC" w:rsidRPr="004B53AC" w:rsidRDefault="004B53AC" w:rsidP="00815CCE">
            <w:pPr>
              <w:spacing w:line="252" w:lineRule="auto"/>
              <w:jc w:val="center"/>
              <w:rPr>
                <w:lang w:val="es-GT"/>
              </w:rPr>
            </w:pPr>
            <w:r w:rsidRPr="004B53AC">
              <w:rPr>
                <w:sz w:val="15"/>
                <w:lang w:val="es-GT"/>
              </w:rPr>
              <w:t>Imagen nítida con productos conocidos</w:t>
            </w:r>
          </w:p>
        </w:tc>
        <w:tc>
          <w:tcPr>
            <w:tcW w:w="3384" w:type="dxa"/>
            <w:vAlign w:val="center"/>
          </w:tcPr>
          <w:p w14:paraId="4CD9F288" w14:textId="77777777" w:rsidR="004B53AC" w:rsidRPr="004B53AC" w:rsidRDefault="004B53AC" w:rsidP="00815CCE">
            <w:pPr>
              <w:spacing w:line="252" w:lineRule="auto"/>
              <w:jc w:val="center"/>
              <w:rPr>
                <w:lang w:val="es-GT"/>
              </w:rPr>
            </w:pPr>
            <w:r w:rsidRPr="004B53AC">
              <w:rPr>
                <w:sz w:val="15"/>
                <w:lang w:val="es-GT"/>
              </w:rPr>
              <w:t>Se obtiene y almacena texto coherente con la imagen.</w:t>
            </w:r>
          </w:p>
        </w:tc>
        <w:tc>
          <w:tcPr>
            <w:tcW w:w="1080" w:type="dxa"/>
            <w:vAlign w:val="center"/>
          </w:tcPr>
          <w:p w14:paraId="603A3AAC" w14:textId="77777777" w:rsidR="004B53AC" w:rsidRPr="004B53AC" w:rsidRDefault="004B53AC" w:rsidP="00815CCE">
            <w:pPr>
              <w:spacing w:line="252" w:lineRule="auto"/>
              <w:jc w:val="center"/>
              <w:rPr>
                <w:lang w:val="es-GT"/>
              </w:rPr>
            </w:pPr>
            <w:r w:rsidRPr="004B53AC">
              <w:rPr>
                <w:sz w:val="15"/>
                <w:lang w:val="es-GT"/>
              </w:rPr>
              <w:t>Integración</w:t>
            </w:r>
          </w:p>
        </w:tc>
      </w:tr>
    </w:tbl>
    <w:p w14:paraId="08A69B12" w14:textId="77777777" w:rsidR="004B53AC" w:rsidRPr="00AB7356" w:rsidRDefault="004B53AC" w:rsidP="00AB7356">
      <w:pPr>
        <w:pStyle w:val="Heading4"/>
      </w:pPr>
      <w:bookmarkStart w:id="210" w:name="_Toc242970573"/>
      <w:r w:rsidRPr="00AB7356">
        <w:t xml:space="preserve">Tabla </w:t>
      </w:r>
      <w:r w:rsidR="003175AC">
        <w:t>24</w:t>
      </w:r>
      <w:r w:rsidRPr="00AB7356">
        <w:t>. Matriz principal de plan de pruebas. Fuente: Elaboración propia.</w:t>
      </w:r>
      <w:bookmarkEnd w:id="210"/>
      <w:r w:rsidRPr="00AB7356">
        <w:t xml:space="preserve"> </w:t>
      </w:r>
    </w:p>
    <w:p w14:paraId="7A97C7D2" w14:textId="77777777" w:rsidR="003175AC" w:rsidRDefault="003175AC" w:rsidP="002F5B3E">
      <w:pPr>
        <w:pStyle w:val="Heading3"/>
        <w:ind w:left="720"/>
        <w:rPr>
          <w:lang w:val="es-GT"/>
        </w:rPr>
      </w:pPr>
      <w:bookmarkStart w:id="211" w:name="_Toc240387252"/>
    </w:p>
    <w:p w14:paraId="2BD9ABAA" w14:textId="77777777" w:rsidR="003175AC" w:rsidRDefault="003175AC" w:rsidP="002F5B3E">
      <w:pPr>
        <w:pStyle w:val="Heading3"/>
        <w:ind w:left="720"/>
        <w:rPr>
          <w:lang w:val="es-GT"/>
        </w:rPr>
      </w:pPr>
    </w:p>
    <w:p w14:paraId="589B73A5" w14:textId="77777777" w:rsidR="002F5B3E" w:rsidRDefault="002F5B3E" w:rsidP="002F5B3E">
      <w:pPr>
        <w:pStyle w:val="Heading3"/>
        <w:ind w:left="720"/>
        <w:rPr>
          <w:lang w:val="es-GT"/>
        </w:rPr>
      </w:pPr>
      <w:bookmarkStart w:id="212" w:name="_Toc242970681"/>
      <w:r w:rsidRPr="002F5B3E">
        <w:rPr>
          <w:lang w:val="es-GT"/>
        </w:rPr>
        <w:lastRenderedPageBreak/>
        <w:t>6.5.3 Evidencia requerida</w:t>
      </w:r>
      <w:bookmarkEnd w:id="211"/>
      <w:bookmarkEnd w:id="212"/>
    </w:p>
    <w:tbl>
      <w:tblPr>
        <w:tblStyle w:val="TableGrid"/>
        <w:tblW w:w="9360" w:type="dxa"/>
        <w:tblLayout w:type="fixed"/>
        <w:tblLook w:val="04A0" w:firstRow="1" w:lastRow="0" w:firstColumn="1" w:lastColumn="0" w:noHBand="0" w:noVBand="1"/>
      </w:tblPr>
      <w:tblGrid>
        <w:gridCol w:w="2088"/>
        <w:gridCol w:w="3960"/>
        <w:gridCol w:w="3312"/>
      </w:tblGrid>
      <w:tr w:rsidR="004B53AC" w:rsidRPr="004B53AC" w14:paraId="56C433C6" w14:textId="77777777" w:rsidTr="00815CCE">
        <w:trPr>
          <w:trHeight w:val="822"/>
        </w:trPr>
        <w:tc>
          <w:tcPr>
            <w:tcW w:w="2088" w:type="dxa"/>
            <w:vAlign w:val="center"/>
          </w:tcPr>
          <w:p w14:paraId="5EB06771" w14:textId="77777777" w:rsidR="004B53AC" w:rsidRPr="00815CCE" w:rsidRDefault="004B53AC" w:rsidP="00815CCE">
            <w:pPr>
              <w:jc w:val="center"/>
              <w:rPr>
                <w:color w:val="0D0D0D" w:themeColor="text1" w:themeTint="F2"/>
                <w:lang w:val="es-GT"/>
              </w:rPr>
            </w:pPr>
            <w:r w:rsidRPr="00815CCE">
              <w:rPr>
                <w:b/>
                <w:color w:val="0D0D0D" w:themeColor="text1" w:themeTint="F2"/>
                <w:sz w:val="16"/>
                <w:lang w:val="es-GT"/>
              </w:rPr>
              <w:t>Evidencia</w:t>
            </w:r>
          </w:p>
        </w:tc>
        <w:tc>
          <w:tcPr>
            <w:tcW w:w="3960" w:type="dxa"/>
            <w:vAlign w:val="center"/>
          </w:tcPr>
          <w:p w14:paraId="307D4679" w14:textId="77777777" w:rsidR="004B53AC" w:rsidRPr="00815CCE" w:rsidRDefault="004B53AC" w:rsidP="00815CCE">
            <w:pPr>
              <w:jc w:val="center"/>
              <w:rPr>
                <w:color w:val="0D0D0D" w:themeColor="text1" w:themeTint="F2"/>
                <w:lang w:val="es-GT"/>
              </w:rPr>
            </w:pPr>
            <w:r w:rsidRPr="00815CCE">
              <w:rPr>
                <w:b/>
                <w:color w:val="0D0D0D" w:themeColor="text1" w:themeTint="F2"/>
                <w:sz w:val="16"/>
                <w:lang w:val="es-GT"/>
              </w:rPr>
              <w:t>Contenido mínimo</w:t>
            </w:r>
          </w:p>
        </w:tc>
        <w:tc>
          <w:tcPr>
            <w:tcW w:w="3312" w:type="dxa"/>
            <w:vAlign w:val="center"/>
          </w:tcPr>
          <w:p w14:paraId="5105636D" w14:textId="77777777" w:rsidR="004B53AC" w:rsidRPr="00815CCE" w:rsidRDefault="004B53AC" w:rsidP="00815CCE">
            <w:pPr>
              <w:jc w:val="center"/>
              <w:rPr>
                <w:color w:val="0D0D0D" w:themeColor="text1" w:themeTint="F2"/>
                <w:lang w:val="es-GT"/>
              </w:rPr>
            </w:pPr>
            <w:r w:rsidRPr="00815CCE">
              <w:rPr>
                <w:b/>
                <w:color w:val="0D0D0D" w:themeColor="text1" w:themeTint="F2"/>
                <w:sz w:val="16"/>
                <w:lang w:val="es-GT"/>
              </w:rPr>
              <w:t>Criterio de aceptación</w:t>
            </w:r>
          </w:p>
        </w:tc>
      </w:tr>
      <w:tr w:rsidR="004B53AC" w:rsidRPr="00D124B0" w14:paraId="03C47FD2" w14:textId="77777777" w:rsidTr="00815CCE">
        <w:trPr>
          <w:trHeight w:val="822"/>
        </w:trPr>
        <w:tc>
          <w:tcPr>
            <w:tcW w:w="2088" w:type="dxa"/>
            <w:vAlign w:val="center"/>
          </w:tcPr>
          <w:p w14:paraId="40031157" w14:textId="77777777" w:rsidR="004B53AC" w:rsidRPr="004B53AC" w:rsidRDefault="004B53AC" w:rsidP="00815CCE">
            <w:pPr>
              <w:spacing w:line="252" w:lineRule="auto"/>
              <w:jc w:val="center"/>
              <w:rPr>
                <w:lang w:val="es-GT"/>
              </w:rPr>
            </w:pPr>
            <w:r w:rsidRPr="004B53AC">
              <w:rPr>
                <w:sz w:val="16"/>
                <w:lang w:val="es-GT"/>
              </w:rPr>
              <w:t>Registro de compilación</w:t>
            </w:r>
          </w:p>
        </w:tc>
        <w:tc>
          <w:tcPr>
            <w:tcW w:w="3960" w:type="dxa"/>
            <w:vAlign w:val="center"/>
          </w:tcPr>
          <w:p w14:paraId="50BD0B59" w14:textId="77777777" w:rsidR="004B53AC" w:rsidRPr="004B53AC" w:rsidRDefault="004B53AC" w:rsidP="00815CCE">
            <w:pPr>
              <w:spacing w:line="252" w:lineRule="auto"/>
              <w:jc w:val="center"/>
              <w:rPr>
                <w:lang w:val="es-GT"/>
              </w:rPr>
            </w:pPr>
            <w:r w:rsidRPr="004B53AC">
              <w:rPr>
                <w:sz w:val="16"/>
                <w:lang w:val="es-GT"/>
              </w:rPr>
              <w:t>Fecha, comando ejecutado y resultado de client y server.</w:t>
            </w:r>
          </w:p>
        </w:tc>
        <w:tc>
          <w:tcPr>
            <w:tcW w:w="3312" w:type="dxa"/>
            <w:vAlign w:val="center"/>
          </w:tcPr>
          <w:p w14:paraId="7F693FE0" w14:textId="77777777" w:rsidR="004B53AC" w:rsidRPr="004B53AC" w:rsidRDefault="004B53AC" w:rsidP="00815CCE">
            <w:pPr>
              <w:spacing w:line="252" w:lineRule="auto"/>
              <w:jc w:val="center"/>
              <w:rPr>
                <w:lang w:val="es-GT"/>
              </w:rPr>
            </w:pPr>
            <w:r w:rsidRPr="004B53AC">
              <w:rPr>
                <w:sz w:val="16"/>
                <w:lang w:val="es-GT"/>
              </w:rPr>
              <w:t>Ambos paquetes finalizan sin errores.</w:t>
            </w:r>
          </w:p>
        </w:tc>
      </w:tr>
      <w:tr w:rsidR="004B53AC" w:rsidRPr="004B53AC" w14:paraId="60A98914" w14:textId="77777777" w:rsidTr="00815CCE">
        <w:trPr>
          <w:trHeight w:val="822"/>
        </w:trPr>
        <w:tc>
          <w:tcPr>
            <w:tcW w:w="2088" w:type="dxa"/>
            <w:vAlign w:val="center"/>
          </w:tcPr>
          <w:p w14:paraId="2468501E" w14:textId="77777777" w:rsidR="004B53AC" w:rsidRPr="004B53AC" w:rsidRDefault="004B53AC" w:rsidP="00815CCE">
            <w:pPr>
              <w:spacing w:line="252" w:lineRule="auto"/>
              <w:jc w:val="center"/>
              <w:rPr>
                <w:lang w:val="es-GT"/>
              </w:rPr>
            </w:pPr>
            <w:r w:rsidRPr="004B53AC">
              <w:rPr>
                <w:sz w:val="16"/>
                <w:lang w:val="es-GT"/>
              </w:rPr>
              <w:t>Reporte automatizado</w:t>
            </w:r>
          </w:p>
        </w:tc>
        <w:tc>
          <w:tcPr>
            <w:tcW w:w="3960" w:type="dxa"/>
            <w:vAlign w:val="center"/>
          </w:tcPr>
          <w:p w14:paraId="50D6448C" w14:textId="77777777" w:rsidR="004B53AC" w:rsidRPr="004B53AC" w:rsidRDefault="004B53AC" w:rsidP="00815CCE">
            <w:pPr>
              <w:spacing w:line="252" w:lineRule="auto"/>
              <w:jc w:val="center"/>
              <w:rPr>
                <w:lang w:val="es-GT"/>
              </w:rPr>
            </w:pPr>
            <w:r w:rsidRPr="004B53AC">
              <w:rPr>
                <w:sz w:val="16"/>
                <w:lang w:val="es-GT"/>
              </w:rPr>
              <w:t>Casos unitarios y de API, total ejecutado, aprobados y fallidos.</w:t>
            </w:r>
          </w:p>
        </w:tc>
        <w:tc>
          <w:tcPr>
            <w:tcW w:w="3312" w:type="dxa"/>
            <w:vAlign w:val="center"/>
          </w:tcPr>
          <w:p w14:paraId="47108ACC" w14:textId="77777777" w:rsidR="004B53AC" w:rsidRPr="004B53AC" w:rsidRDefault="004B53AC" w:rsidP="00815CCE">
            <w:pPr>
              <w:spacing w:line="252" w:lineRule="auto"/>
              <w:jc w:val="center"/>
              <w:rPr>
                <w:lang w:val="es-GT"/>
              </w:rPr>
            </w:pPr>
            <w:r w:rsidRPr="004B53AC">
              <w:rPr>
                <w:sz w:val="16"/>
                <w:lang w:val="es-GT"/>
              </w:rPr>
              <w:t>100 % de reglas críticas aprobadas.</w:t>
            </w:r>
          </w:p>
        </w:tc>
      </w:tr>
      <w:tr w:rsidR="004B53AC" w:rsidRPr="00D124B0" w14:paraId="13E7481A" w14:textId="77777777" w:rsidTr="00815CCE">
        <w:trPr>
          <w:trHeight w:val="822"/>
        </w:trPr>
        <w:tc>
          <w:tcPr>
            <w:tcW w:w="2088" w:type="dxa"/>
            <w:vAlign w:val="center"/>
          </w:tcPr>
          <w:p w14:paraId="62FC9D5B" w14:textId="77777777" w:rsidR="004B53AC" w:rsidRPr="004B53AC" w:rsidRDefault="004B53AC" w:rsidP="00815CCE">
            <w:pPr>
              <w:spacing w:line="252" w:lineRule="auto"/>
              <w:jc w:val="center"/>
              <w:rPr>
                <w:lang w:val="es-GT"/>
              </w:rPr>
            </w:pPr>
            <w:r w:rsidRPr="004B53AC">
              <w:rPr>
                <w:sz w:val="16"/>
                <w:lang w:val="es-GT"/>
              </w:rPr>
              <w:t>Capturas funcionales</w:t>
            </w:r>
          </w:p>
        </w:tc>
        <w:tc>
          <w:tcPr>
            <w:tcW w:w="3960" w:type="dxa"/>
            <w:vAlign w:val="center"/>
          </w:tcPr>
          <w:p w14:paraId="102D84C7" w14:textId="77777777" w:rsidR="004B53AC" w:rsidRPr="004B53AC" w:rsidRDefault="004B53AC" w:rsidP="00815CCE">
            <w:pPr>
              <w:spacing w:line="252" w:lineRule="auto"/>
              <w:jc w:val="center"/>
              <w:rPr>
                <w:lang w:val="es-GT"/>
              </w:rPr>
            </w:pPr>
            <w:r w:rsidRPr="004B53AC">
              <w:rPr>
                <w:sz w:val="16"/>
                <w:lang w:val="es-GT"/>
              </w:rPr>
              <w:t>Inicio de sesión, administración, campaña, carga OCR y progreso.</w:t>
            </w:r>
          </w:p>
        </w:tc>
        <w:tc>
          <w:tcPr>
            <w:tcW w:w="3312" w:type="dxa"/>
            <w:vAlign w:val="center"/>
          </w:tcPr>
          <w:p w14:paraId="3D4B7C2B" w14:textId="77777777" w:rsidR="004B53AC" w:rsidRPr="004B53AC" w:rsidRDefault="004B53AC" w:rsidP="00815CCE">
            <w:pPr>
              <w:spacing w:line="252" w:lineRule="auto"/>
              <w:jc w:val="center"/>
              <w:rPr>
                <w:lang w:val="es-GT"/>
              </w:rPr>
            </w:pPr>
            <w:r w:rsidRPr="004B53AC">
              <w:rPr>
                <w:sz w:val="16"/>
                <w:lang w:val="es-GT"/>
              </w:rPr>
              <w:t>Las pantallas corresponden al resultado esperado y no exponen datos sensibles.</w:t>
            </w:r>
          </w:p>
        </w:tc>
      </w:tr>
      <w:tr w:rsidR="004B53AC" w:rsidRPr="00D124B0" w14:paraId="5F56B964" w14:textId="77777777" w:rsidTr="00815CCE">
        <w:trPr>
          <w:trHeight w:val="822"/>
        </w:trPr>
        <w:tc>
          <w:tcPr>
            <w:tcW w:w="2088" w:type="dxa"/>
            <w:vAlign w:val="center"/>
          </w:tcPr>
          <w:p w14:paraId="2AC5D60D" w14:textId="77777777" w:rsidR="004B53AC" w:rsidRPr="004B53AC" w:rsidRDefault="004B53AC" w:rsidP="00815CCE">
            <w:pPr>
              <w:spacing w:line="252" w:lineRule="auto"/>
              <w:jc w:val="center"/>
              <w:rPr>
                <w:lang w:val="es-GT"/>
              </w:rPr>
            </w:pPr>
            <w:r w:rsidRPr="004B53AC">
              <w:rPr>
                <w:sz w:val="16"/>
                <w:lang w:val="es-GT"/>
              </w:rPr>
              <w:t>Respuestas de API</w:t>
            </w:r>
          </w:p>
        </w:tc>
        <w:tc>
          <w:tcPr>
            <w:tcW w:w="3960" w:type="dxa"/>
            <w:vAlign w:val="center"/>
          </w:tcPr>
          <w:p w14:paraId="02B18AF1" w14:textId="77777777" w:rsidR="004B53AC" w:rsidRPr="004B53AC" w:rsidRDefault="004B53AC" w:rsidP="00815CCE">
            <w:pPr>
              <w:spacing w:line="252" w:lineRule="auto"/>
              <w:jc w:val="center"/>
              <w:rPr>
                <w:lang w:val="es-GT"/>
              </w:rPr>
            </w:pPr>
            <w:r w:rsidRPr="004B53AC">
              <w:rPr>
                <w:sz w:val="16"/>
                <w:lang w:val="es-GT"/>
              </w:rPr>
              <w:t>Código HTTP y cuerpo controlado para casos positivos y negativos.</w:t>
            </w:r>
          </w:p>
        </w:tc>
        <w:tc>
          <w:tcPr>
            <w:tcW w:w="3312" w:type="dxa"/>
            <w:vAlign w:val="center"/>
          </w:tcPr>
          <w:p w14:paraId="702BE756" w14:textId="77777777" w:rsidR="004B53AC" w:rsidRPr="004B53AC" w:rsidRDefault="004B53AC" w:rsidP="00815CCE">
            <w:pPr>
              <w:spacing w:line="252" w:lineRule="auto"/>
              <w:jc w:val="center"/>
              <w:rPr>
                <w:lang w:val="es-GT"/>
              </w:rPr>
            </w:pPr>
            <w:r w:rsidRPr="004B53AC">
              <w:rPr>
                <w:sz w:val="16"/>
                <w:lang w:val="es-GT"/>
              </w:rPr>
              <w:t>401, 403, 409 y validaciones se presentan según el caso.</w:t>
            </w:r>
          </w:p>
        </w:tc>
      </w:tr>
      <w:tr w:rsidR="004B53AC" w:rsidRPr="00D124B0" w14:paraId="4BC6CF88" w14:textId="77777777" w:rsidTr="00815CCE">
        <w:trPr>
          <w:trHeight w:val="822"/>
        </w:trPr>
        <w:tc>
          <w:tcPr>
            <w:tcW w:w="2088" w:type="dxa"/>
            <w:vAlign w:val="center"/>
          </w:tcPr>
          <w:p w14:paraId="1D131882" w14:textId="77777777" w:rsidR="004B53AC" w:rsidRPr="004B53AC" w:rsidRDefault="004B53AC" w:rsidP="00815CCE">
            <w:pPr>
              <w:spacing w:line="252" w:lineRule="auto"/>
              <w:jc w:val="center"/>
              <w:rPr>
                <w:lang w:val="es-GT"/>
              </w:rPr>
            </w:pPr>
            <w:r w:rsidRPr="004B53AC">
              <w:rPr>
                <w:sz w:val="16"/>
                <w:lang w:val="es-GT"/>
              </w:rPr>
              <w:t>Registro de Firestore</w:t>
            </w:r>
          </w:p>
        </w:tc>
        <w:tc>
          <w:tcPr>
            <w:tcW w:w="3960" w:type="dxa"/>
            <w:vAlign w:val="center"/>
          </w:tcPr>
          <w:p w14:paraId="009FEB47" w14:textId="77777777" w:rsidR="004B53AC" w:rsidRPr="004B53AC" w:rsidRDefault="004B53AC" w:rsidP="00815CCE">
            <w:pPr>
              <w:spacing w:line="252" w:lineRule="auto"/>
              <w:jc w:val="center"/>
              <w:rPr>
                <w:lang w:val="es-GT"/>
              </w:rPr>
            </w:pPr>
            <w:r w:rsidRPr="004B53AC">
              <w:rPr>
                <w:sz w:val="16"/>
                <w:lang w:val="es-GT"/>
              </w:rPr>
              <w:t>Documentos creados y relaciones verificadas.</w:t>
            </w:r>
          </w:p>
        </w:tc>
        <w:tc>
          <w:tcPr>
            <w:tcW w:w="3312" w:type="dxa"/>
            <w:vAlign w:val="center"/>
          </w:tcPr>
          <w:p w14:paraId="1211B12D" w14:textId="77777777" w:rsidR="004B53AC" w:rsidRPr="004B53AC" w:rsidRDefault="004B53AC" w:rsidP="00815CCE">
            <w:pPr>
              <w:spacing w:line="252" w:lineRule="auto"/>
              <w:jc w:val="center"/>
              <w:rPr>
                <w:lang w:val="es-GT"/>
              </w:rPr>
            </w:pPr>
            <w:r w:rsidRPr="004B53AC">
              <w:rPr>
                <w:sz w:val="16"/>
                <w:lang w:val="es-GT"/>
              </w:rPr>
              <w:t>Los datos son consistentes y no existen escrituras directas desde el cliente.</w:t>
            </w:r>
          </w:p>
        </w:tc>
      </w:tr>
      <w:tr w:rsidR="004B53AC" w:rsidRPr="00D124B0" w14:paraId="37BDE551" w14:textId="77777777" w:rsidTr="00815CCE">
        <w:trPr>
          <w:trHeight w:val="822"/>
        </w:trPr>
        <w:tc>
          <w:tcPr>
            <w:tcW w:w="2088" w:type="dxa"/>
            <w:vAlign w:val="center"/>
          </w:tcPr>
          <w:p w14:paraId="251484FD" w14:textId="77777777" w:rsidR="004B53AC" w:rsidRPr="004B53AC" w:rsidRDefault="004B53AC" w:rsidP="00815CCE">
            <w:pPr>
              <w:spacing w:line="252" w:lineRule="auto"/>
              <w:jc w:val="center"/>
              <w:rPr>
                <w:lang w:val="es-GT"/>
              </w:rPr>
            </w:pPr>
            <w:r w:rsidRPr="004B53AC">
              <w:rPr>
                <w:sz w:val="16"/>
                <w:lang w:val="es-GT"/>
              </w:rPr>
              <w:t>Acta de aceptación</w:t>
            </w:r>
          </w:p>
        </w:tc>
        <w:tc>
          <w:tcPr>
            <w:tcW w:w="3960" w:type="dxa"/>
            <w:vAlign w:val="center"/>
          </w:tcPr>
          <w:p w14:paraId="1F3EA159" w14:textId="77777777" w:rsidR="004B53AC" w:rsidRPr="004B53AC" w:rsidRDefault="004B53AC" w:rsidP="00815CCE">
            <w:pPr>
              <w:spacing w:line="252" w:lineRule="auto"/>
              <w:jc w:val="center"/>
              <w:rPr>
                <w:lang w:val="es-GT"/>
              </w:rPr>
            </w:pPr>
            <w:r w:rsidRPr="004B53AC">
              <w:rPr>
                <w:sz w:val="16"/>
                <w:lang w:val="es-GT"/>
              </w:rPr>
              <w:t>Requerimientos revisados por los responsables del proyecto.</w:t>
            </w:r>
          </w:p>
        </w:tc>
        <w:tc>
          <w:tcPr>
            <w:tcW w:w="3312" w:type="dxa"/>
            <w:vAlign w:val="center"/>
          </w:tcPr>
          <w:p w14:paraId="40C09917" w14:textId="77777777" w:rsidR="004B53AC" w:rsidRPr="004B53AC" w:rsidRDefault="004B53AC" w:rsidP="00815CCE">
            <w:pPr>
              <w:spacing w:line="252" w:lineRule="auto"/>
              <w:jc w:val="center"/>
              <w:rPr>
                <w:lang w:val="es-GT"/>
              </w:rPr>
            </w:pPr>
            <w:r w:rsidRPr="004B53AC">
              <w:rPr>
                <w:sz w:val="16"/>
                <w:lang w:val="es-GT"/>
              </w:rPr>
              <w:t>Requerimientos de prioridad alta aprobados y observaciones documentadas.</w:t>
            </w:r>
          </w:p>
        </w:tc>
      </w:tr>
    </w:tbl>
    <w:p w14:paraId="0B1325BA" w14:textId="77777777" w:rsidR="004B53AC" w:rsidRPr="004B53AC" w:rsidRDefault="004B53AC" w:rsidP="00AB7356">
      <w:pPr>
        <w:pStyle w:val="Heading4"/>
      </w:pPr>
      <w:bookmarkStart w:id="213" w:name="_Toc242970574"/>
      <w:r w:rsidRPr="006610A2">
        <w:t xml:space="preserve">Tabla </w:t>
      </w:r>
      <w:r w:rsidR="003175AC">
        <w:t>25</w:t>
      </w:r>
      <w:r w:rsidRPr="006610A2">
        <w:t>.</w:t>
      </w:r>
      <w:r>
        <w:t xml:space="preserve"> Evidencias y criterios de aceptación</w:t>
      </w:r>
      <w:r w:rsidRPr="006610A2">
        <w:t>. Fuente: Elaboración propia.</w:t>
      </w:r>
      <w:bookmarkEnd w:id="213"/>
      <w:r w:rsidRPr="006610A2">
        <w:t xml:space="preserve"> </w:t>
      </w:r>
    </w:p>
    <w:p w14:paraId="789B071D" w14:textId="77777777" w:rsidR="004B53AC" w:rsidRPr="002F5B3E" w:rsidRDefault="004B53AC" w:rsidP="004B53AC">
      <w:pPr>
        <w:pStyle w:val="Heading3"/>
        <w:rPr>
          <w:lang w:val="es-GT"/>
        </w:rPr>
      </w:pPr>
    </w:p>
    <w:p w14:paraId="6E6CECBA" w14:textId="77777777" w:rsidR="002F5B3E" w:rsidRPr="00897B31" w:rsidRDefault="002F5B3E" w:rsidP="002F5B3E">
      <w:pPr>
        <w:pStyle w:val="Heading3"/>
        <w:ind w:left="720"/>
        <w:rPr>
          <w:lang w:val="es-GT"/>
        </w:rPr>
      </w:pPr>
      <w:bookmarkStart w:id="214" w:name="_Toc240387253"/>
      <w:bookmarkStart w:id="215" w:name="_Toc242970682"/>
      <w:r w:rsidRPr="002F5B3E">
        <w:rPr>
          <w:lang w:val="es-GT"/>
        </w:rPr>
        <w:t>6.5.4 Resultados disponibles y pruebas pendientes</w:t>
      </w:r>
      <w:bookmarkEnd w:id="214"/>
      <w:bookmarkEnd w:id="215"/>
    </w:p>
    <w:p w14:paraId="63C28BE3" w14:textId="77777777" w:rsidR="0099526A" w:rsidRDefault="0099526A" w:rsidP="0099526A">
      <w:pPr>
        <w:spacing w:after="360"/>
        <w:ind w:firstLine="720"/>
        <w:rPr>
          <w:lang w:val="es-GT"/>
        </w:rPr>
      </w:pPr>
      <w:r w:rsidRPr="006F7C03">
        <w:rPr>
          <w:lang w:val="es-GT"/>
        </w:rPr>
        <w:t>Como evidencia preliminar, se cuenta con una compilación satisfactoria del workspace, verificación de respuestas 401 para rutas protegidas sin autenticación, respuesta 404 para rutas inexistentes y catorce aserciones aprobadas sobre la validación de campañas. Estas verificaciones confirman la estructura básica, pero no sustituyen una ejecución integral en el entorno conectado.</w:t>
      </w:r>
    </w:p>
    <w:p w14:paraId="397D6818" w14:textId="77777777" w:rsidR="00576FDF" w:rsidRDefault="0099526A" w:rsidP="003175AC">
      <w:pPr>
        <w:spacing w:after="360"/>
        <w:ind w:firstLine="720"/>
        <w:rPr>
          <w:lang w:val="es-GT"/>
        </w:rPr>
      </w:pPr>
      <w:r w:rsidRPr="006F7C03">
        <w:rPr>
          <w:lang w:val="es-GT"/>
        </w:rPr>
        <w:t>Las pruebas de inicio de sesión real, invitaciones, lectura y escritura en Firestore, OCR contra Google Cloud Vision, cálculo de puntos y visualización del progreso deben ejecutarse después de completar la configuración de Firebase y el cierre funcional. La evidencia final deberá adjuntarse como capturas, registros o reportes de prueba, indicando claramente la versión evaluada.</w:t>
      </w:r>
    </w:p>
    <w:p w14:paraId="1B0F3863" w14:textId="77777777" w:rsidR="00CC7825" w:rsidRPr="00033DAC" w:rsidRDefault="00CC7825" w:rsidP="00CC7825">
      <w:pPr>
        <w:pStyle w:val="Heading1"/>
        <w:pageBreakBefore/>
        <w:rPr>
          <w:lang w:val="es-GT"/>
        </w:rPr>
      </w:pPr>
      <w:bookmarkStart w:id="216" w:name="_Toc242970683"/>
      <w:r w:rsidRPr="00033DAC">
        <w:rPr>
          <w:lang w:val="es-GT"/>
        </w:rPr>
        <w:lastRenderedPageBreak/>
        <w:t xml:space="preserve">Capítulo </w:t>
      </w:r>
      <w:r>
        <w:rPr>
          <w:lang w:val="es-GT"/>
        </w:rPr>
        <w:t xml:space="preserve">VII </w:t>
      </w:r>
      <w:r w:rsidRPr="00DF11E3">
        <w:rPr>
          <w:lang w:val="es-GT"/>
        </w:rPr>
        <w:t>–</w:t>
      </w:r>
      <w:r>
        <w:rPr>
          <w:lang w:val="es-GT"/>
        </w:rPr>
        <w:t xml:space="preserve"> Calidad y aspectos éticos</w:t>
      </w:r>
      <w:bookmarkEnd w:id="216"/>
      <w:r>
        <w:rPr>
          <w:lang w:val="es-GT"/>
        </w:rPr>
        <w:tab/>
      </w:r>
    </w:p>
    <w:p w14:paraId="31F2F55F" w14:textId="77777777" w:rsidR="00CC7825" w:rsidRDefault="00CC7825" w:rsidP="00CC7825">
      <w:pPr>
        <w:pStyle w:val="Heading2"/>
        <w:spacing w:after="360"/>
        <w:jc w:val="left"/>
        <w:rPr>
          <w:lang w:val="es-GT"/>
        </w:rPr>
      </w:pPr>
      <w:bookmarkStart w:id="217" w:name="_Toc242970684"/>
      <w:r>
        <w:rPr>
          <w:lang w:val="es-GT"/>
        </w:rPr>
        <w:t>7</w:t>
      </w:r>
      <w:r w:rsidRPr="00033DAC">
        <w:rPr>
          <w:lang w:val="es-GT"/>
        </w:rPr>
        <w:t xml:space="preserve">.1 </w:t>
      </w:r>
      <w:r>
        <w:rPr>
          <w:lang w:val="es-GT"/>
        </w:rPr>
        <w:t>Calidad de software</w:t>
      </w:r>
      <w:bookmarkEnd w:id="217"/>
    </w:p>
    <w:p w14:paraId="50BC1B52" w14:textId="77777777" w:rsidR="006610A2" w:rsidRPr="00B24CB7" w:rsidRDefault="006610A2" w:rsidP="006610A2">
      <w:pPr>
        <w:spacing w:after="360"/>
        <w:ind w:firstLine="720"/>
        <w:rPr>
          <w:lang w:val="es-GT"/>
        </w:rPr>
      </w:pPr>
      <w:r>
        <w:rPr>
          <w:lang w:val="es-GT"/>
        </w:rPr>
        <w:t>La calidad del sistema se evaluó con base en el modelo de calidad del producto de la norma ISO/IEC 25010 (ISO/IEC, 2011), descrito en la sección 2.2.6. El proceso de aseguramiento se organizó en tres iteraciones de Scrum (Schwaber &amp; Sutherland, 2020), cada una correspondiente a una fase de calidad: en la primera (28 de septiembre al 1 de octubre) se preparó el backlog, se definieron los roles, los atributos de calidad y las métricas; en la segunda (2 al 8 de octubre) se diseñaron los casos de prueba; y en la tercera (9 al 16 de octubre) se ejecutaron las pruebas, se gestionaron los defectos y se automatizaron las verificaciones principales. El trabajo se registró en un tablero de Jira con 11 épicas, 35 historias y 60 subtareas.</w:t>
      </w:r>
    </w:p>
    <w:p w14:paraId="5B710283" w14:textId="77777777" w:rsidR="006610A2" w:rsidRPr="00B24CB7" w:rsidRDefault="006610A2" w:rsidP="006610A2">
      <w:pPr>
        <w:spacing w:after="360"/>
        <w:ind w:firstLine="720"/>
        <w:rPr>
          <w:lang w:val="es-GT"/>
        </w:rPr>
      </w:pPr>
      <w:r>
        <w:rPr>
          <w:lang w:val="es-GT"/>
        </w:rPr>
        <w:t>Para el diseño de las pruebas se aplicaron cinco técnicas de caja negra: clases de equivalencia (31 clases), valores límite (13 valores), tablas de decisión (3 tablas con 20 reglas), transición de estados (3 diagramas con 24 transiciones) y pruebas por pares o pairwise (9 combinaciones de dispositivo, navegador, formato de archivo y nivel de zoom). De estas técnicas se derivaron 41 casos de prueba, de los cuales 36 son de prioridad alta, que cubren las 16 historias funcionales del sistema. Antes de su ejecución, los casos se sometieron a una revisión por pares con nueve criterios de calidad.</w:t>
      </w:r>
    </w:p>
    <w:p w14:paraId="197A40BF" w14:textId="77777777" w:rsidR="006610A2" w:rsidRPr="00B24CB7" w:rsidRDefault="006610A2" w:rsidP="006610A2">
      <w:pPr>
        <w:spacing w:after="360"/>
        <w:ind w:firstLine="720"/>
        <w:rPr>
          <w:lang w:val="es-GT"/>
        </w:rPr>
      </w:pPr>
      <w:r>
        <w:rPr>
          <w:lang w:val="es-GT"/>
        </w:rPr>
        <w:t>Los 41 casos se ejecutaron manualmente en el ambiente publicado y todos obtuvieron el resultado esperado, incluidos los casos que detectaron defectos y que se aprobaron en su re-prueba posterior a la corrección. De forma complementaria, se automatizaron 56 pruebas unitarias con Jest sobre los módulos de interpretación de comprobantes, con una cobertura del 100 % de líneas y funciones y del 95.1 % de ramas en dichos módulos; 5 flujos de extremo a extremo con Cypress; y una prueba de carga con Apache JMeter. La Tabla 26 resume la evaluación de las ocho características del modelo: las seis definidas como prioritarias en la primera iteración y, de forma complementaria, la mantenibilidad y la portabilidad.</w:t>
      </w:r>
    </w:p>
    <w:tbl>
      <w:tblPr>
        <w:tblStyle w:val="TableGrid"/>
        <w:tblW w:w="9360" w:type="dxa"/>
        <w:tblLayout w:type="fixed"/>
        <w:tblLook w:val="04A0" w:firstRow="1" w:lastRow="0" w:firstColumn="1" w:lastColumn="0" w:noHBand="0" w:noVBand="1"/>
      </w:tblPr>
      <w:tblGrid>
        <w:gridCol w:w="2088"/>
        <w:gridCol w:w="3960"/>
        <w:gridCol w:w="3312"/>
      </w:tblGrid>
      <w:tr w:rsidR="004B53AC" w:rsidRPr="004B53AC" w14:paraId="36384F3A" w14:textId="77777777" w:rsidTr="00815CCE">
        <w:trPr>
          <w:trHeight w:val="822"/>
        </w:trPr>
        <w:tc>
          <w:tcPr>
            <w:tcW w:w="2088" w:type="dxa"/>
            <w:vAlign w:val="center"/>
          </w:tcPr>
          <w:p w14:paraId="02129B1C" w14:textId="77777777" w:rsidR="004B53AC" w:rsidRPr="00815CCE" w:rsidRDefault="004B53AC" w:rsidP="00815CCE">
            <w:pPr>
              <w:jc w:val="center"/>
              <w:rPr>
                <w:color w:val="0D0D0D" w:themeColor="text1" w:themeTint="F2"/>
                <w:lang w:val="es-GT"/>
              </w:rPr>
            </w:pPr>
            <w:r>
              <w:rPr>
                <w:b/>
                <w:color w:val="0D0D0D" w:themeColor="text1" w:themeTint="F2"/>
                <w:sz w:val="16"/>
                <w:lang w:val="es-GT"/>
              </w:rPr>
              <w:lastRenderedPageBreak/>
              <w:t>Atributo de calidad</w:t>
            </w:r>
          </w:p>
        </w:tc>
        <w:tc>
          <w:tcPr>
            <w:tcW w:w="3960" w:type="dxa"/>
            <w:vAlign w:val="center"/>
          </w:tcPr>
          <w:p w14:paraId="1ED52BBC" w14:textId="77777777" w:rsidR="004B53AC" w:rsidRPr="00815CCE" w:rsidRDefault="004B53AC" w:rsidP="00815CCE">
            <w:pPr>
              <w:jc w:val="center"/>
              <w:rPr>
                <w:color w:val="0D0D0D" w:themeColor="text1" w:themeTint="F2"/>
                <w:lang w:val="es-GT"/>
              </w:rPr>
            </w:pPr>
            <w:r>
              <w:rPr>
                <w:b/>
                <w:color w:val="0D0D0D" w:themeColor="text1" w:themeTint="F2"/>
                <w:sz w:val="16"/>
                <w:lang w:val="es-GT"/>
              </w:rPr>
              <w:t>Forma de verificación</w:t>
            </w:r>
          </w:p>
        </w:tc>
        <w:tc>
          <w:tcPr>
            <w:tcW w:w="3312" w:type="dxa"/>
            <w:vAlign w:val="center"/>
          </w:tcPr>
          <w:p w14:paraId="72FB855E" w14:textId="77777777" w:rsidR="004B53AC" w:rsidRPr="00815CCE" w:rsidRDefault="004B53AC" w:rsidP="00815CCE">
            <w:pPr>
              <w:jc w:val="center"/>
              <w:rPr>
                <w:color w:val="0D0D0D" w:themeColor="text1" w:themeTint="F2"/>
                <w:lang w:val="es-GT"/>
              </w:rPr>
            </w:pPr>
            <w:r>
              <w:rPr>
                <w:b/>
                <w:color w:val="0D0D0D" w:themeColor="text1" w:themeTint="F2"/>
                <w:sz w:val="16"/>
                <w:lang w:val="es-GT"/>
              </w:rPr>
              <w:t>Resultado obtenido</w:t>
            </w:r>
          </w:p>
        </w:tc>
      </w:tr>
      <w:tr w:rsidR="004B53AC" w:rsidRPr="00764320" w14:paraId="4B33508F" w14:textId="77777777" w:rsidTr="00815CCE">
        <w:trPr>
          <w:trHeight w:val="822"/>
        </w:trPr>
        <w:tc>
          <w:tcPr>
            <w:tcW w:w="2088" w:type="dxa"/>
            <w:vAlign w:val="center"/>
          </w:tcPr>
          <w:p w14:paraId="29442316" w14:textId="77777777" w:rsidR="004B53AC" w:rsidRPr="004B53AC" w:rsidRDefault="004B53AC" w:rsidP="00815CCE">
            <w:pPr>
              <w:spacing w:line="252" w:lineRule="auto"/>
              <w:jc w:val="center"/>
              <w:rPr>
                <w:lang w:val="es-GT"/>
              </w:rPr>
            </w:pPr>
            <w:r>
              <w:rPr>
                <w:sz w:val="16"/>
                <w:lang w:val="es-GT"/>
              </w:rPr>
              <w:t>Adecuación funcional</w:t>
            </w:r>
          </w:p>
        </w:tc>
        <w:tc>
          <w:tcPr>
            <w:tcW w:w="3960" w:type="dxa"/>
            <w:vAlign w:val="center"/>
          </w:tcPr>
          <w:p w14:paraId="3602D39E" w14:textId="77777777" w:rsidR="004B53AC" w:rsidRPr="004B53AC" w:rsidRDefault="004B53AC" w:rsidP="00815CCE">
            <w:pPr>
              <w:spacing w:line="252" w:lineRule="auto"/>
              <w:jc w:val="center"/>
              <w:rPr>
                <w:lang w:val="es-GT"/>
              </w:rPr>
            </w:pPr>
            <w:r>
              <w:rPr>
                <w:sz w:val="16"/>
                <w:lang w:val="es-GT"/>
              </w:rPr>
              <w:t>Casos de prueba manuales sobre las 16 historias funcionales del sistema.</w:t>
            </w:r>
          </w:p>
        </w:tc>
        <w:tc>
          <w:tcPr>
            <w:tcW w:w="3312" w:type="dxa"/>
            <w:vAlign w:val="center"/>
          </w:tcPr>
          <w:p w14:paraId="257D18F6" w14:textId="77777777" w:rsidR="004B53AC" w:rsidRPr="004B53AC" w:rsidRDefault="004B53AC" w:rsidP="00815CCE">
            <w:pPr>
              <w:spacing w:line="252" w:lineRule="auto"/>
              <w:jc w:val="center"/>
              <w:rPr>
                <w:lang w:val="es-GT"/>
              </w:rPr>
            </w:pPr>
            <w:r>
              <w:rPr>
                <w:sz w:val="16"/>
                <w:lang w:val="es-GT"/>
              </w:rPr>
              <w:t>41 de 41 casos aprobados.</w:t>
            </w:r>
          </w:p>
        </w:tc>
      </w:tr>
      <w:tr w:rsidR="004B53AC" w:rsidRPr="00764320" w14:paraId="1938560D" w14:textId="77777777" w:rsidTr="00815CCE">
        <w:trPr>
          <w:trHeight w:val="822"/>
        </w:trPr>
        <w:tc>
          <w:tcPr>
            <w:tcW w:w="2088" w:type="dxa"/>
            <w:vAlign w:val="center"/>
          </w:tcPr>
          <w:p w14:paraId="0AA66AD3" w14:textId="77777777" w:rsidR="004B53AC" w:rsidRPr="004B53AC" w:rsidRDefault="004B53AC" w:rsidP="00815CCE">
            <w:pPr>
              <w:spacing w:line="252" w:lineRule="auto"/>
              <w:jc w:val="center"/>
              <w:rPr>
                <w:lang w:val="es-GT"/>
              </w:rPr>
            </w:pPr>
            <w:r>
              <w:rPr>
                <w:sz w:val="16"/>
                <w:lang w:val="es-GT"/>
              </w:rPr>
              <w:t>Eficiencia de desempeño</w:t>
            </w:r>
          </w:p>
        </w:tc>
        <w:tc>
          <w:tcPr>
            <w:tcW w:w="3960" w:type="dxa"/>
            <w:vAlign w:val="center"/>
          </w:tcPr>
          <w:p w14:paraId="2D5CD135" w14:textId="77777777" w:rsidR="004B53AC" w:rsidRPr="004B53AC" w:rsidRDefault="004B53AC" w:rsidP="00815CCE">
            <w:pPr>
              <w:spacing w:line="252" w:lineRule="auto"/>
              <w:jc w:val="center"/>
              <w:rPr>
                <w:lang w:val="es-GT"/>
              </w:rPr>
            </w:pPr>
            <w:r>
              <w:rPr>
                <w:sz w:val="16"/>
                <w:lang w:val="es-GT"/>
              </w:rPr>
              <w:t>Prueba de carga con JMeter: 5 usuarios simultáneos y 10 comprobantes procesados.</w:t>
            </w:r>
          </w:p>
        </w:tc>
        <w:tc>
          <w:tcPr>
            <w:tcW w:w="3312" w:type="dxa"/>
            <w:vAlign w:val="center"/>
          </w:tcPr>
          <w:p w14:paraId="5CD2ACB4" w14:textId="77777777" w:rsidR="004B53AC" w:rsidRPr="004B53AC" w:rsidRDefault="004B53AC" w:rsidP="00815CCE">
            <w:pPr>
              <w:spacing w:line="252" w:lineRule="auto"/>
              <w:jc w:val="center"/>
              <w:rPr>
                <w:lang w:val="es-GT"/>
              </w:rPr>
            </w:pPr>
            <w:r>
              <w:rPr>
                <w:sz w:val="16"/>
                <w:lang w:val="es-GT"/>
              </w:rPr>
              <w:t>Tiempo promedio de 1.1 segundos por comprobante y percentil 95 de 1.8 segundos, frente a una meta de 15 segundos. Sin errores.</w:t>
            </w:r>
          </w:p>
        </w:tc>
      </w:tr>
      <w:tr w:rsidR="004B53AC" w:rsidRPr="00D124B0" w14:paraId="473A4972" w14:textId="77777777" w:rsidTr="00815CCE">
        <w:trPr>
          <w:trHeight w:val="822"/>
        </w:trPr>
        <w:tc>
          <w:tcPr>
            <w:tcW w:w="2088" w:type="dxa"/>
            <w:vAlign w:val="center"/>
          </w:tcPr>
          <w:p w14:paraId="2149F057" w14:textId="77777777" w:rsidR="004B53AC" w:rsidRPr="004B53AC" w:rsidRDefault="004B53AC" w:rsidP="00815CCE">
            <w:pPr>
              <w:spacing w:line="252" w:lineRule="auto"/>
              <w:jc w:val="center"/>
              <w:rPr>
                <w:lang w:val="es-GT"/>
              </w:rPr>
            </w:pPr>
            <w:r>
              <w:rPr>
                <w:sz w:val="16"/>
                <w:lang w:val="es-GT"/>
              </w:rPr>
              <w:t>Usabilidad</w:t>
            </w:r>
          </w:p>
        </w:tc>
        <w:tc>
          <w:tcPr>
            <w:tcW w:w="3960" w:type="dxa"/>
            <w:vAlign w:val="center"/>
          </w:tcPr>
          <w:p w14:paraId="2C95F540" w14:textId="77777777" w:rsidR="004B53AC" w:rsidRPr="004B53AC" w:rsidRDefault="004B53AC" w:rsidP="00815CCE">
            <w:pPr>
              <w:spacing w:line="252" w:lineRule="auto"/>
              <w:jc w:val="center"/>
              <w:rPr>
                <w:lang w:val="es-GT"/>
              </w:rPr>
            </w:pPr>
            <w:r>
              <w:rPr>
                <w:sz w:val="16"/>
                <w:lang w:val="es-GT"/>
              </w:rPr>
              <w:t>Mensajes comprensibles en español y uso desde el teléfono con cámara y galería.</w:t>
            </w:r>
          </w:p>
        </w:tc>
        <w:tc>
          <w:tcPr>
            <w:tcW w:w="3312" w:type="dxa"/>
            <w:vAlign w:val="center"/>
          </w:tcPr>
          <w:p w14:paraId="0FEE6235" w14:textId="77777777" w:rsidR="004B53AC" w:rsidRPr="004B53AC" w:rsidRDefault="004B53AC" w:rsidP="00815CCE">
            <w:pPr>
              <w:spacing w:line="252" w:lineRule="auto"/>
              <w:jc w:val="center"/>
              <w:rPr>
                <w:lang w:val="es-GT"/>
              </w:rPr>
            </w:pPr>
            <w:r>
              <w:rPr>
                <w:sz w:val="16"/>
                <w:lang w:val="es-GT"/>
              </w:rPr>
              <w:t>Tres defectos de mensajes en inglés o poco claros, corregidos y verificados.</w:t>
            </w:r>
          </w:p>
        </w:tc>
      </w:tr>
      <w:tr w:rsidR="004B53AC" w:rsidRPr="00D124B0" w14:paraId="26D71022" w14:textId="77777777" w:rsidTr="00815CCE">
        <w:trPr>
          <w:trHeight w:val="822"/>
        </w:trPr>
        <w:tc>
          <w:tcPr>
            <w:tcW w:w="2088" w:type="dxa"/>
            <w:vAlign w:val="center"/>
          </w:tcPr>
          <w:p w14:paraId="22206B1D" w14:textId="77777777" w:rsidR="004B53AC" w:rsidRPr="004B53AC" w:rsidRDefault="004B53AC" w:rsidP="00815CCE">
            <w:pPr>
              <w:spacing w:line="252" w:lineRule="auto"/>
              <w:jc w:val="center"/>
              <w:rPr>
                <w:lang w:val="es-GT"/>
              </w:rPr>
            </w:pPr>
            <w:r>
              <w:rPr>
                <w:sz w:val="16"/>
                <w:lang w:val="es-GT"/>
              </w:rPr>
              <w:t>Seguridad</w:t>
            </w:r>
          </w:p>
        </w:tc>
        <w:tc>
          <w:tcPr>
            <w:tcW w:w="3960" w:type="dxa"/>
            <w:vAlign w:val="center"/>
          </w:tcPr>
          <w:p w14:paraId="50BA0310" w14:textId="77777777" w:rsidR="004B53AC" w:rsidRPr="004B53AC" w:rsidRDefault="004B53AC" w:rsidP="00815CCE">
            <w:pPr>
              <w:spacing w:line="252" w:lineRule="auto"/>
              <w:jc w:val="center"/>
              <w:rPr>
                <w:lang w:val="es-GT"/>
              </w:rPr>
            </w:pPr>
            <w:r>
              <w:rPr>
                <w:sz w:val="16"/>
                <w:lang w:val="es-GT"/>
              </w:rPr>
              <w:t>Accesos sin sesión o sin privilegios, escritura directa en la base de datos, credenciales en el sitio y protocolo HTTPS.</w:t>
            </w:r>
          </w:p>
        </w:tc>
        <w:tc>
          <w:tcPr>
            <w:tcW w:w="3312" w:type="dxa"/>
            <w:vAlign w:val="center"/>
          </w:tcPr>
          <w:p w14:paraId="0B145A40" w14:textId="77777777" w:rsidR="004B53AC" w:rsidRPr="004B53AC" w:rsidRDefault="004B53AC" w:rsidP="00815CCE">
            <w:pPr>
              <w:spacing w:line="252" w:lineRule="auto"/>
              <w:jc w:val="center"/>
              <w:rPr>
                <w:lang w:val="es-GT"/>
              </w:rPr>
            </w:pPr>
            <w:r>
              <w:rPr>
                <w:sz w:val="16"/>
                <w:lang w:val="es-GT"/>
              </w:rPr>
              <w:t>Respuestas 401 y 403 según el caso; escritura directa denegada; sin credenciales expuestas; HTTPS forzado tras corregir un defecto.</w:t>
            </w:r>
          </w:p>
        </w:tc>
      </w:tr>
      <w:tr w:rsidR="004B53AC" w:rsidRPr="00764320" w14:paraId="6E815D1E" w14:textId="77777777" w:rsidTr="00815CCE">
        <w:trPr>
          <w:trHeight w:val="822"/>
        </w:trPr>
        <w:tc>
          <w:tcPr>
            <w:tcW w:w="2088" w:type="dxa"/>
            <w:vAlign w:val="center"/>
          </w:tcPr>
          <w:p w14:paraId="2392BBC0" w14:textId="77777777" w:rsidR="004B53AC" w:rsidRPr="004B53AC" w:rsidRDefault="004B53AC" w:rsidP="00815CCE">
            <w:pPr>
              <w:spacing w:line="252" w:lineRule="auto"/>
              <w:jc w:val="center"/>
              <w:rPr>
                <w:lang w:val="es-GT"/>
              </w:rPr>
            </w:pPr>
            <w:r>
              <w:rPr>
                <w:sz w:val="16"/>
                <w:lang w:val="es-GT"/>
              </w:rPr>
              <w:t>Compatibilidad</w:t>
            </w:r>
          </w:p>
        </w:tc>
        <w:tc>
          <w:tcPr>
            <w:tcW w:w="3960" w:type="dxa"/>
            <w:vAlign w:val="center"/>
          </w:tcPr>
          <w:p w14:paraId="4F396E98" w14:textId="77777777" w:rsidR="004B53AC" w:rsidRPr="004B53AC" w:rsidRDefault="004B53AC" w:rsidP="00815CCE">
            <w:pPr>
              <w:spacing w:line="252" w:lineRule="auto"/>
              <w:jc w:val="center"/>
              <w:rPr>
                <w:lang w:val="es-GT"/>
              </w:rPr>
            </w:pPr>
            <w:r>
              <w:rPr>
                <w:sz w:val="16"/>
                <w:lang w:val="es-GT"/>
              </w:rPr>
              <w:t>Combinaciones pairwise de dispositivo, navegador (Chrome, Edge y Firefox), formato de archivo y zoom.</w:t>
            </w:r>
          </w:p>
        </w:tc>
        <w:tc>
          <w:tcPr>
            <w:tcW w:w="3312" w:type="dxa"/>
            <w:vAlign w:val="center"/>
          </w:tcPr>
          <w:p w14:paraId="69549FBF" w14:textId="77777777" w:rsidR="004B53AC" w:rsidRPr="004B53AC" w:rsidRDefault="004B53AC" w:rsidP="00815CCE">
            <w:pPr>
              <w:spacing w:line="252" w:lineRule="auto"/>
              <w:jc w:val="center"/>
              <w:rPr>
                <w:lang w:val="es-GT"/>
              </w:rPr>
            </w:pPr>
            <w:r>
              <w:rPr>
                <w:sz w:val="16"/>
                <w:lang w:val="es-GT"/>
              </w:rPr>
              <w:t>9 de 9 combinaciones aprobadas.</w:t>
            </w:r>
          </w:p>
        </w:tc>
      </w:tr>
      <w:tr w:rsidR="004B53AC" w:rsidRPr="00D124B0" w14:paraId="376C6CCD" w14:textId="77777777" w:rsidTr="00815CCE">
        <w:trPr>
          <w:trHeight w:val="822"/>
        </w:trPr>
        <w:tc>
          <w:tcPr>
            <w:tcW w:w="2088" w:type="dxa"/>
            <w:vAlign w:val="center"/>
          </w:tcPr>
          <w:p w14:paraId="73DE35F7" w14:textId="77777777" w:rsidR="004B53AC" w:rsidRPr="004B53AC" w:rsidRDefault="004B53AC" w:rsidP="00815CCE">
            <w:pPr>
              <w:spacing w:line="252" w:lineRule="auto"/>
              <w:jc w:val="center"/>
              <w:rPr>
                <w:lang w:val="es-GT"/>
              </w:rPr>
            </w:pPr>
            <w:r>
              <w:rPr>
                <w:sz w:val="16"/>
                <w:lang w:val="es-GT"/>
              </w:rPr>
              <w:t>Fiabilidad</w:t>
            </w:r>
          </w:p>
        </w:tc>
        <w:tc>
          <w:tcPr>
            <w:tcW w:w="3960" w:type="dxa"/>
            <w:vAlign w:val="center"/>
          </w:tcPr>
          <w:p w14:paraId="2EC93E7E" w14:textId="77777777" w:rsidR="004B53AC" w:rsidRPr="004B53AC" w:rsidRDefault="004B53AC" w:rsidP="00815CCE">
            <w:pPr>
              <w:spacing w:line="252" w:lineRule="auto"/>
              <w:jc w:val="center"/>
              <w:rPr>
                <w:lang w:val="es-GT"/>
              </w:rPr>
            </w:pPr>
            <w:r>
              <w:rPr>
                <w:sz w:val="16"/>
                <w:lang w:val="es-GT"/>
              </w:rPr>
              <w:t>Bloqueo de comprobantes duplicados y manejo controlado de errores.</w:t>
            </w:r>
          </w:p>
        </w:tc>
        <w:tc>
          <w:tcPr>
            <w:tcW w:w="3312" w:type="dxa"/>
            <w:vAlign w:val="center"/>
          </w:tcPr>
          <w:p w14:paraId="796F21B1" w14:textId="77777777" w:rsidR="004B53AC" w:rsidRPr="004B53AC" w:rsidRDefault="004B53AC" w:rsidP="00815CCE">
            <w:pPr>
              <w:spacing w:line="252" w:lineRule="auto"/>
              <w:jc w:val="center"/>
              <w:rPr>
                <w:lang w:val="es-GT"/>
              </w:rPr>
            </w:pPr>
            <w:r>
              <w:rPr>
                <w:sz w:val="16"/>
                <w:lang w:val="es-GT"/>
              </w:rPr>
              <w:t>Duplicados rechazados desde la misma y desde otra cuenta; los errores de carga devuelven mensajes controlados.</w:t>
            </w:r>
          </w:p>
        </w:tc>
      </w:tr>
      <w:tr w:rsidR="004B53AC" w:rsidRPr="00D124B0" w14:paraId="7915A935" w14:textId="77777777" w:rsidTr="00815CCE">
        <w:trPr>
          <w:trHeight w:val="822"/>
        </w:trPr>
        <w:tc>
          <w:tcPr>
            <w:tcW w:w="2088" w:type="dxa"/>
            <w:vAlign w:val="center"/>
          </w:tcPr>
          <w:p w14:paraId="5596C4B8" w14:textId="77777777" w:rsidR="004B53AC" w:rsidRPr="004B53AC" w:rsidRDefault="004B53AC" w:rsidP="00815CCE">
            <w:pPr>
              <w:spacing w:line="252" w:lineRule="auto"/>
              <w:jc w:val="center"/>
              <w:rPr>
                <w:lang w:val="es-GT"/>
              </w:rPr>
            </w:pPr>
            <w:r>
              <w:rPr>
                <w:sz w:val="16"/>
                <w:lang w:val="es-GT"/>
              </w:rPr>
              <w:t>Mantenibilidad</w:t>
            </w:r>
          </w:p>
        </w:tc>
        <w:tc>
          <w:tcPr>
            <w:tcW w:w="3960" w:type="dxa"/>
            <w:vAlign w:val="center"/>
          </w:tcPr>
          <w:p w14:paraId="1405B54B" w14:textId="77777777" w:rsidR="004B53AC" w:rsidRPr="004B53AC" w:rsidRDefault="004B53AC" w:rsidP="00815CCE">
            <w:pPr>
              <w:spacing w:line="252" w:lineRule="auto"/>
              <w:jc w:val="center"/>
              <w:rPr>
                <w:lang w:val="es-GT"/>
              </w:rPr>
            </w:pPr>
            <w:r>
              <w:rPr>
                <w:sz w:val="16"/>
                <w:lang w:val="es-GT"/>
              </w:rPr>
              <w:t>Arquitectura en capas (rutas, servicios y tipos) y suite automatizada ejecutable con un solo comando.</w:t>
            </w:r>
          </w:p>
        </w:tc>
        <w:tc>
          <w:tcPr>
            <w:tcW w:w="3312" w:type="dxa"/>
            <w:vAlign w:val="center"/>
          </w:tcPr>
          <w:p w14:paraId="3A08A7AF" w14:textId="77777777" w:rsidR="004B53AC" w:rsidRPr="004B53AC" w:rsidRDefault="004B53AC" w:rsidP="00815CCE">
            <w:pPr>
              <w:spacing w:line="252" w:lineRule="auto"/>
              <w:jc w:val="center"/>
              <w:rPr>
                <w:lang w:val="es-GT"/>
              </w:rPr>
            </w:pPr>
            <w:r>
              <w:rPr>
                <w:sz w:val="16"/>
                <w:lang w:val="es-GT"/>
              </w:rPr>
              <w:t>61 pruebas automatizadas que detectan regresiones antes de cada despliegue; cada defecto se corrigió en el módulo que lo originaba.</w:t>
            </w:r>
          </w:p>
        </w:tc>
      </w:tr>
      <w:tr w:rsidR="004B53AC" w:rsidRPr="00D124B0" w14:paraId="4769BDB4" w14:textId="77777777" w:rsidTr="00815CCE">
        <w:trPr>
          <w:trHeight w:val="822"/>
        </w:trPr>
        <w:tc>
          <w:tcPr>
            <w:tcW w:w="2088" w:type="dxa"/>
            <w:vAlign w:val="center"/>
          </w:tcPr>
          <w:p w14:paraId="4F093EC7" w14:textId="77777777" w:rsidR="004B53AC" w:rsidRPr="004B53AC" w:rsidRDefault="004B53AC" w:rsidP="00815CCE">
            <w:pPr>
              <w:spacing w:line="252" w:lineRule="auto"/>
              <w:jc w:val="center"/>
              <w:rPr>
                <w:lang w:val="es-GT"/>
              </w:rPr>
            </w:pPr>
            <w:r>
              <w:rPr>
                <w:sz w:val="16"/>
                <w:lang w:val="es-GT"/>
              </w:rPr>
              <w:t>Portabilidad</w:t>
            </w:r>
          </w:p>
        </w:tc>
        <w:tc>
          <w:tcPr>
            <w:tcW w:w="3960" w:type="dxa"/>
            <w:vAlign w:val="center"/>
          </w:tcPr>
          <w:p w14:paraId="30BA411E" w14:textId="77777777" w:rsidR="004B53AC" w:rsidRPr="004B53AC" w:rsidRDefault="004B53AC" w:rsidP="00815CCE">
            <w:pPr>
              <w:spacing w:line="252" w:lineRule="auto"/>
              <w:jc w:val="center"/>
              <w:rPr>
                <w:lang w:val="es-GT"/>
              </w:rPr>
            </w:pPr>
            <w:r>
              <w:rPr>
                <w:sz w:val="16"/>
                <w:lang w:val="es-GT"/>
              </w:rPr>
              <w:t>Acceso desde el navegador y API empaquetada en un contenedor.</w:t>
            </w:r>
          </w:p>
        </w:tc>
        <w:tc>
          <w:tcPr>
            <w:tcW w:w="3312" w:type="dxa"/>
            <w:vAlign w:val="center"/>
          </w:tcPr>
          <w:p w14:paraId="7460FA28" w14:textId="77777777" w:rsidR="004B53AC" w:rsidRPr="004B53AC" w:rsidRDefault="004B53AC" w:rsidP="00815CCE">
            <w:pPr>
              <w:spacing w:line="252" w:lineRule="auto"/>
              <w:jc w:val="center"/>
              <w:rPr>
                <w:lang w:val="es-GT"/>
              </w:rPr>
            </w:pPr>
            <w:r>
              <w:rPr>
                <w:sz w:val="16"/>
                <w:lang w:val="es-GT"/>
              </w:rPr>
              <w:t>Uso sin instalación en computadora y teléfono; la API se despliega en Cloud Run sin depender de un servidor específico.</w:t>
            </w:r>
          </w:p>
        </w:tc>
      </w:tr>
    </w:tbl>
    <w:p w14:paraId="3E9F6EE5" w14:textId="77777777" w:rsidR="004B53AC" w:rsidRPr="004B53AC" w:rsidRDefault="004B53AC" w:rsidP="00AB7356">
      <w:pPr>
        <w:pStyle w:val="Heading4"/>
      </w:pPr>
      <w:bookmarkStart w:id="218" w:name="_Toc242970575"/>
      <w:r>
        <w:t>Tabla 26. Evaluación del sistema conforme a las características de ISO/IEC 25010. Fuente: Elaboración propia.</w:t>
      </w:r>
      <w:bookmarkEnd w:id="218"/>
    </w:p>
    <w:p w14:paraId="056E0C21" w14:textId="77777777" w:rsidR="006610A2" w:rsidRDefault="006610A2" w:rsidP="002F5B3E">
      <w:pPr>
        <w:rPr>
          <w:lang w:val="es-GT"/>
        </w:rPr>
      </w:pPr>
    </w:p>
    <w:p w14:paraId="69D405A8" w14:textId="77777777" w:rsidR="006610A2" w:rsidRPr="00B24CB7" w:rsidRDefault="006610A2" w:rsidP="006610A2">
      <w:pPr>
        <w:spacing w:after="360"/>
        <w:ind w:firstLine="720"/>
        <w:rPr>
          <w:lang w:val="es-GT"/>
        </w:rPr>
      </w:pPr>
      <w:r>
        <w:rPr>
          <w:lang w:val="es-GT"/>
        </w:rPr>
        <w:t>Las metas de calidad se establecieron en la primera iteración, antes de iniciar la medición. La Tabla 27 compara cada meta con el resultado obtenido al cierre de la tercera iteración.</w:t>
      </w:r>
    </w:p>
    <w:tbl>
      <w:tblPr>
        <w:tblStyle w:val="TableGrid"/>
        <w:tblW w:w="9360" w:type="dxa"/>
        <w:tblLayout w:type="fixed"/>
        <w:tblLook w:val="04A0" w:firstRow="1" w:lastRow="0" w:firstColumn="1" w:lastColumn="0" w:noHBand="0" w:noVBand="1"/>
      </w:tblPr>
      <w:tblGrid>
        <w:gridCol w:w="2088"/>
        <w:gridCol w:w="3960"/>
        <w:gridCol w:w="3312"/>
      </w:tblGrid>
      <w:tr w:rsidR="004B53AC" w:rsidRPr="004B53AC" w14:paraId="588F7E83" w14:textId="77777777" w:rsidTr="00815CCE">
        <w:trPr>
          <w:trHeight w:val="822"/>
        </w:trPr>
        <w:tc>
          <w:tcPr>
            <w:tcW w:w="2088" w:type="dxa"/>
            <w:vAlign w:val="center"/>
          </w:tcPr>
          <w:p w14:paraId="05E9FCAA" w14:textId="77777777" w:rsidR="004B53AC" w:rsidRPr="00815CCE" w:rsidRDefault="004B53AC" w:rsidP="00815CCE">
            <w:pPr>
              <w:jc w:val="center"/>
              <w:rPr>
                <w:color w:val="0D0D0D" w:themeColor="text1" w:themeTint="F2"/>
                <w:lang w:val="es-GT"/>
              </w:rPr>
            </w:pPr>
            <w:r>
              <w:rPr>
                <w:b/>
                <w:color w:val="0D0D0D" w:themeColor="text1" w:themeTint="F2"/>
                <w:sz w:val="16"/>
                <w:lang w:val="es-GT"/>
              </w:rPr>
              <w:t>Métrica</w:t>
            </w:r>
          </w:p>
        </w:tc>
        <w:tc>
          <w:tcPr>
            <w:tcW w:w="3960" w:type="dxa"/>
            <w:vAlign w:val="center"/>
          </w:tcPr>
          <w:p w14:paraId="7C8EB82E" w14:textId="77777777" w:rsidR="004B53AC" w:rsidRPr="00815CCE" w:rsidRDefault="004B53AC" w:rsidP="00815CCE">
            <w:pPr>
              <w:jc w:val="center"/>
              <w:rPr>
                <w:color w:val="0D0D0D" w:themeColor="text1" w:themeTint="F2"/>
                <w:lang w:val="es-GT"/>
              </w:rPr>
            </w:pPr>
            <w:r>
              <w:rPr>
                <w:b/>
                <w:color w:val="0D0D0D" w:themeColor="text1" w:themeTint="F2"/>
                <w:sz w:val="16"/>
                <w:lang w:val="es-GT"/>
              </w:rPr>
              <w:t>Meta establecida</w:t>
            </w:r>
          </w:p>
        </w:tc>
        <w:tc>
          <w:tcPr>
            <w:tcW w:w="3312" w:type="dxa"/>
            <w:vAlign w:val="center"/>
          </w:tcPr>
          <w:p w14:paraId="0A3CC648" w14:textId="77777777" w:rsidR="004B53AC" w:rsidRPr="00815CCE" w:rsidRDefault="004B53AC" w:rsidP="00815CCE">
            <w:pPr>
              <w:jc w:val="center"/>
              <w:rPr>
                <w:color w:val="0D0D0D" w:themeColor="text1" w:themeTint="F2"/>
                <w:lang w:val="es-GT"/>
              </w:rPr>
            </w:pPr>
            <w:r>
              <w:rPr>
                <w:b/>
                <w:color w:val="0D0D0D" w:themeColor="text1" w:themeTint="F2"/>
                <w:sz w:val="16"/>
                <w:lang w:val="es-GT"/>
              </w:rPr>
              <w:t>Resultado obtenido</w:t>
            </w:r>
          </w:p>
        </w:tc>
      </w:tr>
      <w:tr w:rsidR="004B53AC" w:rsidRPr="00764320" w14:paraId="1D4D5CF2" w14:textId="77777777" w:rsidTr="00815CCE">
        <w:trPr>
          <w:trHeight w:val="822"/>
        </w:trPr>
        <w:tc>
          <w:tcPr>
            <w:tcW w:w="2088" w:type="dxa"/>
            <w:vAlign w:val="center"/>
          </w:tcPr>
          <w:p w14:paraId="13F556F0" w14:textId="77777777" w:rsidR="004B53AC" w:rsidRPr="004B53AC" w:rsidRDefault="004B53AC" w:rsidP="00815CCE">
            <w:pPr>
              <w:spacing w:line="252" w:lineRule="auto"/>
              <w:jc w:val="center"/>
              <w:rPr>
                <w:lang w:val="es-GT"/>
              </w:rPr>
            </w:pPr>
            <w:r>
              <w:rPr>
                <w:sz w:val="16"/>
                <w:lang w:val="es-GT"/>
              </w:rPr>
              <w:t>Casos aprobados (aprobados ÷ ejecutados × 100)</w:t>
            </w:r>
          </w:p>
        </w:tc>
        <w:tc>
          <w:tcPr>
            <w:tcW w:w="3960" w:type="dxa"/>
            <w:vAlign w:val="center"/>
          </w:tcPr>
          <w:p w14:paraId="4614E584" w14:textId="77777777" w:rsidR="004B53AC" w:rsidRPr="004B53AC" w:rsidRDefault="004B53AC" w:rsidP="00815CCE">
            <w:pPr>
              <w:spacing w:line="252" w:lineRule="auto"/>
              <w:jc w:val="center"/>
              <w:rPr>
                <w:lang w:val="es-GT"/>
              </w:rPr>
            </w:pPr>
            <w:r>
              <w:rPr>
                <w:sz w:val="16"/>
                <w:lang w:val="es-GT"/>
              </w:rPr>
              <w:t>95 % o más</w:t>
            </w:r>
          </w:p>
        </w:tc>
        <w:tc>
          <w:tcPr>
            <w:tcW w:w="3312" w:type="dxa"/>
            <w:vAlign w:val="center"/>
          </w:tcPr>
          <w:p w14:paraId="2AB5D8DD" w14:textId="77777777" w:rsidR="004B53AC" w:rsidRPr="004B53AC" w:rsidRDefault="004B53AC" w:rsidP="00815CCE">
            <w:pPr>
              <w:spacing w:line="252" w:lineRule="auto"/>
              <w:jc w:val="center"/>
              <w:rPr>
                <w:lang w:val="es-GT"/>
              </w:rPr>
            </w:pPr>
            <w:r>
              <w:rPr>
                <w:sz w:val="16"/>
                <w:lang w:val="es-GT"/>
              </w:rPr>
              <w:t>100 % (41 de 41)</w:t>
            </w:r>
          </w:p>
        </w:tc>
      </w:tr>
      <w:tr w:rsidR="004B53AC" w:rsidRPr="00764320" w14:paraId="27D25A5D" w14:textId="77777777" w:rsidTr="00815CCE">
        <w:trPr>
          <w:trHeight w:val="822"/>
        </w:trPr>
        <w:tc>
          <w:tcPr>
            <w:tcW w:w="2088" w:type="dxa"/>
            <w:vAlign w:val="center"/>
          </w:tcPr>
          <w:p w14:paraId="3BF36E68" w14:textId="77777777" w:rsidR="004B53AC" w:rsidRPr="004B53AC" w:rsidRDefault="004B53AC" w:rsidP="00815CCE">
            <w:pPr>
              <w:spacing w:line="252" w:lineRule="auto"/>
              <w:jc w:val="center"/>
              <w:rPr>
                <w:lang w:val="es-GT"/>
              </w:rPr>
            </w:pPr>
            <w:r>
              <w:rPr>
                <w:sz w:val="16"/>
                <w:lang w:val="es-GT"/>
              </w:rPr>
              <w:lastRenderedPageBreak/>
              <w:t>Cobertura de requisitos (historias con caso ÷ historias × 100)</w:t>
            </w:r>
          </w:p>
        </w:tc>
        <w:tc>
          <w:tcPr>
            <w:tcW w:w="3960" w:type="dxa"/>
            <w:vAlign w:val="center"/>
          </w:tcPr>
          <w:p w14:paraId="04DF51FE" w14:textId="77777777" w:rsidR="004B53AC" w:rsidRPr="004B53AC" w:rsidRDefault="004B53AC" w:rsidP="00815CCE">
            <w:pPr>
              <w:spacing w:line="252" w:lineRule="auto"/>
              <w:jc w:val="center"/>
              <w:rPr>
                <w:lang w:val="es-GT"/>
              </w:rPr>
            </w:pPr>
            <w:r>
              <w:rPr>
                <w:sz w:val="16"/>
                <w:lang w:val="es-GT"/>
              </w:rPr>
              <w:t>100 % de las historias de prioridad alta</w:t>
            </w:r>
          </w:p>
        </w:tc>
        <w:tc>
          <w:tcPr>
            <w:tcW w:w="3312" w:type="dxa"/>
            <w:vAlign w:val="center"/>
          </w:tcPr>
          <w:p w14:paraId="06593852" w14:textId="77777777" w:rsidR="004B53AC" w:rsidRPr="004B53AC" w:rsidRDefault="004B53AC" w:rsidP="00815CCE">
            <w:pPr>
              <w:spacing w:line="252" w:lineRule="auto"/>
              <w:jc w:val="center"/>
              <w:rPr>
                <w:lang w:val="es-GT"/>
              </w:rPr>
            </w:pPr>
            <w:r>
              <w:rPr>
                <w:sz w:val="16"/>
                <w:lang w:val="es-GT"/>
              </w:rPr>
              <w:t>100 % (16 de 16 historias)</w:t>
            </w:r>
          </w:p>
        </w:tc>
      </w:tr>
      <w:tr w:rsidR="004B53AC" w:rsidRPr="00764320" w14:paraId="30937C4E" w14:textId="77777777" w:rsidTr="00815CCE">
        <w:trPr>
          <w:trHeight w:val="822"/>
        </w:trPr>
        <w:tc>
          <w:tcPr>
            <w:tcW w:w="2088" w:type="dxa"/>
            <w:vAlign w:val="center"/>
          </w:tcPr>
          <w:p w14:paraId="4BE15A95" w14:textId="77777777" w:rsidR="004B53AC" w:rsidRPr="004B53AC" w:rsidRDefault="004B53AC" w:rsidP="00815CCE">
            <w:pPr>
              <w:spacing w:line="252" w:lineRule="auto"/>
              <w:jc w:val="center"/>
              <w:rPr>
                <w:lang w:val="es-GT"/>
              </w:rPr>
            </w:pPr>
            <w:r>
              <w:rPr>
                <w:sz w:val="16"/>
                <w:lang w:val="es-GT"/>
              </w:rPr>
              <w:t>Defectos críticos abiertos</w:t>
            </w:r>
          </w:p>
        </w:tc>
        <w:tc>
          <w:tcPr>
            <w:tcW w:w="3960" w:type="dxa"/>
            <w:vAlign w:val="center"/>
          </w:tcPr>
          <w:p w14:paraId="1F5CD3D5" w14:textId="77777777" w:rsidR="004B53AC" w:rsidRPr="004B53AC" w:rsidRDefault="004B53AC" w:rsidP="00815CCE">
            <w:pPr>
              <w:spacing w:line="252" w:lineRule="auto"/>
              <w:jc w:val="center"/>
              <w:rPr>
                <w:lang w:val="es-GT"/>
              </w:rPr>
            </w:pPr>
            <w:r>
              <w:rPr>
                <w:sz w:val="16"/>
                <w:lang w:val="es-GT"/>
              </w:rPr>
              <w:t>0</w:t>
            </w:r>
          </w:p>
        </w:tc>
        <w:tc>
          <w:tcPr>
            <w:tcW w:w="3312" w:type="dxa"/>
            <w:vAlign w:val="center"/>
          </w:tcPr>
          <w:p w14:paraId="473753B7" w14:textId="77777777" w:rsidR="004B53AC" w:rsidRPr="004B53AC" w:rsidRDefault="004B53AC" w:rsidP="00815CCE">
            <w:pPr>
              <w:spacing w:line="252" w:lineRule="auto"/>
              <w:jc w:val="center"/>
              <w:rPr>
                <w:lang w:val="es-GT"/>
              </w:rPr>
            </w:pPr>
            <w:r>
              <w:rPr>
                <w:sz w:val="16"/>
                <w:lang w:val="es-GT"/>
              </w:rPr>
              <w:t>0</w:t>
            </w:r>
          </w:p>
        </w:tc>
      </w:tr>
      <w:tr w:rsidR="004B53AC" w:rsidRPr="00764320" w14:paraId="4A94CE71" w14:textId="77777777" w:rsidTr="00815CCE">
        <w:trPr>
          <w:trHeight w:val="822"/>
        </w:trPr>
        <w:tc>
          <w:tcPr>
            <w:tcW w:w="2088" w:type="dxa"/>
            <w:vAlign w:val="center"/>
          </w:tcPr>
          <w:p w14:paraId="25149A99" w14:textId="77777777" w:rsidR="004B53AC" w:rsidRPr="004B53AC" w:rsidRDefault="004B53AC" w:rsidP="00815CCE">
            <w:pPr>
              <w:spacing w:line="252" w:lineRule="auto"/>
              <w:jc w:val="center"/>
              <w:rPr>
                <w:lang w:val="es-GT"/>
              </w:rPr>
            </w:pPr>
            <w:r>
              <w:rPr>
                <w:sz w:val="16"/>
                <w:lang w:val="es-GT"/>
              </w:rPr>
              <w:t>Tasa de reapertura (reabiertos ÷ corregidos × 100)</w:t>
            </w:r>
          </w:p>
        </w:tc>
        <w:tc>
          <w:tcPr>
            <w:tcW w:w="3960" w:type="dxa"/>
            <w:vAlign w:val="center"/>
          </w:tcPr>
          <w:p w14:paraId="227BA664" w14:textId="77777777" w:rsidR="004B53AC" w:rsidRPr="004B53AC" w:rsidRDefault="004B53AC" w:rsidP="00815CCE">
            <w:pPr>
              <w:spacing w:line="252" w:lineRule="auto"/>
              <w:jc w:val="center"/>
              <w:rPr>
                <w:lang w:val="es-GT"/>
              </w:rPr>
            </w:pPr>
            <w:r>
              <w:rPr>
                <w:sz w:val="16"/>
                <w:lang w:val="es-GT"/>
              </w:rPr>
              <w:t>10 % o menos</w:t>
            </w:r>
          </w:p>
        </w:tc>
        <w:tc>
          <w:tcPr>
            <w:tcW w:w="3312" w:type="dxa"/>
            <w:vAlign w:val="center"/>
          </w:tcPr>
          <w:p w14:paraId="7CAB16C0" w14:textId="77777777" w:rsidR="004B53AC" w:rsidRPr="004B53AC" w:rsidRDefault="004B53AC" w:rsidP="00815CCE">
            <w:pPr>
              <w:spacing w:line="252" w:lineRule="auto"/>
              <w:jc w:val="center"/>
              <w:rPr>
                <w:lang w:val="es-GT"/>
              </w:rPr>
            </w:pPr>
            <w:r>
              <w:rPr>
                <w:sz w:val="16"/>
                <w:lang w:val="es-GT"/>
              </w:rPr>
              <w:t>0 % (0 de 6)</w:t>
            </w:r>
          </w:p>
        </w:tc>
      </w:tr>
      <w:tr w:rsidR="004B53AC" w:rsidRPr="00764320" w14:paraId="5A618CD6" w14:textId="77777777" w:rsidTr="00815CCE">
        <w:trPr>
          <w:trHeight w:val="822"/>
        </w:trPr>
        <w:tc>
          <w:tcPr>
            <w:tcW w:w="2088" w:type="dxa"/>
            <w:vAlign w:val="center"/>
          </w:tcPr>
          <w:p w14:paraId="49C0A748" w14:textId="77777777" w:rsidR="004B53AC" w:rsidRPr="004B53AC" w:rsidRDefault="004B53AC" w:rsidP="00815CCE">
            <w:pPr>
              <w:spacing w:line="252" w:lineRule="auto"/>
              <w:jc w:val="center"/>
              <w:rPr>
                <w:lang w:val="es-GT"/>
              </w:rPr>
            </w:pPr>
            <w:r>
              <w:rPr>
                <w:sz w:val="16"/>
                <w:lang w:val="es-GT"/>
              </w:rPr>
              <w:t>Tiempo de procesamiento por comprobante</w:t>
            </w:r>
          </w:p>
        </w:tc>
        <w:tc>
          <w:tcPr>
            <w:tcW w:w="3960" w:type="dxa"/>
            <w:vAlign w:val="center"/>
          </w:tcPr>
          <w:p w14:paraId="7EDE5403" w14:textId="77777777" w:rsidR="004B53AC" w:rsidRPr="004B53AC" w:rsidRDefault="004B53AC" w:rsidP="00815CCE">
            <w:pPr>
              <w:spacing w:line="252" w:lineRule="auto"/>
              <w:jc w:val="center"/>
              <w:rPr>
                <w:lang w:val="es-GT"/>
              </w:rPr>
            </w:pPr>
            <w:r>
              <w:rPr>
                <w:sz w:val="16"/>
                <w:lang w:val="es-GT"/>
              </w:rPr>
              <w:t>15 segundos o menos</w:t>
            </w:r>
          </w:p>
        </w:tc>
        <w:tc>
          <w:tcPr>
            <w:tcW w:w="3312" w:type="dxa"/>
            <w:vAlign w:val="center"/>
          </w:tcPr>
          <w:p w14:paraId="3249F5A5" w14:textId="77777777" w:rsidR="004B53AC" w:rsidRPr="004B53AC" w:rsidRDefault="004B53AC" w:rsidP="00815CCE">
            <w:pPr>
              <w:spacing w:line="252" w:lineRule="auto"/>
              <w:jc w:val="center"/>
              <w:rPr>
                <w:lang w:val="es-GT"/>
              </w:rPr>
            </w:pPr>
            <w:r>
              <w:rPr>
                <w:sz w:val="16"/>
                <w:lang w:val="es-GT"/>
              </w:rPr>
              <w:t>1.1 segundos en promedio</w:t>
            </w:r>
          </w:p>
        </w:tc>
      </w:tr>
      <w:tr w:rsidR="004B53AC" w:rsidRPr="00764320" w14:paraId="2B44F0BD" w14:textId="77777777" w:rsidTr="00815CCE">
        <w:trPr>
          <w:trHeight w:val="822"/>
        </w:trPr>
        <w:tc>
          <w:tcPr>
            <w:tcW w:w="2088" w:type="dxa"/>
            <w:vAlign w:val="center"/>
          </w:tcPr>
          <w:p w14:paraId="6B64DC09" w14:textId="77777777" w:rsidR="004B53AC" w:rsidRPr="004B53AC" w:rsidRDefault="004B53AC" w:rsidP="00815CCE">
            <w:pPr>
              <w:spacing w:line="252" w:lineRule="auto"/>
              <w:jc w:val="center"/>
              <w:rPr>
                <w:lang w:val="es-GT"/>
              </w:rPr>
            </w:pPr>
            <w:r>
              <w:rPr>
                <w:sz w:val="16"/>
                <w:lang w:val="es-GT"/>
              </w:rPr>
              <w:t>Densidad de defectos (defectos ÷ historias probadas)</w:t>
            </w:r>
          </w:p>
        </w:tc>
        <w:tc>
          <w:tcPr>
            <w:tcW w:w="3960" w:type="dxa"/>
            <w:vAlign w:val="center"/>
          </w:tcPr>
          <w:p w14:paraId="175A2D7F" w14:textId="77777777" w:rsidR="004B53AC" w:rsidRPr="004B53AC" w:rsidRDefault="004B53AC" w:rsidP="00815CCE">
            <w:pPr>
              <w:spacing w:line="252" w:lineRule="auto"/>
              <w:jc w:val="center"/>
              <w:rPr>
                <w:lang w:val="es-GT"/>
              </w:rPr>
            </w:pPr>
            <w:r>
              <w:rPr>
                <w:sz w:val="16"/>
                <w:lang w:val="es-GT"/>
              </w:rPr>
              <w:t>Medir y comparar</w:t>
            </w:r>
          </w:p>
        </w:tc>
        <w:tc>
          <w:tcPr>
            <w:tcW w:w="3312" w:type="dxa"/>
            <w:vAlign w:val="center"/>
          </w:tcPr>
          <w:p w14:paraId="79902E16" w14:textId="77777777" w:rsidR="004B53AC" w:rsidRPr="004B53AC" w:rsidRDefault="004B53AC" w:rsidP="00815CCE">
            <w:pPr>
              <w:spacing w:line="252" w:lineRule="auto"/>
              <w:jc w:val="center"/>
              <w:rPr>
                <w:lang w:val="es-GT"/>
              </w:rPr>
            </w:pPr>
            <w:r>
              <w:rPr>
                <w:sz w:val="16"/>
                <w:lang w:val="es-GT"/>
              </w:rPr>
              <w:t>0.31 defectos por historia (5 en 16)</w:t>
            </w:r>
          </w:p>
        </w:tc>
      </w:tr>
    </w:tbl>
    <w:p w14:paraId="0ED4481F" w14:textId="77777777" w:rsidR="004B53AC" w:rsidRPr="004B53AC" w:rsidRDefault="004B53AC" w:rsidP="00AB7356">
      <w:pPr>
        <w:pStyle w:val="Heading4"/>
      </w:pPr>
      <w:bookmarkStart w:id="219" w:name="_Toc242970576"/>
      <w:r>
        <w:t>Tabla 27. Metas de calidad y resultados obtenidos. Fuente: Elaboración propia.</w:t>
      </w:r>
      <w:bookmarkEnd w:id="219"/>
    </w:p>
    <w:p w14:paraId="00DF8F5A" w14:textId="77777777" w:rsidR="006610A2" w:rsidRDefault="006610A2" w:rsidP="002F5B3E">
      <w:pPr>
        <w:rPr>
          <w:lang w:val="es-GT"/>
        </w:rPr>
      </w:pPr>
    </w:p>
    <w:p w14:paraId="1B8B2B1E" w14:textId="77777777" w:rsidR="006610A2" w:rsidRPr="00B24CB7" w:rsidRDefault="006610A2" w:rsidP="006610A2">
      <w:pPr>
        <w:spacing w:after="360"/>
        <w:ind w:firstLine="720"/>
        <w:rPr>
          <w:lang w:val="es-GT"/>
        </w:rPr>
      </w:pPr>
      <w:r>
        <w:rPr>
          <w:lang w:val="es-GT"/>
        </w:rPr>
        <w:t>Durante la ejecución se registraron seis defectos: cinco en el sistema y uno en la herramienta que genera los comprobantes de prueba. Por severidad, uno fue alto (el sitio no obligaba el uso de HTTPS), tres medios (mensajes de error en inglés o sin indicar la causa, y un error interno al cargar archivos de más de 10 MB) y dos bajos (el rechazo de un archivo de exactamente 10 MB y la falla del generador de comprobantes). Cada defecto se documentó con su clasificación, pasos para reproducirlo, análisis de causa raíz, corrección aplicada y verificación antes y después del cambio. Los seis se corrigieron y verificaron en el ambiente publicado en un máximo de dos días, sin reaperturas.</w:t>
      </w:r>
    </w:p>
    <w:p w14:paraId="4501D2F3" w14:textId="77777777" w:rsidR="00CC7825" w:rsidRDefault="00CC7825" w:rsidP="00CC7825">
      <w:pPr>
        <w:pStyle w:val="Heading2"/>
        <w:spacing w:after="360"/>
        <w:jc w:val="left"/>
        <w:rPr>
          <w:lang w:val="es-GT"/>
        </w:rPr>
      </w:pPr>
      <w:bookmarkStart w:id="220" w:name="_Toc242970685"/>
      <w:r>
        <w:rPr>
          <w:lang w:val="es-GT"/>
        </w:rPr>
        <w:t>7</w:t>
      </w:r>
      <w:r w:rsidRPr="00033DAC">
        <w:rPr>
          <w:lang w:val="es-GT"/>
        </w:rPr>
        <w:t>.</w:t>
      </w:r>
      <w:r>
        <w:rPr>
          <w:lang w:val="es-GT"/>
        </w:rPr>
        <w:t>2</w:t>
      </w:r>
      <w:r w:rsidRPr="00033DAC">
        <w:rPr>
          <w:lang w:val="es-GT"/>
        </w:rPr>
        <w:t xml:space="preserve"> </w:t>
      </w:r>
      <w:r>
        <w:rPr>
          <w:lang w:val="es-GT"/>
        </w:rPr>
        <w:t>Costo de la calidad</w:t>
      </w:r>
      <w:bookmarkEnd w:id="220"/>
    </w:p>
    <w:p w14:paraId="72068A54" w14:textId="77777777" w:rsidR="006610A2" w:rsidRPr="00B24CB7" w:rsidRDefault="006610A2" w:rsidP="006610A2">
      <w:pPr>
        <w:spacing w:after="360"/>
        <w:ind w:firstLine="720"/>
        <w:rPr>
          <w:lang w:val="es-GT"/>
        </w:rPr>
      </w:pPr>
      <w:r>
        <w:rPr>
          <w:lang w:val="es-GT"/>
        </w:rPr>
        <w:t>El costo de la calidad agrupa los recursos que una organización destina a obtener un producto adecuado y los que pierde cuando no lo obtiene. Pressman y Maxim (2020) lo dividen en costos de prevención, de evaluación, de fallas internas y de fallas externas, y señalan que el costo de corregir un defecto aumenta conforme se detecta en una etapa más avanzada. La Tabla 28 presenta cómo se manifestó cada categoría en el proyecto.</w:t>
      </w:r>
    </w:p>
    <w:tbl>
      <w:tblPr>
        <w:tblStyle w:val="TableGrid"/>
        <w:tblW w:w="9360" w:type="dxa"/>
        <w:tblLayout w:type="fixed"/>
        <w:tblLook w:val="04A0" w:firstRow="1" w:lastRow="0" w:firstColumn="1" w:lastColumn="0" w:noHBand="0" w:noVBand="1"/>
      </w:tblPr>
      <w:tblGrid>
        <w:gridCol w:w="2088"/>
        <w:gridCol w:w="3960"/>
        <w:gridCol w:w="3312"/>
      </w:tblGrid>
      <w:tr w:rsidR="004B53AC" w:rsidRPr="004B53AC" w14:paraId="4D17C6CF" w14:textId="77777777" w:rsidTr="00815CCE">
        <w:trPr>
          <w:trHeight w:val="822"/>
        </w:trPr>
        <w:tc>
          <w:tcPr>
            <w:tcW w:w="2088" w:type="dxa"/>
            <w:vAlign w:val="center"/>
          </w:tcPr>
          <w:p w14:paraId="7FF5BD23" w14:textId="77777777" w:rsidR="004B53AC" w:rsidRPr="00815CCE" w:rsidRDefault="004B53AC" w:rsidP="00815CCE">
            <w:pPr>
              <w:jc w:val="center"/>
              <w:rPr>
                <w:color w:val="0D0D0D" w:themeColor="text1" w:themeTint="F2"/>
                <w:lang w:val="es-GT"/>
              </w:rPr>
            </w:pPr>
            <w:r>
              <w:rPr>
                <w:b/>
                <w:color w:val="0D0D0D" w:themeColor="text1" w:themeTint="F2"/>
                <w:sz w:val="16"/>
                <w:lang w:val="es-GT"/>
              </w:rPr>
              <w:lastRenderedPageBreak/>
              <w:t>Categoría</w:t>
            </w:r>
          </w:p>
        </w:tc>
        <w:tc>
          <w:tcPr>
            <w:tcW w:w="3960" w:type="dxa"/>
            <w:vAlign w:val="center"/>
          </w:tcPr>
          <w:p w14:paraId="1165D50A" w14:textId="77777777" w:rsidR="004B53AC" w:rsidRPr="00815CCE" w:rsidRDefault="004B53AC" w:rsidP="00815CCE">
            <w:pPr>
              <w:jc w:val="center"/>
              <w:rPr>
                <w:color w:val="0D0D0D" w:themeColor="text1" w:themeTint="F2"/>
                <w:lang w:val="es-GT"/>
              </w:rPr>
            </w:pPr>
            <w:r>
              <w:rPr>
                <w:b/>
                <w:color w:val="0D0D0D" w:themeColor="text1" w:themeTint="F2"/>
                <w:sz w:val="16"/>
                <w:lang w:val="es-GT"/>
              </w:rPr>
              <w:t>Actividades en el proyecto</w:t>
            </w:r>
          </w:p>
        </w:tc>
        <w:tc>
          <w:tcPr>
            <w:tcW w:w="3312" w:type="dxa"/>
            <w:vAlign w:val="center"/>
          </w:tcPr>
          <w:p w14:paraId="0AAA94B6" w14:textId="77777777" w:rsidR="004B53AC" w:rsidRPr="00815CCE" w:rsidRDefault="004B53AC" w:rsidP="00815CCE">
            <w:pPr>
              <w:jc w:val="center"/>
              <w:rPr>
                <w:color w:val="0D0D0D" w:themeColor="text1" w:themeTint="F2"/>
                <w:lang w:val="es-GT"/>
              </w:rPr>
            </w:pPr>
            <w:r>
              <w:rPr>
                <w:b/>
                <w:color w:val="0D0D0D" w:themeColor="text1" w:themeTint="F2"/>
                <w:sz w:val="16"/>
                <w:lang w:val="es-GT"/>
              </w:rPr>
              <w:t>Efecto observado</w:t>
            </w:r>
          </w:p>
        </w:tc>
      </w:tr>
      <w:tr w:rsidR="004B53AC" w:rsidRPr="00D124B0" w14:paraId="0C45BA2E" w14:textId="77777777" w:rsidTr="00815CCE">
        <w:trPr>
          <w:trHeight w:val="822"/>
        </w:trPr>
        <w:tc>
          <w:tcPr>
            <w:tcW w:w="2088" w:type="dxa"/>
            <w:vAlign w:val="center"/>
          </w:tcPr>
          <w:p w14:paraId="2432D1FC" w14:textId="77777777" w:rsidR="004B53AC" w:rsidRPr="004B53AC" w:rsidRDefault="004B53AC" w:rsidP="00815CCE">
            <w:pPr>
              <w:spacing w:line="252" w:lineRule="auto"/>
              <w:jc w:val="center"/>
              <w:rPr>
                <w:lang w:val="es-GT"/>
              </w:rPr>
            </w:pPr>
            <w:r>
              <w:rPr>
                <w:sz w:val="16"/>
                <w:lang w:val="es-GT"/>
              </w:rPr>
              <w:t>Prevención</w:t>
            </w:r>
          </w:p>
        </w:tc>
        <w:tc>
          <w:tcPr>
            <w:tcW w:w="3960" w:type="dxa"/>
            <w:vAlign w:val="center"/>
          </w:tcPr>
          <w:p w14:paraId="4CAE81C5" w14:textId="77777777" w:rsidR="004B53AC" w:rsidRPr="004B53AC" w:rsidRDefault="004B53AC" w:rsidP="00815CCE">
            <w:pPr>
              <w:spacing w:line="252" w:lineRule="auto"/>
              <w:jc w:val="center"/>
              <w:rPr>
                <w:lang w:val="es-GT"/>
              </w:rPr>
            </w:pPr>
            <w:r>
              <w:rPr>
                <w:sz w:val="16"/>
                <w:lang w:val="es-GT"/>
              </w:rPr>
              <w:t>Definición de atributos de calidad y métricas antes de probar; validación de las reglas de negocio en el servidor; revisión por pares de los casos de prueba.</w:t>
            </w:r>
          </w:p>
        </w:tc>
        <w:tc>
          <w:tcPr>
            <w:tcW w:w="3312" w:type="dxa"/>
            <w:vAlign w:val="center"/>
          </w:tcPr>
          <w:p w14:paraId="5DB53882" w14:textId="77777777" w:rsidR="004B53AC" w:rsidRPr="004B53AC" w:rsidRDefault="004B53AC" w:rsidP="00815CCE">
            <w:pPr>
              <w:spacing w:line="252" w:lineRule="auto"/>
              <w:jc w:val="center"/>
              <w:rPr>
                <w:lang w:val="es-GT"/>
              </w:rPr>
            </w:pPr>
            <w:r>
              <w:rPr>
                <w:sz w:val="16"/>
                <w:lang w:val="es-GT"/>
              </w:rPr>
              <w:t>Casos ejecutables por cualquier integrante del equipo y reglas que no pueden evadirse desde el navegador.</w:t>
            </w:r>
          </w:p>
        </w:tc>
      </w:tr>
      <w:tr w:rsidR="004B53AC" w:rsidRPr="00D124B0" w14:paraId="786BAA26" w14:textId="77777777" w:rsidTr="00815CCE">
        <w:trPr>
          <w:trHeight w:val="822"/>
        </w:trPr>
        <w:tc>
          <w:tcPr>
            <w:tcW w:w="2088" w:type="dxa"/>
            <w:vAlign w:val="center"/>
          </w:tcPr>
          <w:p w14:paraId="6A044037" w14:textId="77777777" w:rsidR="004B53AC" w:rsidRPr="004B53AC" w:rsidRDefault="004B53AC" w:rsidP="00815CCE">
            <w:pPr>
              <w:spacing w:line="252" w:lineRule="auto"/>
              <w:jc w:val="center"/>
              <w:rPr>
                <w:lang w:val="es-GT"/>
              </w:rPr>
            </w:pPr>
            <w:r>
              <w:rPr>
                <w:sz w:val="16"/>
                <w:lang w:val="es-GT"/>
              </w:rPr>
              <w:t>Evaluación</w:t>
            </w:r>
          </w:p>
        </w:tc>
        <w:tc>
          <w:tcPr>
            <w:tcW w:w="3960" w:type="dxa"/>
            <w:vAlign w:val="center"/>
          </w:tcPr>
          <w:p w14:paraId="40205F16" w14:textId="77777777" w:rsidR="004B53AC" w:rsidRPr="004B53AC" w:rsidRDefault="004B53AC" w:rsidP="00815CCE">
            <w:pPr>
              <w:spacing w:line="252" w:lineRule="auto"/>
              <w:jc w:val="center"/>
              <w:rPr>
                <w:lang w:val="es-GT"/>
              </w:rPr>
            </w:pPr>
            <w:r>
              <w:rPr>
                <w:sz w:val="16"/>
                <w:lang w:val="es-GT"/>
              </w:rPr>
              <w:t>Ejecución de 41 casos manuales, 61 pruebas automatizadas y una prueba de carga.</w:t>
            </w:r>
          </w:p>
        </w:tc>
        <w:tc>
          <w:tcPr>
            <w:tcW w:w="3312" w:type="dxa"/>
            <w:vAlign w:val="center"/>
          </w:tcPr>
          <w:p w14:paraId="34ECB86B" w14:textId="77777777" w:rsidR="004B53AC" w:rsidRPr="004B53AC" w:rsidRDefault="004B53AC" w:rsidP="00815CCE">
            <w:pPr>
              <w:spacing w:line="252" w:lineRule="auto"/>
              <w:jc w:val="center"/>
              <w:rPr>
                <w:lang w:val="es-GT"/>
              </w:rPr>
            </w:pPr>
            <w:r>
              <w:rPr>
                <w:sz w:val="16"/>
                <w:lang w:val="es-GT"/>
              </w:rPr>
              <w:t>Herramientas de código abierto (Jest, Cypress y Apache JMeter), sin costo de licencias; el costo principal fue el tiempo del equipo.</w:t>
            </w:r>
          </w:p>
        </w:tc>
      </w:tr>
      <w:tr w:rsidR="004B53AC" w:rsidRPr="00D124B0" w14:paraId="3F9374A0" w14:textId="77777777" w:rsidTr="00815CCE">
        <w:trPr>
          <w:trHeight w:val="822"/>
        </w:trPr>
        <w:tc>
          <w:tcPr>
            <w:tcW w:w="2088" w:type="dxa"/>
            <w:vAlign w:val="center"/>
          </w:tcPr>
          <w:p w14:paraId="556B665E" w14:textId="77777777" w:rsidR="004B53AC" w:rsidRPr="004B53AC" w:rsidRDefault="004B53AC" w:rsidP="00815CCE">
            <w:pPr>
              <w:spacing w:line="252" w:lineRule="auto"/>
              <w:jc w:val="center"/>
              <w:rPr>
                <w:lang w:val="es-GT"/>
              </w:rPr>
            </w:pPr>
            <w:r>
              <w:rPr>
                <w:sz w:val="16"/>
                <w:lang w:val="es-GT"/>
              </w:rPr>
              <w:t>Fallas internas</w:t>
            </w:r>
          </w:p>
        </w:tc>
        <w:tc>
          <w:tcPr>
            <w:tcW w:w="3960" w:type="dxa"/>
            <w:vAlign w:val="center"/>
          </w:tcPr>
          <w:p w14:paraId="14431A03" w14:textId="77777777" w:rsidR="004B53AC" w:rsidRPr="004B53AC" w:rsidRDefault="004B53AC" w:rsidP="00815CCE">
            <w:pPr>
              <w:spacing w:line="252" w:lineRule="auto"/>
              <w:jc w:val="center"/>
              <w:rPr>
                <w:lang w:val="es-GT"/>
              </w:rPr>
            </w:pPr>
            <w:r>
              <w:rPr>
                <w:sz w:val="16"/>
                <w:lang w:val="es-GT"/>
              </w:rPr>
              <w:t>Seis defectos detectados y corregidos antes de la operación con usuarios finales.</w:t>
            </w:r>
          </w:p>
        </w:tc>
        <w:tc>
          <w:tcPr>
            <w:tcW w:w="3312" w:type="dxa"/>
            <w:vAlign w:val="center"/>
          </w:tcPr>
          <w:p w14:paraId="6D49B436" w14:textId="77777777" w:rsidR="004B53AC" w:rsidRPr="004B53AC" w:rsidRDefault="004B53AC" w:rsidP="00815CCE">
            <w:pPr>
              <w:spacing w:line="252" w:lineRule="auto"/>
              <w:jc w:val="center"/>
              <w:rPr>
                <w:lang w:val="es-GT"/>
              </w:rPr>
            </w:pPr>
            <w:r>
              <w:rPr>
                <w:sz w:val="16"/>
                <w:lang w:val="es-GT"/>
              </w:rPr>
              <w:t>Corrección y verificación en un máximo de dos días, sin reaperturas.</w:t>
            </w:r>
          </w:p>
        </w:tc>
      </w:tr>
      <w:tr w:rsidR="004B53AC" w:rsidRPr="00D124B0" w14:paraId="78C96FEB" w14:textId="77777777" w:rsidTr="00815CCE">
        <w:trPr>
          <w:trHeight w:val="822"/>
        </w:trPr>
        <w:tc>
          <w:tcPr>
            <w:tcW w:w="2088" w:type="dxa"/>
            <w:vAlign w:val="center"/>
          </w:tcPr>
          <w:p w14:paraId="16EE0574" w14:textId="77777777" w:rsidR="004B53AC" w:rsidRPr="004B53AC" w:rsidRDefault="004B53AC" w:rsidP="00815CCE">
            <w:pPr>
              <w:spacing w:line="252" w:lineRule="auto"/>
              <w:jc w:val="center"/>
              <w:rPr>
                <w:lang w:val="es-GT"/>
              </w:rPr>
            </w:pPr>
            <w:r>
              <w:rPr>
                <w:sz w:val="16"/>
                <w:lang w:val="es-GT"/>
              </w:rPr>
              <w:t>Fallas externas</w:t>
            </w:r>
          </w:p>
        </w:tc>
        <w:tc>
          <w:tcPr>
            <w:tcW w:w="3960" w:type="dxa"/>
            <w:vAlign w:val="center"/>
          </w:tcPr>
          <w:p w14:paraId="4453F920" w14:textId="77777777" w:rsidR="004B53AC" w:rsidRPr="004B53AC" w:rsidRDefault="004B53AC" w:rsidP="00815CCE">
            <w:pPr>
              <w:spacing w:line="252" w:lineRule="auto"/>
              <w:jc w:val="center"/>
              <w:rPr>
                <w:lang w:val="es-GT"/>
              </w:rPr>
            </w:pPr>
            <w:r>
              <w:rPr>
                <w:sz w:val="16"/>
                <w:lang w:val="es-GT"/>
              </w:rPr>
              <w:t>Una interrupción del acceso a la API por la configuración de CORS después de un despliegue.</w:t>
            </w:r>
          </w:p>
        </w:tc>
        <w:tc>
          <w:tcPr>
            <w:tcW w:w="3312" w:type="dxa"/>
            <w:vAlign w:val="center"/>
          </w:tcPr>
          <w:p w14:paraId="64890D20" w14:textId="77777777" w:rsidR="004B53AC" w:rsidRPr="004B53AC" w:rsidRDefault="004B53AC" w:rsidP="00815CCE">
            <w:pPr>
              <w:spacing w:line="252" w:lineRule="auto"/>
              <w:jc w:val="center"/>
              <w:rPr>
                <w:lang w:val="es-GT"/>
              </w:rPr>
            </w:pPr>
            <w:r>
              <w:rPr>
                <w:sz w:val="16"/>
                <w:lang w:val="es-GT"/>
              </w:rPr>
              <w:t>Corregida el mismo día; el procedimiento de despliegue se ajustó para evitar que se repita.</w:t>
            </w:r>
          </w:p>
        </w:tc>
      </w:tr>
    </w:tbl>
    <w:p w14:paraId="62D78EC5" w14:textId="77777777" w:rsidR="004B53AC" w:rsidRPr="004B53AC" w:rsidRDefault="004B53AC" w:rsidP="00AB7356">
      <w:pPr>
        <w:pStyle w:val="Heading4"/>
      </w:pPr>
      <w:bookmarkStart w:id="221" w:name="_Toc242970577"/>
      <w:r>
        <w:t>Tabla 28. Costo de la calidad en el proyecto. Fuente: Elaboración propia.</w:t>
      </w:r>
      <w:bookmarkEnd w:id="221"/>
    </w:p>
    <w:p w14:paraId="028CF3E9" w14:textId="77777777" w:rsidR="006610A2" w:rsidRDefault="006610A2" w:rsidP="002F5B3E">
      <w:pPr>
        <w:rPr>
          <w:lang w:val="es-GT"/>
        </w:rPr>
      </w:pPr>
    </w:p>
    <w:p w14:paraId="7475EB09" w14:textId="77777777" w:rsidR="006610A2" w:rsidRPr="00B24CB7" w:rsidRDefault="006610A2" w:rsidP="006610A2">
      <w:pPr>
        <w:spacing w:after="360"/>
        <w:ind w:firstLine="720"/>
        <w:rPr>
          <w:lang w:val="es-GT"/>
        </w:rPr>
      </w:pPr>
      <w:r>
        <w:rPr>
          <w:lang w:val="es-GT"/>
        </w:rPr>
        <w:t>La mayor parte del esfuerzo se concentró en las categorías de prevención y evaluación, que son las de menor costo relativo. Los defectos se encontraron durante las pruebas y no por los usuarios, lo cual evitó costos de falla externa más altos, como reclamos del personal de mostrador o acreditaciones incorrectas que la empresa tendría que revisar y revertir manualmente. En particular, el bloqueo de comprobantes duplicados y la cola de revisión reducen el riesgo de entregar recompensas no merecidas, un costo que el estudio de factibilidad económica (sección 5.6) identificó como relevante, aunque no cuantificado.</w:t>
      </w:r>
    </w:p>
    <w:p w14:paraId="6AC6BDB8" w14:textId="77777777" w:rsidR="006610A2" w:rsidRDefault="006610A2" w:rsidP="006610A2">
      <w:pPr>
        <w:spacing w:after="360"/>
        <w:ind w:firstLine="720"/>
        <w:rPr>
          <w:lang w:val="es-GT"/>
        </w:rPr>
      </w:pPr>
      <w:r>
        <w:rPr>
          <w:lang w:val="es-GT"/>
        </w:rPr>
        <w:t>Dado que el desarrollo se realizó como parte del seminario y que las herramientas de prueba no requieren licencia, la inversión en calidad no modifica los costos estimados en la Tabla 18. Para la etapa de operación, el costo de mantener la calidad corresponde principalmente al tiempo necesario para ejecutar la suite automatizada antes de cada despliegue, la cual completa sus pruebas en menos de dos minutos.</w:t>
      </w:r>
    </w:p>
    <w:p w14:paraId="64B6CFE1" w14:textId="77777777" w:rsidR="00126B15" w:rsidRPr="00B24CB7" w:rsidRDefault="00126B15" w:rsidP="006610A2">
      <w:pPr>
        <w:spacing w:after="360"/>
        <w:ind w:firstLine="720"/>
        <w:rPr>
          <w:lang w:val="es-GT"/>
        </w:rPr>
      </w:pPr>
    </w:p>
    <w:p w14:paraId="65691994" w14:textId="77777777" w:rsidR="00CC7825" w:rsidRDefault="00CC7825" w:rsidP="00CC7825">
      <w:pPr>
        <w:pStyle w:val="Heading2"/>
        <w:spacing w:after="360"/>
        <w:jc w:val="left"/>
        <w:rPr>
          <w:lang w:val="es-GT"/>
        </w:rPr>
      </w:pPr>
      <w:bookmarkStart w:id="222" w:name="_Toc242970686"/>
      <w:r>
        <w:rPr>
          <w:lang w:val="es-GT"/>
        </w:rPr>
        <w:t>7</w:t>
      </w:r>
      <w:r w:rsidRPr="00033DAC">
        <w:rPr>
          <w:lang w:val="es-GT"/>
        </w:rPr>
        <w:t>.</w:t>
      </w:r>
      <w:r>
        <w:rPr>
          <w:lang w:val="es-GT"/>
        </w:rPr>
        <w:t>3</w:t>
      </w:r>
      <w:r w:rsidRPr="00033DAC">
        <w:rPr>
          <w:lang w:val="es-GT"/>
        </w:rPr>
        <w:t xml:space="preserve"> </w:t>
      </w:r>
      <w:r>
        <w:rPr>
          <w:lang w:val="es-GT"/>
        </w:rPr>
        <w:t>Ética informática</w:t>
      </w:r>
      <w:bookmarkEnd w:id="222"/>
    </w:p>
    <w:p w14:paraId="0C072599" w14:textId="77777777" w:rsidR="006610A2" w:rsidRPr="00B24CB7" w:rsidRDefault="006610A2" w:rsidP="006610A2">
      <w:pPr>
        <w:spacing w:after="360"/>
        <w:ind w:firstLine="720"/>
        <w:rPr>
          <w:lang w:val="es-GT"/>
        </w:rPr>
      </w:pPr>
      <w:r>
        <w:rPr>
          <w:lang w:val="es-GT"/>
        </w:rPr>
        <w:lastRenderedPageBreak/>
        <w:t>La ética informática orienta el comportamiento de quienes diseñan, construyen y operan sistemas de información hacia el respeto de la privacidad, la honestidad y la responsabilidad frente a las personas afectadas por el sistema (Laudon &amp; Laudon, 2020). En este proyecto, el sistema almacena imágenes de comprobantes y datos identificables del personal de mostrador, por lo que se adoptaron los principios de buena práctica descritos en el marco legal (sección 2.2.9), en ausencia de una ley integral de protección de datos personales en Guatemala. La Tabla 29 relaciona cada principio con su aplicación en el sistema y con la prueba que lo verificó.</w:t>
      </w:r>
    </w:p>
    <w:tbl>
      <w:tblPr>
        <w:tblStyle w:val="TableGrid"/>
        <w:tblW w:w="9360" w:type="dxa"/>
        <w:tblLayout w:type="fixed"/>
        <w:tblLook w:val="04A0" w:firstRow="1" w:lastRow="0" w:firstColumn="1" w:lastColumn="0" w:noHBand="0" w:noVBand="1"/>
      </w:tblPr>
      <w:tblGrid>
        <w:gridCol w:w="2088"/>
        <w:gridCol w:w="3960"/>
        <w:gridCol w:w="3312"/>
      </w:tblGrid>
      <w:tr w:rsidR="004B53AC" w:rsidRPr="004B53AC" w14:paraId="52E9FA85" w14:textId="77777777" w:rsidTr="00815CCE">
        <w:trPr>
          <w:trHeight w:val="822"/>
        </w:trPr>
        <w:tc>
          <w:tcPr>
            <w:tcW w:w="2088" w:type="dxa"/>
            <w:vAlign w:val="center"/>
          </w:tcPr>
          <w:p w14:paraId="093A2877" w14:textId="77777777" w:rsidR="004B53AC" w:rsidRPr="00815CCE" w:rsidRDefault="004B53AC" w:rsidP="00815CCE">
            <w:pPr>
              <w:jc w:val="center"/>
              <w:rPr>
                <w:color w:val="0D0D0D" w:themeColor="text1" w:themeTint="F2"/>
                <w:lang w:val="es-GT"/>
              </w:rPr>
            </w:pPr>
            <w:r>
              <w:rPr>
                <w:b/>
                <w:color w:val="0D0D0D" w:themeColor="text1" w:themeTint="F2"/>
                <w:sz w:val="16"/>
                <w:lang w:val="es-GT"/>
              </w:rPr>
              <w:t>Principio</w:t>
            </w:r>
          </w:p>
        </w:tc>
        <w:tc>
          <w:tcPr>
            <w:tcW w:w="3960" w:type="dxa"/>
            <w:vAlign w:val="center"/>
          </w:tcPr>
          <w:p w14:paraId="172F1475" w14:textId="77777777" w:rsidR="004B53AC" w:rsidRPr="00815CCE" w:rsidRDefault="004B53AC" w:rsidP="00815CCE">
            <w:pPr>
              <w:jc w:val="center"/>
              <w:rPr>
                <w:color w:val="0D0D0D" w:themeColor="text1" w:themeTint="F2"/>
                <w:lang w:val="es-GT"/>
              </w:rPr>
            </w:pPr>
            <w:r>
              <w:rPr>
                <w:b/>
                <w:color w:val="0D0D0D" w:themeColor="text1" w:themeTint="F2"/>
                <w:sz w:val="16"/>
                <w:lang w:val="es-GT"/>
              </w:rPr>
              <w:t>Aplicación en el sistema</w:t>
            </w:r>
          </w:p>
        </w:tc>
        <w:tc>
          <w:tcPr>
            <w:tcW w:w="3312" w:type="dxa"/>
            <w:vAlign w:val="center"/>
          </w:tcPr>
          <w:p w14:paraId="04307AF7" w14:textId="77777777" w:rsidR="004B53AC" w:rsidRPr="00815CCE" w:rsidRDefault="004B53AC" w:rsidP="00815CCE">
            <w:pPr>
              <w:jc w:val="center"/>
              <w:rPr>
                <w:color w:val="0D0D0D" w:themeColor="text1" w:themeTint="F2"/>
                <w:lang w:val="es-GT"/>
              </w:rPr>
            </w:pPr>
            <w:r>
              <w:rPr>
                <w:b/>
                <w:color w:val="0D0D0D" w:themeColor="text1" w:themeTint="F2"/>
                <w:sz w:val="16"/>
                <w:lang w:val="es-GT"/>
              </w:rPr>
              <w:t>Verificación</w:t>
            </w:r>
          </w:p>
        </w:tc>
      </w:tr>
      <w:tr w:rsidR="004B53AC" w:rsidRPr="00764320" w14:paraId="21182184" w14:textId="77777777" w:rsidTr="00815CCE">
        <w:trPr>
          <w:trHeight w:val="822"/>
        </w:trPr>
        <w:tc>
          <w:tcPr>
            <w:tcW w:w="2088" w:type="dxa"/>
            <w:vAlign w:val="center"/>
          </w:tcPr>
          <w:p w14:paraId="753CA145" w14:textId="77777777" w:rsidR="004B53AC" w:rsidRPr="004B53AC" w:rsidRDefault="004B53AC" w:rsidP="00815CCE">
            <w:pPr>
              <w:spacing w:line="252" w:lineRule="auto"/>
              <w:jc w:val="center"/>
              <w:rPr>
                <w:lang w:val="es-GT"/>
              </w:rPr>
            </w:pPr>
            <w:r>
              <w:rPr>
                <w:sz w:val="16"/>
                <w:lang w:val="es-GT"/>
              </w:rPr>
              <w:t>Minimización de datos</w:t>
            </w:r>
          </w:p>
        </w:tc>
        <w:tc>
          <w:tcPr>
            <w:tcW w:w="3960" w:type="dxa"/>
            <w:vAlign w:val="center"/>
          </w:tcPr>
          <w:p w14:paraId="3203D5EB" w14:textId="77777777" w:rsidR="004B53AC" w:rsidRPr="004B53AC" w:rsidRDefault="004B53AC" w:rsidP="00815CCE">
            <w:pPr>
              <w:spacing w:line="252" w:lineRule="auto"/>
              <w:jc w:val="center"/>
              <w:rPr>
                <w:lang w:val="es-GT"/>
              </w:rPr>
            </w:pPr>
            <w:r>
              <w:rPr>
                <w:sz w:val="16"/>
                <w:lang w:val="es-GT"/>
              </w:rPr>
              <w:t>Se registran únicamente el comprobante, el texto extraído, el usuario, la campaña y la fecha; no se solicitan datos personales adicionales.</w:t>
            </w:r>
          </w:p>
        </w:tc>
        <w:tc>
          <w:tcPr>
            <w:tcW w:w="3312" w:type="dxa"/>
            <w:vAlign w:val="center"/>
          </w:tcPr>
          <w:p w14:paraId="583269F8" w14:textId="77777777" w:rsidR="004B53AC" w:rsidRPr="004B53AC" w:rsidRDefault="004B53AC" w:rsidP="00815CCE">
            <w:pPr>
              <w:spacing w:line="252" w:lineRule="auto"/>
              <w:jc w:val="center"/>
              <w:rPr>
                <w:lang w:val="es-GT"/>
              </w:rPr>
            </w:pPr>
            <w:r>
              <w:rPr>
                <w:sz w:val="16"/>
                <w:lang w:val="es-GT"/>
              </w:rPr>
              <w:t>Modelo de datos (sección 6.3.3).</w:t>
            </w:r>
          </w:p>
        </w:tc>
      </w:tr>
      <w:tr w:rsidR="004B53AC" w:rsidRPr="00D124B0" w14:paraId="4AB2994A" w14:textId="77777777" w:rsidTr="00815CCE">
        <w:trPr>
          <w:trHeight w:val="822"/>
        </w:trPr>
        <w:tc>
          <w:tcPr>
            <w:tcW w:w="2088" w:type="dxa"/>
            <w:vAlign w:val="center"/>
          </w:tcPr>
          <w:p w14:paraId="35CA974D" w14:textId="77777777" w:rsidR="004B53AC" w:rsidRPr="004B53AC" w:rsidRDefault="004B53AC" w:rsidP="00815CCE">
            <w:pPr>
              <w:spacing w:line="252" w:lineRule="auto"/>
              <w:jc w:val="center"/>
              <w:rPr>
                <w:lang w:val="es-GT"/>
              </w:rPr>
            </w:pPr>
            <w:r>
              <w:rPr>
                <w:sz w:val="16"/>
                <w:lang w:val="es-GT"/>
              </w:rPr>
              <w:t>Confidencialidad</w:t>
            </w:r>
          </w:p>
        </w:tc>
        <w:tc>
          <w:tcPr>
            <w:tcW w:w="3960" w:type="dxa"/>
            <w:vAlign w:val="center"/>
          </w:tcPr>
          <w:p w14:paraId="381B305A" w14:textId="77777777" w:rsidR="004B53AC" w:rsidRPr="004B53AC" w:rsidRDefault="004B53AC" w:rsidP="00815CCE">
            <w:pPr>
              <w:spacing w:line="252" w:lineRule="auto"/>
              <w:jc w:val="center"/>
              <w:rPr>
                <w:lang w:val="es-GT"/>
              </w:rPr>
            </w:pPr>
            <w:r>
              <w:rPr>
                <w:sz w:val="16"/>
                <w:lang w:val="es-GT"/>
              </w:rPr>
              <w:t>Las contraseñas nunca se envían por correo: se usa un enlace de restablecimiento. Las credenciales del servidor no se publican en el sitio y toda la comunicación usa HTTPS.</w:t>
            </w:r>
          </w:p>
        </w:tc>
        <w:tc>
          <w:tcPr>
            <w:tcW w:w="3312" w:type="dxa"/>
            <w:vAlign w:val="center"/>
          </w:tcPr>
          <w:p w14:paraId="061ABC33" w14:textId="77777777" w:rsidR="004B53AC" w:rsidRPr="004B53AC" w:rsidRDefault="004B53AC" w:rsidP="00815CCE">
            <w:pPr>
              <w:spacing w:line="252" w:lineRule="auto"/>
              <w:jc w:val="center"/>
              <w:rPr>
                <w:lang w:val="es-GT"/>
              </w:rPr>
            </w:pPr>
            <w:r>
              <w:rPr>
                <w:sz w:val="16"/>
                <w:lang w:val="es-GT"/>
              </w:rPr>
              <w:t>CP-41 y defecto de HTTPS corregido.</w:t>
            </w:r>
          </w:p>
        </w:tc>
      </w:tr>
      <w:tr w:rsidR="004B53AC" w:rsidRPr="00764320" w14:paraId="60F04CBF" w14:textId="77777777" w:rsidTr="00815CCE">
        <w:trPr>
          <w:trHeight w:val="822"/>
        </w:trPr>
        <w:tc>
          <w:tcPr>
            <w:tcW w:w="2088" w:type="dxa"/>
            <w:vAlign w:val="center"/>
          </w:tcPr>
          <w:p w14:paraId="40AF7E87" w14:textId="77777777" w:rsidR="004B53AC" w:rsidRPr="004B53AC" w:rsidRDefault="004B53AC" w:rsidP="00815CCE">
            <w:pPr>
              <w:spacing w:line="252" w:lineRule="auto"/>
              <w:jc w:val="center"/>
              <w:rPr>
                <w:lang w:val="es-GT"/>
              </w:rPr>
            </w:pPr>
            <w:r>
              <w:rPr>
                <w:sz w:val="16"/>
                <w:lang w:val="es-GT"/>
              </w:rPr>
              <w:t>Limitación del acceso</w:t>
            </w:r>
          </w:p>
        </w:tc>
        <w:tc>
          <w:tcPr>
            <w:tcW w:w="3960" w:type="dxa"/>
            <w:vAlign w:val="center"/>
          </w:tcPr>
          <w:p w14:paraId="2795E84C" w14:textId="77777777" w:rsidR="004B53AC" w:rsidRPr="004B53AC" w:rsidRDefault="004B53AC" w:rsidP="00815CCE">
            <w:pPr>
              <w:spacing w:line="252" w:lineRule="auto"/>
              <w:jc w:val="center"/>
              <w:rPr>
                <w:lang w:val="es-GT"/>
              </w:rPr>
            </w:pPr>
            <w:r>
              <w:rPr>
                <w:sz w:val="16"/>
                <w:lang w:val="es-GT"/>
              </w:rPr>
              <w:t>Cada usuario consulta solo sus campañas y documentos. Las imágenes de los comprobantes solo son visibles para administradores, mediante enlaces que vencen a los 10 minutos.</w:t>
            </w:r>
          </w:p>
        </w:tc>
        <w:tc>
          <w:tcPr>
            <w:tcW w:w="3312" w:type="dxa"/>
            <w:vAlign w:val="center"/>
          </w:tcPr>
          <w:p w14:paraId="3CFD6AA0" w14:textId="77777777" w:rsidR="004B53AC" w:rsidRPr="004B53AC" w:rsidRDefault="004B53AC" w:rsidP="00815CCE">
            <w:pPr>
              <w:spacing w:line="252" w:lineRule="auto"/>
              <w:jc w:val="center"/>
              <w:rPr>
                <w:lang w:val="es-GT"/>
              </w:rPr>
            </w:pPr>
            <w:r>
              <w:rPr>
                <w:sz w:val="16"/>
                <w:lang w:val="es-GT"/>
              </w:rPr>
              <w:t>CP-16 y CP-40.</w:t>
            </w:r>
          </w:p>
        </w:tc>
      </w:tr>
      <w:tr w:rsidR="004B53AC" w:rsidRPr="00764320" w14:paraId="2A3F23B5" w14:textId="77777777" w:rsidTr="00815CCE">
        <w:trPr>
          <w:trHeight w:val="822"/>
        </w:trPr>
        <w:tc>
          <w:tcPr>
            <w:tcW w:w="2088" w:type="dxa"/>
            <w:vAlign w:val="center"/>
          </w:tcPr>
          <w:p w14:paraId="7DBD264E" w14:textId="77777777" w:rsidR="004B53AC" w:rsidRPr="004B53AC" w:rsidRDefault="004B53AC" w:rsidP="00815CCE">
            <w:pPr>
              <w:spacing w:line="252" w:lineRule="auto"/>
              <w:jc w:val="center"/>
              <w:rPr>
                <w:lang w:val="es-GT"/>
              </w:rPr>
            </w:pPr>
            <w:r>
              <w:rPr>
                <w:sz w:val="16"/>
                <w:lang w:val="es-GT"/>
              </w:rPr>
              <w:t>No divulgación</w:t>
            </w:r>
          </w:p>
        </w:tc>
        <w:tc>
          <w:tcPr>
            <w:tcW w:w="3960" w:type="dxa"/>
            <w:vAlign w:val="center"/>
          </w:tcPr>
          <w:p w14:paraId="5C738641" w14:textId="77777777" w:rsidR="004B53AC" w:rsidRPr="004B53AC" w:rsidRDefault="004B53AC" w:rsidP="00815CCE">
            <w:pPr>
              <w:spacing w:line="252" w:lineRule="auto"/>
              <w:jc w:val="center"/>
              <w:rPr>
                <w:lang w:val="es-GT"/>
              </w:rPr>
            </w:pPr>
            <w:r>
              <w:rPr>
                <w:sz w:val="16"/>
                <w:lang w:val="es-GT"/>
              </w:rPr>
              <w:t>El inicio de sesión muestra el mismo mensaje para una contraseña incorrecta y para un correo inexistente, para no revelar qué cuentas existen.</w:t>
            </w:r>
          </w:p>
        </w:tc>
        <w:tc>
          <w:tcPr>
            <w:tcW w:w="3312" w:type="dxa"/>
            <w:vAlign w:val="center"/>
          </w:tcPr>
          <w:p w14:paraId="56F258A2" w14:textId="77777777" w:rsidR="004B53AC" w:rsidRPr="004B53AC" w:rsidRDefault="004B53AC" w:rsidP="00815CCE">
            <w:pPr>
              <w:spacing w:line="252" w:lineRule="auto"/>
              <w:jc w:val="center"/>
              <w:rPr>
                <w:lang w:val="es-GT"/>
              </w:rPr>
            </w:pPr>
            <w:r>
              <w:rPr>
                <w:sz w:val="16"/>
                <w:lang w:val="es-GT"/>
              </w:rPr>
              <w:t>CP-02 y CP-04.</w:t>
            </w:r>
          </w:p>
        </w:tc>
      </w:tr>
      <w:tr w:rsidR="004B53AC" w:rsidRPr="00764320" w14:paraId="55C25971" w14:textId="77777777" w:rsidTr="00815CCE">
        <w:trPr>
          <w:trHeight w:val="822"/>
        </w:trPr>
        <w:tc>
          <w:tcPr>
            <w:tcW w:w="2088" w:type="dxa"/>
            <w:vAlign w:val="center"/>
          </w:tcPr>
          <w:p w14:paraId="53499CF6" w14:textId="77777777" w:rsidR="004B53AC" w:rsidRPr="004B53AC" w:rsidRDefault="004B53AC" w:rsidP="00815CCE">
            <w:pPr>
              <w:spacing w:line="252" w:lineRule="auto"/>
              <w:jc w:val="center"/>
              <w:rPr>
                <w:lang w:val="es-GT"/>
              </w:rPr>
            </w:pPr>
            <w:r>
              <w:rPr>
                <w:sz w:val="16"/>
                <w:lang w:val="es-GT"/>
              </w:rPr>
              <w:t>Exactitud y equidad</w:t>
            </w:r>
          </w:p>
        </w:tc>
        <w:tc>
          <w:tcPr>
            <w:tcW w:w="3960" w:type="dxa"/>
            <w:vAlign w:val="center"/>
          </w:tcPr>
          <w:p w14:paraId="4A176AC6" w14:textId="77777777" w:rsidR="004B53AC" w:rsidRPr="004B53AC" w:rsidRDefault="004B53AC" w:rsidP="00815CCE">
            <w:pPr>
              <w:spacing w:line="252" w:lineRule="auto"/>
              <w:jc w:val="center"/>
              <w:rPr>
                <w:lang w:val="es-GT"/>
              </w:rPr>
            </w:pPr>
            <w:r>
              <w:rPr>
                <w:sz w:val="16"/>
                <w:lang w:val="es-GT"/>
              </w:rPr>
              <w:t>Cuando la cantidad de un producto es ambigua se acredita una unidad; los rechazos indican el motivo y permiten enviar una mejor fotografía.</w:t>
            </w:r>
          </w:p>
        </w:tc>
        <w:tc>
          <w:tcPr>
            <w:tcW w:w="3312" w:type="dxa"/>
            <w:vAlign w:val="center"/>
          </w:tcPr>
          <w:p w14:paraId="7F680CDC" w14:textId="77777777" w:rsidR="004B53AC" w:rsidRPr="004B53AC" w:rsidRDefault="004B53AC" w:rsidP="00815CCE">
            <w:pPr>
              <w:spacing w:line="252" w:lineRule="auto"/>
              <w:jc w:val="center"/>
              <w:rPr>
                <w:lang w:val="es-GT"/>
              </w:rPr>
            </w:pPr>
            <w:r>
              <w:rPr>
                <w:sz w:val="16"/>
                <w:lang w:val="es-GT"/>
              </w:rPr>
              <w:t>CP-23 y CP-26.</w:t>
            </w:r>
          </w:p>
        </w:tc>
      </w:tr>
      <w:tr w:rsidR="004B53AC" w:rsidRPr="00764320" w14:paraId="4508386D" w14:textId="77777777" w:rsidTr="00815CCE">
        <w:trPr>
          <w:trHeight w:val="822"/>
        </w:trPr>
        <w:tc>
          <w:tcPr>
            <w:tcW w:w="2088" w:type="dxa"/>
            <w:vAlign w:val="center"/>
          </w:tcPr>
          <w:p w14:paraId="1BEE3844" w14:textId="77777777" w:rsidR="004B53AC" w:rsidRPr="004B53AC" w:rsidRDefault="004B53AC" w:rsidP="00815CCE">
            <w:pPr>
              <w:spacing w:line="252" w:lineRule="auto"/>
              <w:jc w:val="center"/>
              <w:rPr>
                <w:lang w:val="es-GT"/>
              </w:rPr>
            </w:pPr>
            <w:r>
              <w:rPr>
                <w:sz w:val="16"/>
                <w:lang w:val="es-GT"/>
              </w:rPr>
              <w:t>Rendición de cuentas</w:t>
            </w:r>
          </w:p>
        </w:tc>
        <w:tc>
          <w:tcPr>
            <w:tcW w:w="3960" w:type="dxa"/>
            <w:vAlign w:val="center"/>
          </w:tcPr>
          <w:p w14:paraId="1CF157FB" w14:textId="77777777" w:rsidR="004B53AC" w:rsidRPr="004B53AC" w:rsidRDefault="004B53AC" w:rsidP="00815CCE">
            <w:pPr>
              <w:spacing w:line="252" w:lineRule="auto"/>
              <w:jc w:val="center"/>
              <w:rPr>
                <w:lang w:val="es-GT"/>
              </w:rPr>
            </w:pPr>
            <w:r>
              <w:rPr>
                <w:sz w:val="16"/>
                <w:lang w:val="es-GT"/>
              </w:rPr>
              <w:t>La anulación de un comprobante exige un motivo y conserva el registro; los comprobantes rechazados se guardan como evidencia.</w:t>
            </w:r>
          </w:p>
        </w:tc>
        <w:tc>
          <w:tcPr>
            <w:tcW w:w="3312" w:type="dxa"/>
            <w:vAlign w:val="center"/>
          </w:tcPr>
          <w:p w14:paraId="71C8F266" w14:textId="77777777" w:rsidR="004B53AC" w:rsidRPr="004B53AC" w:rsidRDefault="004B53AC" w:rsidP="00815CCE">
            <w:pPr>
              <w:spacing w:line="252" w:lineRule="auto"/>
              <w:jc w:val="center"/>
              <w:rPr>
                <w:lang w:val="es-GT"/>
              </w:rPr>
            </w:pPr>
            <w:r>
              <w:rPr>
                <w:sz w:val="16"/>
                <w:lang w:val="es-GT"/>
              </w:rPr>
              <w:t>CP-38 y CP-39.</w:t>
            </w:r>
          </w:p>
        </w:tc>
      </w:tr>
    </w:tbl>
    <w:p w14:paraId="676993B9" w14:textId="77777777" w:rsidR="004B53AC" w:rsidRPr="004B53AC" w:rsidRDefault="004B53AC" w:rsidP="00AB7356">
      <w:pPr>
        <w:pStyle w:val="Heading4"/>
      </w:pPr>
      <w:bookmarkStart w:id="223" w:name="_Toc242970578"/>
      <w:r>
        <w:t>Tabla 29. Principios de ética informática aplicados al sistema. Fuente: Elaboración propia.</w:t>
      </w:r>
      <w:bookmarkEnd w:id="223"/>
    </w:p>
    <w:p w14:paraId="58551026" w14:textId="77777777" w:rsidR="006610A2" w:rsidRDefault="006610A2" w:rsidP="002F5B3E">
      <w:pPr>
        <w:rPr>
          <w:lang w:val="es-GT"/>
        </w:rPr>
      </w:pPr>
    </w:p>
    <w:p w14:paraId="525969E1" w14:textId="77777777" w:rsidR="006610A2" w:rsidRPr="00B24CB7" w:rsidRDefault="006610A2" w:rsidP="006610A2">
      <w:pPr>
        <w:spacing w:after="360"/>
        <w:ind w:firstLine="720"/>
        <w:rPr>
          <w:lang w:val="es-GT"/>
        </w:rPr>
      </w:pPr>
      <w:r>
        <w:rPr>
          <w:lang w:val="es-GT"/>
        </w:rPr>
        <w:t xml:space="preserve">Desde el ejercicio profesional, el equipo asumió la responsabilidad de entregar un sistema probado y de no ocultar sus defectos: cada falla encontrada se registró en Jira con su severidad, aun cuando su corrección implicaba trabajo adicional, y ningún caso se dio por aprobado sin evidencia. Asimismo, se respetaron las licencias de las bibliotecas y herramientas de código abierto utilizadas, se protegió la confidencialidad </w:t>
      </w:r>
      <w:r>
        <w:rPr>
          <w:lang w:val="es-GT"/>
        </w:rPr>
        <w:lastRenderedPageBreak/>
        <w:t>de la información comercial de la empresa y se mantuvo una separación clara entre las cuentas de prueba y las de operación.</w:t>
      </w:r>
    </w:p>
    <w:p w14:paraId="4B3FC20A" w14:textId="77777777" w:rsidR="006610A2" w:rsidRPr="00B24CB7" w:rsidRDefault="006610A2" w:rsidP="006610A2">
      <w:pPr>
        <w:spacing w:after="360"/>
        <w:ind w:firstLine="720"/>
        <w:rPr>
          <w:lang w:val="es-GT"/>
        </w:rPr>
      </w:pPr>
      <w:r>
        <w:rPr>
          <w:lang w:val="es-GT"/>
        </w:rPr>
        <w:t>La honestidad también se aplicó a la forma de informar los resultados. Las pruebas se ejecutaron con comprobantes ficticios y las capturas de los manuales se tomaron con datos de ejemplo, de modo que ningún dato real de clientes o del personal quedó expuesto en la documentación. Asimismo, los informes de pruebas declaran el alcance de cada resultado: la cobertura de código corresponde solo a los módulos evaluados, la prueba de carga no determina la capacidad máxima del sistema y los resultados de las encuestas no constituyen una comprobación estadística.</w:t>
      </w:r>
    </w:p>
    <w:p w14:paraId="6803E9A6" w14:textId="77777777" w:rsidR="00CC7825" w:rsidRDefault="00CC7825" w:rsidP="00CC7825">
      <w:pPr>
        <w:pStyle w:val="Heading2"/>
        <w:spacing w:after="360"/>
        <w:jc w:val="left"/>
        <w:rPr>
          <w:lang w:val="es-GT"/>
        </w:rPr>
      </w:pPr>
      <w:bookmarkStart w:id="224" w:name="_Toc242970687"/>
      <w:r>
        <w:rPr>
          <w:lang w:val="es-GT"/>
        </w:rPr>
        <w:t>7</w:t>
      </w:r>
      <w:r w:rsidRPr="00033DAC">
        <w:rPr>
          <w:lang w:val="es-GT"/>
        </w:rPr>
        <w:t>.</w:t>
      </w:r>
      <w:r>
        <w:rPr>
          <w:lang w:val="es-GT"/>
        </w:rPr>
        <w:t>4</w:t>
      </w:r>
      <w:r w:rsidRPr="00033DAC">
        <w:rPr>
          <w:lang w:val="es-GT"/>
        </w:rPr>
        <w:t xml:space="preserve"> </w:t>
      </w:r>
      <w:r>
        <w:rPr>
          <w:lang w:val="es-GT"/>
        </w:rPr>
        <w:t>Ética en el uso de la inteligencia artificial</w:t>
      </w:r>
      <w:bookmarkEnd w:id="224"/>
    </w:p>
    <w:p w14:paraId="79277458" w14:textId="77777777" w:rsidR="006610A2" w:rsidRPr="00B24CB7" w:rsidRDefault="006610A2" w:rsidP="006610A2">
      <w:pPr>
        <w:spacing w:after="360"/>
        <w:ind w:firstLine="720"/>
        <w:rPr>
          <w:lang w:val="es-GT"/>
        </w:rPr>
      </w:pPr>
      <w:r>
        <w:rPr>
          <w:lang w:val="es-GT"/>
        </w:rPr>
        <w:t>El sistema utiliza Google Cloud Vision, un servicio de reconocimiento óptico de caracteres basado en modelos de aprendizaje automático. Como todo modelo de este tipo, puede cometer errores de lectura, por lo que su resultado no se trata como una decisión final, sino como una entrada que el sistema valida con reglas explícitas: el comprobante debe tener una línea de total con importe, una fecha dentro del período de la campaña y productos con precio, y no puede haberse registrado antes. El reconocimiento de productos tolera un error de lectura en los nombres, pero exige que los números coincidan exactamente, de modo que una presentación de 500 ml nunca se confunde con una de 600 ml.</w:t>
      </w:r>
    </w:p>
    <w:p w14:paraId="79A75B83" w14:textId="77777777" w:rsidR="006610A2" w:rsidRPr="00B24CB7" w:rsidRDefault="006610A2" w:rsidP="006610A2">
      <w:pPr>
        <w:spacing w:after="360"/>
        <w:ind w:firstLine="720"/>
        <w:rPr>
          <w:lang w:val="es-GT"/>
        </w:rPr>
      </w:pPr>
      <w:r>
        <w:rPr>
          <w:lang w:val="es-GT"/>
        </w:rPr>
        <w:t xml:space="preserve">En cuanto a los sesgos, la precisión del reconocimiento depende de la calidad de la imagen. Las fotografías tomadas con teléfonos de gama baja, con poca iluminación, o de comprobantes térmicos desgastados se leen peor, por lo que los participantes con esas condiciones podrían recibir más rechazos que otros por razones ajenas a sus ventas. También existe un sesgo de formato: las reglas de lectura se ajustaron con los comprobantes disponibles, y un formato distinto puede leerse de forma incompleta, como ocurrió con una factura electrónica guatemalteca real cuya descripción ocupaba dos líneas y que inicialmente no sumaba puntos hasta que se corrigió la regla. Para mitigar estos sesgos, el sistema endereza la imagen antes de </w:t>
      </w:r>
      <w:r>
        <w:rPr>
          <w:lang w:val="es-GT"/>
        </w:rPr>
        <w:lastRenderedPageBreak/>
        <w:t>leerla, tolera un error de lectura en los nombres de producto, explica el motivo de cada rechazo y permite reenviar el comprobante. Se recomienda, además, medir periódicamente la tasa de rechazo por punto de venta y por tipo de dispositivo para detectar si algún grupo resulta desfavorecido.</w:t>
      </w:r>
    </w:p>
    <w:p w14:paraId="246EA10F" w14:textId="77777777" w:rsidR="006610A2" w:rsidRPr="00B24CB7" w:rsidRDefault="006610A2" w:rsidP="006610A2">
      <w:pPr>
        <w:spacing w:after="360"/>
        <w:ind w:firstLine="720"/>
        <w:rPr>
          <w:lang w:val="es-GT"/>
        </w:rPr>
      </w:pPr>
      <w:r>
        <w:rPr>
          <w:lang w:val="es-GT"/>
        </w:rPr>
        <w:t>La supervisión humana se mantiene en las decisiones de mayor riesgo. Los comprobantes con una cantidad de diez o más unidades en una línea, los que superan el tope de unidades por comprobante y los de usuarios con cinco o más envíos en 24 horas se marcan para revisión del administrador, quien puede consultar la imagen original y anular la acreditación indicando el motivo. Cuando la lectura es dudosa, el sistema prefiere acreditar de menos antes que acreditar de más, y el participante puede enviar una nueva fotografía.</w:t>
      </w:r>
    </w:p>
    <w:p w14:paraId="432588A7" w14:textId="77777777" w:rsidR="006610A2" w:rsidRPr="00B24CB7" w:rsidRDefault="006610A2" w:rsidP="006610A2">
      <w:pPr>
        <w:spacing w:after="360"/>
        <w:ind w:firstLine="720"/>
        <w:rPr>
          <w:lang w:val="es-GT"/>
        </w:rPr>
      </w:pPr>
      <w:r>
        <w:rPr>
          <w:lang w:val="es-GT"/>
        </w:rPr>
        <w:t>En cuanto a la transparencia, el participante observa los productos reconocidos, las unidades y los puntos asignados, así como el texto extraído del comprobante y el motivo de cualquier rechazo. Por otra parte, las imágenes se procesan en un servicio de un tercero bajo la cuenta del proyecto, por lo que el consentimiento informado del personal de mostrador, previsto en la sección 2.2.9, debe indicar expresamente que sus comprobantes serán analizados por un servicio de inteligencia artificial en la nube.</w:t>
      </w:r>
    </w:p>
    <w:p w14:paraId="11F83E18" w14:textId="77777777" w:rsidR="006610A2" w:rsidRPr="00B24CB7" w:rsidRDefault="006610A2" w:rsidP="006610A2">
      <w:pPr>
        <w:spacing w:after="360"/>
        <w:ind w:firstLine="720"/>
        <w:rPr>
          <w:lang w:val="es-GT"/>
        </w:rPr>
      </w:pPr>
      <w:r>
        <w:rPr>
          <w:lang w:val="es-GT"/>
        </w:rPr>
        <w:t>Finalmente, durante el desarrollo y la documentación del proyecto se emplearon asistentes de inteligencia artificial generativa como apoyo. Todo resultado obtenido con estas herramientas fue revisado, probado y validado por el equipo, que asume la responsabilidad sobre el código, los datos y los documentos entregados.</w:t>
      </w:r>
    </w:p>
    <w:p w14:paraId="7B72E6DF" w14:textId="77777777" w:rsidR="00CC7825" w:rsidRDefault="00CC7825" w:rsidP="00CC7825">
      <w:pPr>
        <w:pStyle w:val="Heading2"/>
        <w:spacing w:after="360"/>
        <w:jc w:val="left"/>
        <w:rPr>
          <w:lang w:val="es-GT"/>
        </w:rPr>
      </w:pPr>
      <w:bookmarkStart w:id="225" w:name="_Toc242970688"/>
      <w:r>
        <w:rPr>
          <w:lang w:val="es-GT"/>
        </w:rPr>
        <w:t>7</w:t>
      </w:r>
      <w:r w:rsidRPr="00033DAC">
        <w:rPr>
          <w:lang w:val="es-GT"/>
        </w:rPr>
        <w:t>.</w:t>
      </w:r>
      <w:r>
        <w:rPr>
          <w:lang w:val="es-GT"/>
        </w:rPr>
        <w:t>5</w:t>
      </w:r>
      <w:r w:rsidRPr="00033DAC">
        <w:rPr>
          <w:lang w:val="es-GT"/>
        </w:rPr>
        <w:t xml:space="preserve"> </w:t>
      </w:r>
      <w:r>
        <w:rPr>
          <w:lang w:val="es-GT"/>
        </w:rPr>
        <w:t>Ética y salud digital</w:t>
      </w:r>
      <w:bookmarkEnd w:id="225"/>
    </w:p>
    <w:p w14:paraId="020FF625" w14:textId="77777777" w:rsidR="006610A2" w:rsidRPr="00B24CB7" w:rsidRDefault="006610A2" w:rsidP="006610A2">
      <w:pPr>
        <w:spacing w:after="360"/>
        <w:ind w:firstLine="720"/>
        <w:rPr>
          <w:lang w:val="es-GT"/>
        </w:rPr>
      </w:pPr>
      <w:r>
        <w:rPr>
          <w:lang w:val="es-GT"/>
        </w:rPr>
        <w:t>La salud digital comprende tanto el bienestar de las personas que utilizan la tecnología como el manejo responsable de la información relacionada con la salud. Ambos aspectos son pertinentes en este proyecto, ya que el sistema opera en el contexto de campañas de incentivos farmacéuticos.</w:t>
      </w:r>
    </w:p>
    <w:p w14:paraId="3962AA1B" w14:textId="77777777" w:rsidR="006610A2" w:rsidRPr="00B24CB7" w:rsidRDefault="006610A2" w:rsidP="006610A2">
      <w:pPr>
        <w:spacing w:after="360"/>
        <w:ind w:firstLine="720"/>
        <w:rPr>
          <w:lang w:val="es-GT"/>
        </w:rPr>
      </w:pPr>
      <w:r>
        <w:rPr>
          <w:lang w:val="es-GT"/>
        </w:rPr>
        <w:lastRenderedPageBreak/>
        <w:t>Los comprobantes de una farmacia pueden mostrar los medicamentos adquiridos y, en el caso de las facturas electrónicas, el nombre o el NIT del cliente, lo que constituye información sensible sobre la salud de terceros. Por ello, el sistema solo utiliza los productos de la campaña para el cálculo de puntos, cada participante consulta únicamente sus propios comprobantes y el acceso a las imágenes almacenadas está restringido a los administradores. Se recomienda complementar estas medidas con un plazo definido de conservación de las imágenes, al término del cual se eliminen.</w:t>
      </w:r>
    </w:p>
    <w:p w14:paraId="19249E49" w14:textId="77777777" w:rsidR="006610A2" w:rsidRPr="00B24CB7" w:rsidRDefault="006610A2" w:rsidP="006610A2">
      <w:pPr>
        <w:spacing w:after="360"/>
        <w:ind w:firstLine="720"/>
        <w:rPr>
          <w:lang w:val="es-GT"/>
        </w:rPr>
      </w:pPr>
      <w:r>
        <w:rPr>
          <w:lang w:val="es-GT"/>
        </w:rPr>
        <w:t>En relación con el bienestar de los usuarios, el sistema está diseñado para interacciones breves: el procesamiento de un comprobante tarda alrededor de un segundo, no envía recordatorios ni notificaciones que inciten a usarlo y cada participante consulta únicamente su propio avance, sin tablas de posiciones que lo comparen con otros. El límite de 20 comprobantes por día y la marca de usuario frecuente evitan el uso excesivo y reducen la presión de acumular puntos. Para el personal administrativo, la automatización reduce la transcripción repetitiva de cada factura de entre tres y cinco minutos a menos de treinta segundos (sección 5.6), lo que disminuye la carga de trabajo manual.</w:t>
      </w:r>
    </w:p>
    <w:p w14:paraId="2CD92426" w14:textId="77777777" w:rsidR="006610A2" w:rsidRPr="00B24CB7" w:rsidRDefault="006610A2" w:rsidP="006610A2">
      <w:pPr>
        <w:spacing w:after="360"/>
        <w:ind w:firstLine="720"/>
        <w:rPr>
          <w:lang w:val="es-GT"/>
        </w:rPr>
      </w:pPr>
      <w:r>
        <w:rPr>
          <w:lang w:val="es-GT"/>
        </w:rPr>
        <w:t>Por último, un programa de incentivos sobre medicamentos no debe promover su venta innecesaria. El sistema mide ventas, pero no valida recetas ni la pertinencia de cada compra; por ello, la definición de los productos y las metas de cada campaña es responsabilidad de la empresa, que debería excluir los medicamentos de venta bajo receta y priorizar la orientación correcta al cliente sobre la acumulación de puntos.</w:t>
      </w:r>
    </w:p>
    <w:p w14:paraId="214C802D" w14:textId="77777777" w:rsidR="00CC7825" w:rsidRPr="00033DAC" w:rsidRDefault="00CC7825" w:rsidP="00CC7825">
      <w:pPr>
        <w:pStyle w:val="Heading1"/>
        <w:pageBreakBefore/>
        <w:rPr>
          <w:lang w:val="es-GT"/>
        </w:rPr>
      </w:pPr>
      <w:bookmarkStart w:id="226" w:name="_Toc242970689"/>
      <w:r w:rsidRPr="00033DAC">
        <w:rPr>
          <w:lang w:val="es-GT"/>
        </w:rPr>
        <w:lastRenderedPageBreak/>
        <w:t xml:space="preserve">Capítulo </w:t>
      </w:r>
      <w:r>
        <w:rPr>
          <w:lang w:val="es-GT"/>
        </w:rPr>
        <w:t xml:space="preserve">VIII </w:t>
      </w:r>
      <w:r w:rsidRPr="00DF11E3">
        <w:rPr>
          <w:lang w:val="es-GT"/>
        </w:rPr>
        <w:t>–</w:t>
      </w:r>
      <w:r>
        <w:rPr>
          <w:lang w:val="es-GT"/>
        </w:rPr>
        <w:t xml:space="preserve"> Conclusiones y recomendaciones</w:t>
      </w:r>
      <w:bookmarkEnd w:id="226"/>
      <w:r>
        <w:rPr>
          <w:lang w:val="es-GT"/>
        </w:rPr>
        <w:tab/>
      </w:r>
    </w:p>
    <w:p w14:paraId="0EDE04EF" w14:textId="77777777" w:rsidR="00CC7825" w:rsidRDefault="00CC7825" w:rsidP="00CC7825">
      <w:pPr>
        <w:pStyle w:val="Heading2"/>
        <w:spacing w:after="360"/>
        <w:jc w:val="left"/>
        <w:rPr>
          <w:lang w:val="es-GT"/>
        </w:rPr>
      </w:pPr>
      <w:bookmarkStart w:id="227" w:name="_Toc242970690"/>
      <w:r>
        <w:rPr>
          <w:lang w:val="es-GT"/>
        </w:rPr>
        <w:t>8.1</w:t>
      </w:r>
      <w:r w:rsidRPr="00033DAC">
        <w:rPr>
          <w:lang w:val="es-GT"/>
        </w:rPr>
        <w:t xml:space="preserve"> </w:t>
      </w:r>
      <w:r>
        <w:rPr>
          <w:lang w:val="es-GT"/>
        </w:rPr>
        <w:t>Conclusiones</w:t>
      </w:r>
      <w:bookmarkEnd w:id="227"/>
    </w:p>
    <w:p w14:paraId="766FFC58" w14:textId="77777777" w:rsidR="00764320" w:rsidRPr="00764320" w:rsidRDefault="00764320" w:rsidP="00764320">
      <w:pPr>
        <w:numPr>
          <w:ilvl w:val="0"/>
          <w:numId w:val="5"/>
        </w:numPr>
        <w:spacing w:after="360"/>
        <w:rPr>
          <w:lang w:val="es-GT"/>
        </w:rPr>
      </w:pPr>
      <w:r w:rsidRPr="00764320">
        <w:rPr>
          <w:lang w:val="es-GT"/>
        </w:rPr>
        <w:t xml:space="preserve">Se determinó que el primer objetivo específico se cumplió, debido a que el tiempo promedio de consulta de resultados se redujo un </w:t>
      </w:r>
      <w:r w:rsidRPr="00764320">
        <w:rPr>
          <w:b/>
          <w:bCs/>
          <w:lang w:val="es-GT"/>
        </w:rPr>
        <w:t>98.15%</w:t>
      </w:r>
      <w:r w:rsidRPr="00764320">
        <w:rPr>
          <w:lang w:val="es-GT"/>
        </w:rPr>
        <w:t xml:space="preserve">, mientras que el tiempo de organización y análisis disminuyó aproximadamente un </w:t>
      </w:r>
      <w:r w:rsidRPr="00764320">
        <w:rPr>
          <w:b/>
          <w:bCs/>
          <w:lang w:val="es-GT"/>
        </w:rPr>
        <w:t>67%</w:t>
      </w:r>
      <w:r w:rsidRPr="00764320">
        <w:rPr>
          <w:lang w:val="es-GT"/>
        </w:rPr>
        <w:t>. Ambos resultados superaron la meta mínima del 25% establecida en la investigación.</w:t>
      </w:r>
    </w:p>
    <w:p w14:paraId="4130ACA9" w14:textId="77777777" w:rsidR="00764320" w:rsidRPr="00764320" w:rsidRDefault="00764320" w:rsidP="00764320">
      <w:pPr>
        <w:numPr>
          <w:ilvl w:val="0"/>
          <w:numId w:val="5"/>
        </w:numPr>
        <w:spacing w:after="360"/>
        <w:rPr>
          <w:lang w:val="es-GT"/>
        </w:rPr>
      </w:pPr>
      <w:r w:rsidRPr="00764320">
        <w:rPr>
          <w:lang w:val="es-GT"/>
        </w:rPr>
        <w:t>Se identificó una mejora en la percepción sobre la disponibilidad y el acceso a la información, con incrementos relativos del 71.2% y 56.5% en las puntuaciones promedio, respectivamente. Estos resultados superaron la referencia del 20% y reflejaron una valoración más favorable de la centralización de información comercial.</w:t>
      </w:r>
    </w:p>
    <w:p w14:paraId="035CB06E" w14:textId="77777777" w:rsidR="00764320" w:rsidRPr="00764320" w:rsidRDefault="00764320" w:rsidP="00764320">
      <w:pPr>
        <w:numPr>
          <w:ilvl w:val="0"/>
          <w:numId w:val="5"/>
        </w:numPr>
        <w:spacing w:after="360"/>
        <w:rPr>
          <w:lang w:val="es-GT"/>
        </w:rPr>
      </w:pPr>
      <w:r w:rsidRPr="00764320">
        <w:rPr>
          <w:lang w:val="es-GT"/>
        </w:rPr>
        <w:t>Se estableció que el tercer objetivo específico alcanzó la meta propuesta, debido a que el 100% de las valoraciones relacionadas con el seguimiento de campañas fueron favorables, superando el mínimo del 80%. Esto evidenció una percepción positiva sobre la utilidad de los indicadores de ventas, metas y desempeño de los puntos de venta.</w:t>
      </w:r>
    </w:p>
    <w:p w14:paraId="15E9280E" w14:textId="77777777" w:rsidR="00764320" w:rsidRPr="00764320" w:rsidRDefault="00764320" w:rsidP="00764320">
      <w:pPr>
        <w:numPr>
          <w:ilvl w:val="0"/>
          <w:numId w:val="5"/>
        </w:numPr>
        <w:spacing w:after="360"/>
        <w:rPr>
          <w:lang w:val="es-GT"/>
        </w:rPr>
      </w:pPr>
      <w:r w:rsidRPr="00764320">
        <w:rPr>
          <w:lang w:val="es-GT"/>
        </w:rPr>
        <w:t>Se concluyó que los resultados de las encuestas PRE y POST respaldaron descriptivamente la hipótesis alternativa, debido a que los tiempos evaluados presentaron reducciones superiores al 25%. Sin embargo, estos resultados no constituyeron una comprobación estadística ni permitieron atribuir todos los cambios exclusivamente al sistema implementado.</w:t>
      </w:r>
    </w:p>
    <w:p w14:paraId="2CB26E7D" w14:textId="77777777" w:rsidR="005A6EBA" w:rsidRPr="00764320" w:rsidRDefault="00764320" w:rsidP="005A6EBA">
      <w:pPr>
        <w:numPr>
          <w:ilvl w:val="0"/>
          <w:numId w:val="5"/>
        </w:numPr>
        <w:spacing w:after="360"/>
        <w:rPr>
          <w:lang w:val="es-GT"/>
        </w:rPr>
      </w:pPr>
      <w:r w:rsidRPr="00764320">
        <w:rPr>
          <w:lang w:val="es-GT"/>
        </w:rPr>
        <w:t xml:space="preserve">En términos generales, la implementación del sistema OCR representó un avance en la digitalización de los procesos de gestión de campañas de incentivos farmacéuticos. Los resultados obtenidos reflejaron mejoras en los tiempos reportados y en la percepción de los usuarios, aunque la validación del </w:t>
      </w:r>
      <w:r w:rsidRPr="00764320">
        <w:rPr>
          <w:lang w:val="es-GT"/>
        </w:rPr>
        <w:lastRenderedPageBreak/>
        <w:t>funcionamiento integral requiere completar y evaluar las funcionalidades pendientes.</w:t>
      </w:r>
    </w:p>
    <w:p w14:paraId="54457D3D" w14:textId="77777777" w:rsidR="00CC7825" w:rsidRDefault="00CC7825" w:rsidP="005A6EBA">
      <w:pPr>
        <w:pStyle w:val="Heading2"/>
        <w:spacing w:after="360"/>
        <w:jc w:val="left"/>
        <w:rPr>
          <w:lang w:val="es-GT"/>
        </w:rPr>
      </w:pPr>
      <w:bookmarkStart w:id="228" w:name="_Toc242970691"/>
      <w:r>
        <w:rPr>
          <w:lang w:val="es-GT"/>
        </w:rPr>
        <w:t>8</w:t>
      </w:r>
      <w:r w:rsidRPr="00033DAC">
        <w:rPr>
          <w:lang w:val="es-GT"/>
        </w:rPr>
        <w:t>.</w:t>
      </w:r>
      <w:r>
        <w:rPr>
          <w:lang w:val="es-GT"/>
        </w:rPr>
        <w:t>2</w:t>
      </w:r>
      <w:r w:rsidRPr="00033DAC">
        <w:rPr>
          <w:lang w:val="es-GT"/>
        </w:rPr>
        <w:t xml:space="preserve"> </w:t>
      </w:r>
      <w:r>
        <w:rPr>
          <w:lang w:val="es-GT"/>
        </w:rPr>
        <w:t>Recomendaciones</w:t>
      </w:r>
      <w:bookmarkEnd w:id="228"/>
    </w:p>
    <w:p w14:paraId="08E2601C" w14:textId="77777777" w:rsidR="00764320" w:rsidRPr="00764320" w:rsidRDefault="00764320" w:rsidP="00764320">
      <w:pPr>
        <w:numPr>
          <w:ilvl w:val="0"/>
          <w:numId w:val="6"/>
        </w:numPr>
        <w:spacing w:after="360"/>
        <w:rPr>
          <w:lang w:val="es-GT"/>
        </w:rPr>
      </w:pPr>
      <w:r w:rsidRPr="00764320">
        <w:rPr>
          <w:lang w:val="es-GT"/>
        </w:rPr>
        <w:t>Se recomienda establecer un responsable del mantenimiento y administración del sistema OCR, garantizando su funcionamiento, seguridad y disponibilidad mediante respaldos periódicos y revisiones técnicas.</w:t>
      </w:r>
    </w:p>
    <w:p w14:paraId="6F8DC891" w14:textId="77777777" w:rsidR="00764320" w:rsidRPr="00764320" w:rsidRDefault="00764320" w:rsidP="00764320">
      <w:pPr>
        <w:numPr>
          <w:ilvl w:val="0"/>
          <w:numId w:val="6"/>
        </w:numPr>
        <w:spacing w:after="360"/>
        <w:rPr>
          <w:lang w:val="es-GT"/>
        </w:rPr>
      </w:pPr>
      <w:r w:rsidRPr="00764320">
        <w:rPr>
          <w:lang w:val="es-GT"/>
        </w:rPr>
        <w:t>Se sugiere mejorar el procesamiento de facturas mediante la implementación completa de las funciones de identificación de productos, validación de información y detección de documentos duplicados, con el propósito de reducir errores manuales.</w:t>
      </w:r>
    </w:p>
    <w:p w14:paraId="2D545DEF" w14:textId="77777777" w:rsidR="00764320" w:rsidRPr="00764320" w:rsidRDefault="00764320" w:rsidP="00764320">
      <w:pPr>
        <w:numPr>
          <w:ilvl w:val="0"/>
          <w:numId w:val="6"/>
        </w:numPr>
        <w:spacing w:after="360"/>
        <w:rPr>
          <w:lang w:val="es-GT"/>
        </w:rPr>
      </w:pPr>
      <w:r w:rsidRPr="00764320">
        <w:rPr>
          <w:lang w:val="es-GT"/>
        </w:rPr>
        <w:t>Se recomienda fortalecer las funcionalidades de seguimiento de campañas, incorporando indicadores de ventas, cumplimiento de metas y desempeño de los puntos de venta para facilitar la toma de decisiones comerciales.</w:t>
      </w:r>
    </w:p>
    <w:p w14:paraId="18A46C06" w14:textId="77777777" w:rsidR="00764320" w:rsidRPr="00764320" w:rsidRDefault="00764320" w:rsidP="00764320">
      <w:pPr>
        <w:numPr>
          <w:ilvl w:val="0"/>
          <w:numId w:val="6"/>
        </w:numPr>
        <w:spacing w:after="360"/>
        <w:rPr>
          <w:lang w:val="es-GT"/>
        </w:rPr>
      </w:pPr>
      <w:r w:rsidRPr="00764320">
        <w:rPr>
          <w:lang w:val="es-GT"/>
        </w:rPr>
        <w:t>Se propone ampliar progresivamente la utilización del sistema a nuevos puntos de venta, realizando previamente pruebas de rendimiento y seguridad que permitan garantizar su funcionamiento ante un mayor número de usuarios.</w:t>
      </w:r>
    </w:p>
    <w:p w14:paraId="76D0DF9E" w14:textId="77777777" w:rsidR="00764320" w:rsidRPr="00764320" w:rsidRDefault="00764320" w:rsidP="00764320">
      <w:pPr>
        <w:numPr>
          <w:ilvl w:val="0"/>
          <w:numId w:val="6"/>
        </w:numPr>
        <w:spacing w:after="360"/>
        <w:rPr>
          <w:lang w:val="es-GT"/>
        </w:rPr>
      </w:pPr>
      <w:r w:rsidRPr="00764320">
        <w:rPr>
          <w:lang w:val="es-GT"/>
        </w:rPr>
        <w:t>Se recomienda realizar evaluaciones periódicas del sistema mediante encuestas y mediciones de tiempos, con el fin de verificar que las mejoras obtenidas se mantengan y detectar oportunidades de optimización.</w:t>
      </w:r>
    </w:p>
    <w:p w14:paraId="461FAE81" w14:textId="77777777" w:rsidR="00CC7825" w:rsidRDefault="00CC7825" w:rsidP="005A6EBA">
      <w:pPr>
        <w:spacing w:after="360"/>
        <w:rPr>
          <w:lang w:val="es-GT"/>
        </w:rPr>
      </w:pPr>
    </w:p>
    <w:p w14:paraId="48765950" w14:textId="77777777" w:rsidR="00CC7825" w:rsidRDefault="00CC7825" w:rsidP="003175AC">
      <w:pPr>
        <w:spacing w:after="360"/>
        <w:ind w:firstLine="720"/>
        <w:rPr>
          <w:lang w:val="es-GT"/>
        </w:rPr>
      </w:pPr>
    </w:p>
    <w:p w14:paraId="7F4D32B7" w14:textId="77777777" w:rsidR="00CC7825" w:rsidRDefault="00CC7825" w:rsidP="003175AC">
      <w:pPr>
        <w:spacing w:after="360"/>
        <w:ind w:firstLine="720"/>
        <w:rPr>
          <w:lang w:val="es-GT"/>
        </w:rPr>
      </w:pPr>
    </w:p>
    <w:p w14:paraId="4F9FA2D2" w14:textId="77777777" w:rsidR="00CC7825" w:rsidRPr="00033DAC" w:rsidRDefault="00CC7825" w:rsidP="00CC7825">
      <w:pPr>
        <w:spacing w:after="360"/>
        <w:rPr>
          <w:lang w:val="es-GT"/>
        </w:rPr>
      </w:pPr>
    </w:p>
    <w:p w14:paraId="3A36345F" w14:textId="77777777" w:rsidR="00B65318" w:rsidRPr="00033DAC" w:rsidRDefault="00000000">
      <w:pPr>
        <w:pStyle w:val="Heading1"/>
        <w:pageBreakBefore/>
        <w:rPr>
          <w:lang w:val="es-GT"/>
        </w:rPr>
      </w:pPr>
      <w:bookmarkStart w:id="229" w:name="_Toc238063785"/>
      <w:bookmarkStart w:id="230" w:name="_Toc242970692"/>
      <w:r w:rsidRPr="00033DAC">
        <w:rPr>
          <w:lang w:val="es-GT"/>
        </w:rPr>
        <w:lastRenderedPageBreak/>
        <w:t>Referencias</w:t>
      </w:r>
      <w:bookmarkEnd w:id="229"/>
      <w:bookmarkEnd w:id="230"/>
    </w:p>
    <w:p w14:paraId="4C83F16F" w14:textId="77777777" w:rsidR="00B65318" w:rsidRDefault="00000000">
      <w:pPr>
        <w:spacing w:after="160"/>
        <w:ind w:left="720" w:hanging="720"/>
        <w:jc w:val="left"/>
      </w:pPr>
      <w:r w:rsidRPr="00033DAC">
        <w:rPr>
          <w:lang w:val="es-GT"/>
        </w:rPr>
        <w:t xml:space="preserve">Baek, J., Kim, G., Lee, J., Park, S., Han, D., Yun, S., Oh, S. J., &amp; Lee, H. (2019). </w:t>
      </w:r>
      <w:r>
        <w:t>What is wrong with scene text recognition model comparisons? Dataset and model analysis. En Proceedings of the IEEE/CVF International Conference on Computer Vision (pp. 4715–4723). IEEE.</w:t>
      </w:r>
    </w:p>
    <w:p w14:paraId="7CD20FC1" w14:textId="77777777" w:rsidR="00B65318" w:rsidRDefault="00000000">
      <w:pPr>
        <w:spacing w:after="160"/>
        <w:ind w:left="720" w:hanging="720"/>
        <w:jc w:val="left"/>
      </w:pPr>
      <w:r>
        <w:t>Bradski, G. (2000). The OpenCV Library. Dr. Dobb's Journal of Software Tools, 25(11), 120–125.</w:t>
      </w:r>
    </w:p>
    <w:p w14:paraId="21B3568D" w14:textId="77777777" w:rsidR="00B65318" w:rsidRPr="00033DAC" w:rsidRDefault="00000000">
      <w:pPr>
        <w:spacing w:after="160"/>
        <w:ind w:left="720" w:hanging="720"/>
        <w:jc w:val="left"/>
        <w:rPr>
          <w:lang w:val="es-GT"/>
        </w:rPr>
      </w:pPr>
      <w:r w:rsidRPr="00033DAC">
        <w:rPr>
          <w:lang w:val="es-GT"/>
        </w:rPr>
        <w:t>Congreso de la República de Guatemala. (1992). Decreto número 27-92: Ley del Impuesto al Valor Agregado. Diario de Centro América.</w:t>
      </w:r>
    </w:p>
    <w:p w14:paraId="780C2760" w14:textId="77777777" w:rsidR="00B65318" w:rsidRDefault="00000000">
      <w:pPr>
        <w:spacing w:after="160"/>
        <w:ind w:left="720" w:hanging="720"/>
        <w:jc w:val="left"/>
      </w:pPr>
      <w:r w:rsidRPr="00033DAC">
        <w:rPr>
          <w:lang w:val="es-GT"/>
        </w:rPr>
        <w:t xml:space="preserve">Congreso de la República de Guatemala. (2008). Decreto número 57-2008: Ley de Acceso a la Información Pública. </w:t>
      </w:r>
      <w:r>
        <w:t>Diario de Centro América.</w:t>
      </w:r>
    </w:p>
    <w:p w14:paraId="054F8B02" w14:textId="77777777" w:rsidR="00B65318" w:rsidRPr="00897B31" w:rsidRDefault="00000000">
      <w:pPr>
        <w:spacing w:after="160"/>
        <w:ind w:left="720" w:hanging="720"/>
        <w:jc w:val="left"/>
      </w:pPr>
      <w:r>
        <w:t xml:space="preserve">Cronbach, L. J. (1951). Coefficient alpha and the internal structure of tests. </w:t>
      </w:r>
      <w:r w:rsidRPr="00897B31">
        <w:t>Psychometrika, 16(3), 297–334.</w:t>
      </w:r>
    </w:p>
    <w:p w14:paraId="57948C63" w14:textId="77777777" w:rsidR="00253AC8" w:rsidRPr="00897B31" w:rsidRDefault="00253AC8" w:rsidP="00253AC8">
      <w:pPr>
        <w:spacing w:after="360"/>
        <w:ind w:left="720" w:hanging="720"/>
        <w:rPr>
          <w:lang w:val="es-GT"/>
        </w:rPr>
      </w:pPr>
      <w:r w:rsidRPr="006A1650">
        <w:t xml:space="preserve">Davis, F. D. (1989). Perceived usefulness, perceived ease of use, and user acceptance of information technology. </w:t>
      </w:r>
      <w:r w:rsidRPr="00897B31">
        <w:rPr>
          <w:lang w:val="es-GT"/>
        </w:rPr>
        <w:t>MIS Quarterly, 13(3), 319–340.</w:t>
      </w:r>
    </w:p>
    <w:p w14:paraId="78DAA8CC" w14:textId="77777777" w:rsidR="00B65318" w:rsidRDefault="00000000">
      <w:pPr>
        <w:spacing w:after="160"/>
        <w:ind w:left="720" w:hanging="720"/>
        <w:jc w:val="left"/>
      </w:pPr>
      <w:r w:rsidRPr="00033DAC">
        <w:rPr>
          <w:lang w:val="es-GT"/>
        </w:rPr>
        <w:t xml:space="preserve">Hernández-Sampieri, R., &amp; Mendoza, C. P. (2018). Metodología de la investigación: las rutas cuantitativa, cualitativa y mixta. </w:t>
      </w:r>
      <w:r>
        <w:t>McGraw-Hill Interamericana.</w:t>
      </w:r>
    </w:p>
    <w:p w14:paraId="778A9D75" w14:textId="77777777" w:rsidR="00B65318" w:rsidRDefault="00000000">
      <w:pPr>
        <w:spacing w:after="160"/>
        <w:ind w:left="720" w:hanging="720"/>
        <w:jc w:val="left"/>
      </w:pPr>
      <w:r>
        <w:t>Holt, X., &amp; Chisholm, A. (2018). Extracting structured data from invoices. En Proceedings of the Australasian Language Technology Association Workshop (pp. 53–59).</w:t>
      </w:r>
    </w:p>
    <w:p w14:paraId="1BC77B61" w14:textId="77777777" w:rsidR="00B65318" w:rsidRDefault="00000000">
      <w:pPr>
        <w:spacing w:after="160"/>
        <w:ind w:left="720" w:hanging="720"/>
        <w:jc w:val="left"/>
      </w:pPr>
      <w:r>
        <w:t>Huang, Z., Chen, K., He, J., Bai, X., Karatzas, D., Lu, S., &amp; Jawahar, C. V. (2019). ICDAR2019 competition on scanned receipt OCR and information extraction. En 2019 International Conference on Document Analysis and Recognition (pp. 1516–1520). IEEE.</w:t>
      </w:r>
    </w:p>
    <w:p w14:paraId="4ED5050A" w14:textId="77777777" w:rsidR="00B65318" w:rsidRDefault="00000000">
      <w:pPr>
        <w:spacing w:after="160"/>
        <w:ind w:left="720" w:hanging="720"/>
        <w:jc w:val="left"/>
      </w:pPr>
      <w:r>
        <w:t xml:space="preserve">ISO/IEC. (2011). ISO/IEC 25010:2011. Systems and software engineering — Systems and software Quality Requirements and Evaluation (SQuaRE) — </w:t>
      </w:r>
      <w:r>
        <w:lastRenderedPageBreak/>
        <w:t>System and software quality models. International Organization for Standardization.</w:t>
      </w:r>
    </w:p>
    <w:p w14:paraId="5D2F3170" w14:textId="77777777" w:rsidR="00B65318" w:rsidRDefault="00000000">
      <w:pPr>
        <w:spacing w:after="160"/>
        <w:ind w:left="720" w:hanging="720"/>
        <w:jc w:val="left"/>
      </w:pPr>
      <w:r>
        <w:t>Jaume, G., Ekenel, H. K., &amp; Thiran, J.-P. (2019). FUNSD: A dataset for form understanding in noisy scanned documents. En 2019 International Conference on Document Analysis and Recognition Workshops (pp. 1–6). IEEE.</w:t>
      </w:r>
    </w:p>
    <w:p w14:paraId="76888999" w14:textId="77777777" w:rsidR="00B65318" w:rsidRDefault="00000000">
      <w:pPr>
        <w:spacing w:after="160"/>
        <w:ind w:left="720" w:hanging="720"/>
        <w:jc w:val="left"/>
      </w:pPr>
      <w:r>
        <w:t>Kim, G., Hong, T., Yim, M., Nam, J., Park, J., Yim, J., Hwang, W., Yun, S., Han, D., &amp; Park, S. (2022). OCR-free document understanding transformer. En Computer Vision – ECCV 2022 (pp. 498–517). Springer.</w:t>
      </w:r>
    </w:p>
    <w:p w14:paraId="6F13B2B5" w14:textId="77777777" w:rsidR="00B65318" w:rsidRDefault="00000000">
      <w:pPr>
        <w:spacing w:after="160"/>
        <w:ind w:left="720" w:hanging="720"/>
        <w:jc w:val="left"/>
      </w:pPr>
      <w:r>
        <w:t>Laudon, K. C., &amp; Laudon, J. P. (2020). Management information systems: Managing the digital firm (16.ª ed.). Pearson Education.</w:t>
      </w:r>
    </w:p>
    <w:p w14:paraId="61BBBAF8" w14:textId="77777777" w:rsidR="00B65318" w:rsidRDefault="00000000">
      <w:pPr>
        <w:spacing w:after="160"/>
        <w:ind w:left="720" w:hanging="720"/>
        <w:jc w:val="left"/>
      </w:pPr>
      <w:r>
        <w:t>Likert, R. (1932). A technique for the measurement of attitudes. Archives of Psychology, 22(140), 1–55.</w:t>
      </w:r>
    </w:p>
    <w:p w14:paraId="7A00A79D" w14:textId="77777777" w:rsidR="00B65318" w:rsidRDefault="00000000">
      <w:pPr>
        <w:spacing w:after="160"/>
        <w:ind w:left="720" w:hanging="720"/>
        <w:jc w:val="left"/>
      </w:pPr>
      <w:r>
        <w:t>Mori, S., Suen, C. Y., &amp; Yamamoto, K. (1992). Historical review of OCR research and development. Proceedings of the IEEE, 80(7), 1029–1058.</w:t>
      </w:r>
    </w:p>
    <w:p w14:paraId="062B24FB" w14:textId="77777777" w:rsidR="00B65318" w:rsidRDefault="00000000">
      <w:pPr>
        <w:spacing w:after="160"/>
        <w:ind w:left="720" w:hanging="720"/>
        <w:jc w:val="left"/>
      </w:pPr>
      <w:r>
        <w:t>Nielsen, J. (1994). Usability engineering. Morgan Kaufmann.</w:t>
      </w:r>
    </w:p>
    <w:p w14:paraId="403656DF" w14:textId="77777777" w:rsidR="00B65318" w:rsidRDefault="00000000">
      <w:pPr>
        <w:spacing w:after="160"/>
        <w:ind w:left="720" w:hanging="720"/>
        <w:jc w:val="left"/>
      </w:pPr>
      <w:r>
        <w:t>Otsu, N. (1979). A threshold selection method from gray-level histograms. IEEE Transactions on Systems, Man, and Cybernetics, 9(1), 62–66.</w:t>
      </w:r>
    </w:p>
    <w:p w14:paraId="7FAF90DC" w14:textId="77777777" w:rsidR="00B65318" w:rsidRDefault="00000000">
      <w:pPr>
        <w:spacing w:after="160"/>
        <w:ind w:left="720" w:hanging="720"/>
        <w:jc w:val="left"/>
      </w:pPr>
      <w:r>
        <w:t>Palm, R. B., Winther, O., &amp; Laws, F. (2017). CloudScan: A configuration-free invoice analysis system using recurrent neural networks. En 2017 14th IAPR International Conference on Document Analysis and Recognition (pp. 406–413). IEEE.</w:t>
      </w:r>
    </w:p>
    <w:p w14:paraId="0D553EB0" w14:textId="77777777" w:rsidR="00B65318" w:rsidRDefault="00000000">
      <w:pPr>
        <w:spacing w:after="160"/>
        <w:ind w:left="720" w:hanging="720"/>
        <w:jc w:val="left"/>
      </w:pPr>
      <w:r>
        <w:t>Pressman, R. S., &amp; Maxim, B. R. (2020). Software engineering: A practitioner's approach (9.ª ed.). McGraw-Hill Education.</w:t>
      </w:r>
    </w:p>
    <w:p w14:paraId="1A5295AB" w14:textId="77777777" w:rsidR="00B65318" w:rsidRDefault="00000000">
      <w:pPr>
        <w:spacing w:after="160"/>
        <w:ind w:left="720" w:hanging="720"/>
        <w:jc w:val="left"/>
      </w:pPr>
      <w:r>
        <w:t>Schwaber, K., &amp; Sutherland, J. (2020). The Scrum Guide: The definitive guide to Scrum: The rules of the game. Scrum.org.</w:t>
      </w:r>
    </w:p>
    <w:p w14:paraId="6D448FA5" w14:textId="77777777" w:rsidR="00B65318" w:rsidRDefault="00000000">
      <w:pPr>
        <w:spacing w:after="160"/>
        <w:ind w:left="720" w:hanging="720"/>
        <w:jc w:val="left"/>
      </w:pPr>
      <w:r>
        <w:t xml:space="preserve">Shi, B., Bai, X., &amp; Yao, C. (2017). An end-to-end trainable neural network for image-based sequence recognition and its application to scene text recognition. IEEE </w:t>
      </w:r>
      <w:r>
        <w:lastRenderedPageBreak/>
        <w:t>Transactions on Pattern Analysis and Machine Intelligence, 39(11), 2298–2304.</w:t>
      </w:r>
    </w:p>
    <w:p w14:paraId="7A479490" w14:textId="77777777" w:rsidR="00B65318" w:rsidRPr="00033DAC" w:rsidRDefault="00000000">
      <w:pPr>
        <w:spacing w:after="160"/>
        <w:ind w:left="720" w:hanging="720"/>
        <w:jc w:val="left"/>
        <w:rPr>
          <w:lang w:val="es-GT"/>
        </w:rPr>
      </w:pPr>
      <w:r>
        <w:t xml:space="preserve">Smith, R. (2007). An overview of the Tesseract OCR engine. En Ninth International Conference on Document Analysis and Recognition (pp. 629–633). </w:t>
      </w:r>
      <w:r w:rsidRPr="00033DAC">
        <w:rPr>
          <w:lang w:val="es-GT"/>
        </w:rPr>
        <w:t>IEEE.</w:t>
      </w:r>
    </w:p>
    <w:p w14:paraId="271B609C" w14:textId="77777777" w:rsidR="00B65318" w:rsidRDefault="00000000">
      <w:pPr>
        <w:spacing w:after="160"/>
        <w:ind w:left="720" w:hanging="720"/>
        <w:jc w:val="left"/>
      </w:pPr>
      <w:r w:rsidRPr="00033DAC">
        <w:rPr>
          <w:lang w:val="es-GT"/>
        </w:rPr>
        <w:t xml:space="preserve">Superintendencia de Administración Tributaria. (2022). Factura Electrónica en Línea (FEL): documentación del régimen. </w:t>
      </w:r>
      <w:r>
        <w:t>SAT Guatemala.</w:t>
      </w:r>
    </w:p>
    <w:p w14:paraId="605603BB" w14:textId="77777777" w:rsidR="00B65318" w:rsidRDefault="00000000">
      <w:pPr>
        <w:spacing w:after="160"/>
        <w:ind w:left="720" w:hanging="720"/>
        <w:jc w:val="left"/>
      </w:pPr>
      <w:r>
        <w:t>Vroom, V. H. (1964). Work and motivation. John Wiley &amp; Sons.</w:t>
      </w:r>
    </w:p>
    <w:p w14:paraId="5EDA0C93" w14:textId="77777777" w:rsidR="00B65318" w:rsidRDefault="00000000">
      <w:pPr>
        <w:spacing w:after="160"/>
        <w:ind w:left="720" w:hanging="720"/>
        <w:jc w:val="left"/>
      </w:pPr>
      <w:r>
        <w:t>Xu, Y., Li, M., Cui, L., Huang, S., Wei, F., &amp; Zhou, M. (2020). LayoutLM: Pre-training of text and layout for document image understanding. En Proceedings of the 26th ACM SIGKDD International Conference on Knowledge Discovery and Data Mining (pp. 1192–1200). ACM.</w:t>
      </w:r>
    </w:p>
    <w:p w14:paraId="6E2155F7" w14:textId="77777777" w:rsidR="00B65318" w:rsidRDefault="00000000">
      <w:pPr>
        <w:spacing w:after="160"/>
        <w:ind w:left="720" w:hanging="720"/>
        <w:jc w:val="left"/>
      </w:pPr>
      <w:r>
        <w:t>Zhao, X., Niu, E., Wu, Z., &amp; Wang, X. (2019). CUTIE: Learning to understand documents with convolutional universal text information extractor. arXiv:1903.12363.</w:t>
      </w:r>
    </w:p>
    <w:p w14:paraId="0FEBDA85" w14:textId="77777777" w:rsidR="00253AC8" w:rsidRDefault="00253AC8">
      <w:pPr>
        <w:spacing w:after="160"/>
        <w:ind w:left="720" w:hanging="720"/>
        <w:jc w:val="left"/>
      </w:pPr>
    </w:p>
    <w:p w14:paraId="662AE878" w14:textId="77777777" w:rsidR="00B65318" w:rsidRPr="00033DAC" w:rsidRDefault="00000000">
      <w:pPr>
        <w:pStyle w:val="Heading1"/>
        <w:pageBreakBefore/>
        <w:rPr>
          <w:lang w:val="es-GT"/>
        </w:rPr>
      </w:pPr>
      <w:bookmarkStart w:id="231" w:name="_Toc238063786"/>
      <w:bookmarkStart w:id="232" w:name="_Toc242970693"/>
      <w:r w:rsidRPr="00033DAC">
        <w:rPr>
          <w:lang w:val="es-GT"/>
        </w:rPr>
        <w:lastRenderedPageBreak/>
        <w:t>Anexos</w:t>
      </w:r>
      <w:bookmarkEnd w:id="231"/>
      <w:bookmarkEnd w:id="232"/>
    </w:p>
    <w:p w14:paraId="172540BA" w14:textId="77777777" w:rsidR="00FD7C26" w:rsidRPr="00033DAC" w:rsidRDefault="00000000">
      <w:pPr>
        <w:pStyle w:val="Heading2"/>
        <w:jc w:val="left"/>
        <w:rPr>
          <w:lang w:val="es-GT"/>
        </w:rPr>
      </w:pPr>
      <w:bookmarkStart w:id="233" w:name="_Toc238063787"/>
      <w:bookmarkStart w:id="234" w:name="_Toc242970694"/>
      <w:r w:rsidRPr="00033DAC">
        <w:rPr>
          <w:lang w:val="es-GT"/>
        </w:rPr>
        <w:t xml:space="preserve">Anexo A. </w:t>
      </w:r>
      <w:r w:rsidR="00FD7C26">
        <w:rPr>
          <w:lang w:val="es-GT"/>
        </w:rPr>
        <w:t>Link de encuesta realizada</w:t>
      </w:r>
      <w:bookmarkEnd w:id="233"/>
      <w:bookmarkEnd w:id="234"/>
    </w:p>
    <w:sectPr w:rsidR="00FD7C26" w:rsidRPr="00033DAC">
      <w:footerReference w:type="default" r:id="rId19"/>
      <w:pgSz w:w="12240" w:h="15840"/>
      <w:pgMar w:top="1417" w:right="1417" w:bottom="1417"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C7434" w14:textId="77777777" w:rsidR="00E34703" w:rsidRDefault="00E34703">
      <w:pPr>
        <w:spacing w:line="240" w:lineRule="auto"/>
      </w:pPr>
      <w:r>
        <w:separator/>
      </w:r>
    </w:p>
  </w:endnote>
  <w:endnote w:type="continuationSeparator" w:id="0">
    <w:p w14:paraId="64F8E01F" w14:textId="77777777" w:rsidR="00E34703" w:rsidRDefault="00E347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03B5B" w14:textId="77777777" w:rsidR="00B65318" w:rsidRDefault="00000000">
    <w:pPr>
      <w:jc w:val="right"/>
    </w:pPr>
    <w:r>
      <w:fldChar w:fldCharType="begin"/>
    </w:r>
    <w:r>
      <w:instrText>PAGE</w:instrText>
    </w:r>
    <w:r>
      <w:fldChar w:fldCharType="separate"/>
    </w:r>
    <w:r w:rsidR="00033DAC">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FE64E" w14:textId="77777777" w:rsidR="00B65318" w:rsidRDefault="00000000" w:rsidP="005701F2">
    <w:pPr>
      <w:jc w:val="center"/>
    </w:pPr>
    <w:r>
      <w:fldChar w:fldCharType="begin"/>
    </w:r>
    <w:r>
      <w:instrText>PAGE</w:instrText>
    </w:r>
    <w:r>
      <w:fldChar w:fldCharType="separate"/>
    </w:r>
    <w:r w:rsidR="00033DAC">
      <w:rPr>
        <w:noProof/>
      </w:rPr>
      <w:t>V</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E25C3" w14:textId="77777777" w:rsidR="00B65318" w:rsidRDefault="00000000" w:rsidP="005701F2">
    <w:pPr>
      <w:jc w:val="center"/>
    </w:pPr>
    <w:r>
      <w:fldChar w:fldCharType="begin"/>
    </w:r>
    <w:r>
      <w:instrText>PAGE</w:instrText>
    </w:r>
    <w:r>
      <w:fldChar w:fldCharType="separate"/>
    </w:r>
    <w:r w:rsidR="00033DA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9BA8F" w14:textId="77777777" w:rsidR="00E34703" w:rsidRDefault="00E34703">
      <w:pPr>
        <w:spacing w:line="240" w:lineRule="auto"/>
      </w:pPr>
      <w:r>
        <w:separator/>
      </w:r>
    </w:p>
  </w:footnote>
  <w:footnote w:type="continuationSeparator" w:id="0">
    <w:p w14:paraId="5B2F41FC" w14:textId="77777777" w:rsidR="00E34703" w:rsidRDefault="00E3470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59218D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2B41C0E"/>
    <w:multiLevelType w:val="hybridMultilevel"/>
    <w:tmpl w:val="8E3037C6"/>
    <w:lvl w:ilvl="0" w:tplc="23F6F66E">
      <w:start w:val="1"/>
      <w:numFmt w:val="bullet"/>
      <w:lvlText w:val="●"/>
      <w:lvlJc w:val="left"/>
      <w:pPr>
        <w:ind w:left="720" w:hanging="360"/>
      </w:pPr>
    </w:lvl>
    <w:lvl w:ilvl="1" w:tplc="87ECCE14">
      <w:start w:val="1"/>
      <w:numFmt w:val="bullet"/>
      <w:lvlText w:val="○"/>
      <w:lvlJc w:val="left"/>
      <w:pPr>
        <w:ind w:left="1440" w:hanging="360"/>
      </w:pPr>
    </w:lvl>
    <w:lvl w:ilvl="2" w:tplc="716A5D1E">
      <w:start w:val="1"/>
      <w:numFmt w:val="bullet"/>
      <w:lvlText w:val="■"/>
      <w:lvlJc w:val="left"/>
      <w:pPr>
        <w:ind w:left="2160" w:hanging="360"/>
      </w:pPr>
    </w:lvl>
    <w:lvl w:ilvl="3" w:tplc="A74C7D42">
      <w:start w:val="1"/>
      <w:numFmt w:val="bullet"/>
      <w:lvlText w:val="●"/>
      <w:lvlJc w:val="left"/>
      <w:pPr>
        <w:ind w:left="2880" w:hanging="360"/>
      </w:pPr>
    </w:lvl>
    <w:lvl w:ilvl="4" w:tplc="B17423CE">
      <w:start w:val="1"/>
      <w:numFmt w:val="bullet"/>
      <w:lvlText w:val="○"/>
      <w:lvlJc w:val="left"/>
      <w:pPr>
        <w:ind w:left="3600" w:hanging="360"/>
      </w:pPr>
    </w:lvl>
    <w:lvl w:ilvl="5" w:tplc="E4A886A0">
      <w:start w:val="1"/>
      <w:numFmt w:val="bullet"/>
      <w:lvlText w:val="■"/>
      <w:lvlJc w:val="left"/>
      <w:pPr>
        <w:ind w:left="4320" w:hanging="360"/>
      </w:pPr>
    </w:lvl>
    <w:lvl w:ilvl="6" w:tplc="367A72C4">
      <w:start w:val="1"/>
      <w:numFmt w:val="bullet"/>
      <w:lvlText w:val="●"/>
      <w:lvlJc w:val="left"/>
      <w:pPr>
        <w:ind w:left="5040" w:hanging="360"/>
      </w:pPr>
    </w:lvl>
    <w:lvl w:ilvl="7" w:tplc="3EC6BD2A">
      <w:start w:val="1"/>
      <w:numFmt w:val="bullet"/>
      <w:lvlText w:val="●"/>
      <w:lvlJc w:val="left"/>
      <w:pPr>
        <w:ind w:left="5760" w:hanging="360"/>
      </w:pPr>
    </w:lvl>
    <w:lvl w:ilvl="8" w:tplc="9A7E6D2C">
      <w:start w:val="1"/>
      <w:numFmt w:val="bullet"/>
      <w:lvlText w:val="●"/>
      <w:lvlJc w:val="left"/>
      <w:pPr>
        <w:ind w:left="6480" w:hanging="360"/>
      </w:pPr>
    </w:lvl>
  </w:abstractNum>
  <w:abstractNum w:abstractNumId="2" w15:restartNumberingAfterBreak="0">
    <w:nsid w:val="26AA0BBD"/>
    <w:multiLevelType w:val="multilevel"/>
    <w:tmpl w:val="0338B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6B5BD8"/>
    <w:multiLevelType w:val="multilevel"/>
    <w:tmpl w:val="864EE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2078F6"/>
    <w:multiLevelType w:val="hybridMultilevel"/>
    <w:tmpl w:val="777427E4"/>
    <w:lvl w:ilvl="0" w:tplc="C37AB1C8">
      <w:start w:val="1"/>
      <w:numFmt w:val="bullet"/>
      <w:lvlText w:val="•"/>
      <w:lvlJc w:val="left"/>
      <w:pPr>
        <w:ind w:left="720" w:hanging="360"/>
      </w:pPr>
      <w:rPr>
        <w:rFonts w:ascii="Arial" w:eastAsia="Arial" w:hAnsi="Arial" w:cs="Arial"/>
        <w:sz w:val="24"/>
        <w:szCs w:val="24"/>
      </w:rPr>
    </w:lvl>
    <w:lvl w:ilvl="1" w:tplc="E20C83A6">
      <w:numFmt w:val="decimal"/>
      <w:lvlText w:val=""/>
      <w:lvlJc w:val="left"/>
    </w:lvl>
    <w:lvl w:ilvl="2" w:tplc="0A3A8F3A">
      <w:numFmt w:val="decimal"/>
      <w:lvlText w:val=""/>
      <w:lvlJc w:val="left"/>
    </w:lvl>
    <w:lvl w:ilvl="3" w:tplc="213A305A">
      <w:numFmt w:val="decimal"/>
      <w:lvlText w:val=""/>
      <w:lvlJc w:val="left"/>
    </w:lvl>
    <w:lvl w:ilvl="4" w:tplc="5A2A5E78">
      <w:numFmt w:val="decimal"/>
      <w:lvlText w:val=""/>
      <w:lvlJc w:val="left"/>
    </w:lvl>
    <w:lvl w:ilvl="5" w:tplc="A5809E20">
      <w:numFmt w:val="decimal"/>
      <w:lvlText w:val=""/>
      <w:lvlJc w:val="left"/>
    </w:lvl>
    <w:lvl w:ilvl="6" w:tplc="B7D03E38">
      <w:numFmt w:val="decimal"/>
      <w:lvlText w:val=""/>
      <w:lvlJc w:val="left"/>
    </w:lvl>
    <w:lvl w:ilvl="7" w:tplc="7F984DE2">
      <w:numFmt w:val="decimal"/>
      <w:lvlText w:val=""/>
      <w:lvlJc w:val="left"/>
    </w:lvl>
    <w:lvl w:ilvl="8" w:tplc="2F088D0C">
      <w:numFmt w:val="decimal"/>
      <w:lvlText w:val=""/>
      <w:lvlJc w:val="left"/>
    </w:lvl>
  </w:abstractNum>
  <w:abstractNum w:abstractNumId="5" w15:restartNumberingAfterBreak="0">
    <w:nsid w:val="654E1B36"/>
    <w:multiLevelType w:val="hybridMultilevel"/>
    <w:tmpl w:val="530425D6"/>
    <w:lvl w:ilvl="0" w:tplc="FBCECAC8">
      <w:start w:val="1"/>
      <w:numFmt w:val="decimal"/>
      <w:lvlText w:val="%1."/>
      <w:lvlJc w:val="left"/>
      <w:pPr>
        <w:ind w:left="720" w:hanging="360"/>
      </w:pPr>
      <w:rPr>
        <w:rFonts w:ascii="Arial" w:eastAsia="Arial" w:hAnsi="Arial" w:cs="Arial"/>
        <w:sz w:val="24"/>
        <w:szCs w:val="24"/>
      </w:rPr>
    </w:lvl>
    <w:lvl w:ilvl="1" w:tplc="097ADDC8">
      <w:numFmt w:val="decimal"/>
      <w:lvlText w:val=""/>
      <w:lvlJc w:val="left"/>
    </w:lvl>
    <w:lvl w:ilvl="2" w:tplc="BFE2CC22">
      <w:numFmt w:val="decimal"/>
      <w:lvlText w:val=""/>
      <w:lvlJc w:val="left"/>
    </w:lvl>
    <w:lvl w:ilvl="3" w:tplc="BC0E2010">
      <w:numFmt w:val="decimal"/>
      <w:lvlText w:val=""/>
      <w:lvlJc w:val="left"/>
    </w:lvl>
    <w:lvl w:ilvl="4" w:tplc="608EAF04">
      <w:numFmt w:val="decimal"/>
      <w:lvlText w:val=""/>
      <w:lvlJc w:val="left"/>
    </w:lvl>
    <w:lvl w:ilvl="5" w:tplc="D4E025FE">
      <w:numFmt w:val="decimal"/>
      <w:lvlText w:val=""/>
      <w:lvlJc w:val="left"/>
    </w:lvl>
    <w:lvl w:ilvl="6" w:tplc="DAD474BC">
      <w:numFmt w:val="decimal"/>
      <w:lvlText w:val=""/>
      <w:lvlJc w:val="left"/>
    </w:lvl>
    <w:lvl w:ilvl="7" w:tplc="B15C820A">
      <w:numFmt w:val="decimal"/>
      <w:lvlText w:val=""/>
      <w:lvlJc w:val="left"/>
    </w:lvl>
    <w:lvl w:ilvl="8" w:tplc="359AA5C2">
      <w:numFmt w:val="decimal"/>
      <w:lvlText w:val=""/>
      <w:lvlJc w:val="left"/>
    </w:lvl>
  </w:abstractNum>
  <w:num w:numId="1" w16cid:durableId="1617441350">
    <w:abstractNumId w:val="1"/>
    <w:lvlOverride w:ilvl="0">
      <w:startOverride w:val="1"/>
    </w:lvlOverride>
  </w:num>
  <w:num w:numId="2" w16cid:durableId="1937319991">
    <w:abstractNumId w:val="4"/>
    <w:lvlOverride w:ilvl="0">
      <w:startOverride w:val="1"/>
    </w:lvlOverride>
  </w:num>
  <w:num w:numId="3" w16cid:durableId="491027386">
    <w:abstractNumId w:val="5"/>
    <w:lvlOverride w:ilvl="0">
      <w:startOverride w:val="1"/>
    </w:lvlOverride>
  </w:num>
  <w:num w:numId="4" w16cid:durableId="463356526">
    <w:abstractNumId w:val="0"/>
  </w:num>
  <w:num w:numId="5" w16cid:durableId="1556769619">
    <w:abstractNumId w:val="3"/>
  </w:num>
  <w:num w:numId="6" w16cid:durableId="18852940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318"/>
    <w:rsid w:val="00001059"/>
    <w:rsid w:val="0003092C"/>
    <w:rsid w:val="00032DD3"/>
    <w:rsid w:val="00033DAC"/>
    <w:rsid w:val="000411E1"/>
    <w:rsid w:val="000416EB"/>
    <w:rsid w:val="00043F03"/>
    <w:rsid w:val="00093C51"/>
    <w:rsid w:val="000A0E18"/>
    <w:rsid w:val="000A144F"/>
    <w:rsid w:val="000B6A8F"/>
    <w:rsid w:val="000D0ED5"/>
    <w:rsid w:val="000D68F8"/>
    <w:rsid w:val="00126B15"/>
    <w:rsid w:val="0014707F"/>
    <w:rsid w:val="00161690"/>
    <w:rsid w:val="00196FBD"/>
    <w:rsid w:val="001A209A"/>
    <w:rsid w:val="001C0505"/>
    <w:rsid w:val="001E0A1E"/>
    <w:rsid w:val="001F56CD"/>
    <w:rsid w:val="001F6126"/>
    <w:rsid w:val="002166BA"/>
    <w:rsid w:val="00253AC8"/>
    <w:rsid w:val="00263290"/>
    <w:rsid w:val="002712A7"/>
    <w:rsid w:val="002B0A6E"/>
    <w:rsid w:val="002F5B3E"/>
    <w:rsid w:val="00302979"/>
    <w:rsid w:val="0031674B"/>
    <w:rsid w:val="003175AC"/>
    <w:rsid w:val="00332606"/>
    <w:rsid w:val="00367333"/>
    <w:rsid w:val="00381C1E"/>
    <w:rsid w:val="00381EAA"/>
    <w:rsid w:val="003E5D86"/>
    <w:rsid w:val="00404196"/>
    <w:rsid w:val="00411F09"/>
    <w:rsid w:val="00417ED5"/>
    <w:rsid w:val="00444029"/>
    <w:rsid w:val="004619C5"/>
    <w:rsid w:val="00461AAE"/>
    <w:rsid w:val="00482D9A"/>
    <w:rsid w:val="00495B47"/>
    <w:rsid w:val="004B0959"/>
    <w:rsid w:val="004B23CD"/>
    <w:rsid w:val="004B53AC"/>
    <w:rsid w:val="004C472F"/>
    <w:rsid w:val="004E368F"/>
    <w:rsid w:val="004F6C9D"/>
    <w:rsid w:val="00502D07"/>
    <w:rsid w:val="0050585F"/>
    <w:rsid w:val="0051045B"/>
    <w:rsid w:val="005171AC"/>
    <w:rsid w:val="0052257C"/>
    <w:rsid w:val="00544BFB"/>
    <w:rsid w:val="005701F2"/>
    <w:rsid w:val="00576FDF"/>
    <w:rsid w:val="005A6EBA"/>
    <w:rsid w:val="005B205F"/>
    <w:rsid w:val="005C1159"/>
    <w:rsid w:val="005E67D1"/>
    <w:rsid w:val="006029AC"/>
    <w:rsid w:val="00614ACE"/>
    <w:rsid w:val="0064358D"/>
    <w:rsid w:val="00644897"/>
    <w:rsid w:val="006512B6"/>
    <w:rsid w:val="006610A2"/>
    <w:rsid w:val="00674E6D"/>
    <w:rsid w:val="00677C16"/>
    <w:rsid w:val="00682BBF"/>
    <w:rsid w:val="006C4CDD"/>
    <w:rsid w:val="006D394C"/>
    <w:rsid w:val="006E0120"/>
    <w:rsid w:val="00720060"/>
    <w:rsid w:val="00764320"/>
    <w:rsid w:val="0079281A"/>
    <w:rsid w:val="007B1986"/>
    <w:rsid w:val="007B56B9"/>
    <w:rsid w:val="007B6A8C"/>
    <w:rsid w:val="007C1CDF"/>
    <w:rsid w:val="008003DE"/>
    <w:rsid w:val="00804E02"/>
    <w:rsid w:val="0080737C"/>
    <w:rsid w:val="00814279"/>
    <w:rsid w:val="00814F39"/>
    <w:rsid w:val="00815CCE"/>
    <w:rsid w:val="00821795"/>
    <w:rsid w:val="00824DBC"/>
    <w:rsid w:val="00832106"/>
    <w:rsid w:val="008340D5"/>
    <w:rsid w:val="00886F61"/>
    <w:rsid w:val="008914B9"/>
    <w:rsid w:val="0089205D"/>
    <w:rsid w:val="00897B31"/>
    <w:rsid w:val="008A1FB4"/>
    <w:rsid w:val="008A648D"/>
    <w:rsid w:val="00901FA6"/>
    <w:rsid w:val="0090273F"/>
    <w:rsid w:val="00917DA0"/>
    <w:rsid w:val="0093430E"/>
    <w:rsid w:val="009467D3"/>
    <w:rsid w:val="0094768A"/>
    <w:rsid w:val="009760D9"/>
    <w:rsid w:val="0099526A"/>
    <w:rsid w:val="009A05E9"/>
    <w:rsid w:val="009A36B8"/>
    <w:rsid w:val="009F1CE0"/>
    <w:rsid w:val="00A04640"/>
    <w:rsid w:val="00A31481"/>
    <w:rsid w:val="00A37C17"/>
    <w:rsid w:val="00A40C31"/>
    <w:rsid w:val="00A46B4A"/>
    <w:rsid w:val="00A54AEB"/>
    <w:rsid w:val="00A5525E"/>
    <w:rsid w:val="00A97B54"/>
    <w:rsid w:val="00AB4A0E"/>
    <w:rsid w:val="00AB7356"/>
    <w:rsid w:val="00AC4AE6"/>
    <w:rsid w:val="00AE006A"/>
    <w:rsid w:val="00B65318"/>
    <w:rsid w:val="00B67CA8"/>
    <w:rsid w:val="00B822D5"/>
    <w:rsid w:val="00B8562A"/>
    <w:rsid w:val="00BB36C7"/>
    <w:rsid w:val="00BE5788"/>
    <w:rsid w:val="00C10AD7"/>
    <w:rsid w:val="00C27735"/>
    <w:rsid w:val="00C33D6D"/>
    <w:rsid w:val="00C360D7"/>
    <w:rsid w:val="00C37BEC"/>
    <w:rsid w:val="00C73C9F"/>
    <w:rsid w:val="00C87574"/>
    <w:rsid w:val="00CC7825"/>
    <w:rsid w:val="00CE6881"/>
    <w:rsid w:val="00D10DFF"/>
    <w:rsid w:val="00D124B0"/>
    <w:rsid w:val="00D35F3C"/>
    <w:rsid w:val="00D6227A"/>
    <w:rsid w:val="00D66B1D"/>
    <w:rsid w:val="00D77061"/>
    <w:rsid w:val="00DA36CB"/>
    <w:rsid w:val="00DB179F"/>
    <w:rsid w:val="00DB6AC7"/>
    <w:rsid w:val="00DE16BF"/>
    <w:rsid w:val="00DE5EA6"/>
    <w:rsid w:val="00DF11E3"/>
    <w:rsid w:val="00DF41F4"/>
    <w:rsid w:val="00DF611A"/>
    <w:rsid w:val="00E026F6"/>
    <w:rsid w:val="00E16808"/>
    <w:rsid w:val="00E33BFB"/>
    <w:rsid w:val="00E34703"/>
    <w:rsid w:val="00E519A3"/>
    <w:rsid w:val="00E90841"/>
    <w:rsid w:val="00E910B6"/>
    <w:rsid w:val="00EA02AD"/>
    <w:rsid w:val="00F030C4"/>
    <w:rsid w:val="00F049A4"/>
    <w:rsid w:val="00F14134"/>
    <w:rsid w:val="00F24EAE"/>
    <w:rsid w:val="00F35FD5"/>
    <w:rsid w:val="00F60685"/>
    <w:rsid w:val="00F8464A"/>
    <w:rsid w:val="00FC4847"/>
    <w:rsid w:val="00FC7B41"/>
    <w:rsid w:val="00FD7C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99FCD"/>
  <w15:docId w15:val="{FBEDEC1A-B9EC-43A4-B1D3-6A64B0441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360"/>
      <w:jc w:val="center"/>
      <w:outlineLvl w:val="0"/>
    </w:pPr>
    <w:rPr>
      <w:b/>
      <w:bCs/>
    </w:rPr>
  </w:style>
  <w:style w:type="paragraph" w:styleId="Heading2">
    <w:name w:val="heading 2"/>
    <w:uiPriority w:val="9"/>
    <w:unhideWhenUsed/>
    <w:qFormat/>
    <w:pPr>
      <w:spacing w:before="280" w:after="160"/>
      <w:outlineLvl w:val="1"/>
    </w:pPr>
    <w:rPr>
      <w:b/>
      <w:bCs/>
    </w:rPr>
  </w:style>
  <w:style w:type="paragraph" w:styleId="Heading3">
    <w:name w:val="heading 3"/>
    <w:uiPriority w:val="9"/>
    <w:unhideWhenUsed/>
    <w:qFormat/>
    <w:pPr>
      <w:spacing w:before="240" w:after="140"/>
      <w:outlineLvl w:val="2"/>
    </w:pPr>
    <w:rPr>
      <w:b/>
      <w:bCs/>
    </w:rPr>
  </w:style>
  <w:style w:type="paragraph" w:styleId="Heading4">
    <w:name w:val="heading 4"/>
    <w:autoRedefine/>
    <w:uiPriority w:val="9"/>
    <w:unhideWhenUsed/>
    <w:qFormat/>
    <w:rsid w:val="00AB7356"/>
    <w:pPr>
      <w:spacing w:before="200" w:after="120"/>
      <w:jc w:val="center"/>
      <w:outlineLvl w:val="3"/>
    </w:pPr>
    <w:rPr>
      <w:bCs/>
      <w:iCs/>
      <w:sz w:val="20"/>
      <w:szCs w:val="20"/>
      <w:lang w:val="es-GT"/>
    </w:rPr>
  </w:style>
  <w:style w:type="paragraph" w:styleId="Heading5">
    <w:name w:val="heading 5"/>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aptionTabla">
    <w:name w:val="Caption Tabla"/>
    <w:qFormat/>
    <w:pPr>
      <w:spacing w:before="200" w:after="80" w:line="240" w:lineRule="auto"/>
      <w:jc w:val="left"/>
    </w:pPr>
    <w:rPr>
      <w:b/>
      <w:bCs/>
    </w:rPr>
  </w:style>
  <w:style w:type="paragraph" w:customStyle="1" w:styleId="CaptionFigura">
    <w:name w:val="Caption Figura"/>
    <w:qFormat/>
    <w:pPr>
      <w:spacing w:before="120" w:after="200" w:line="240" w:lineRule="auto"/>
      <w:jc w:val="center"/>
    </w:pPr>
    <w:rPr>
      <w:b/>
      <w:bCs/>
    </w:rPr>
  </w:style>
  <w:style w:type="paragraph" w:styleId="TOC1">
    <w:name w:val="toc 1"/>
    <w:basedOn w:val="Normal"/>
    <w:next w:val="Normal"/>
    <w:autoRedefine/>
    <w:uiPriority w:val="39"/>
    <w:unhideWhenUsed/>
    <w:rsid w:val="0051045B"/>
    <w:pPr>
      <w:tabs>
        <w:tab w:val="right" w:leader="dot" w:pos="9112"/>
      </w:tabs>
      <w:spacing w:after="100"/>
    </w:pPr>
    <w:rPr>
      <w:b/>
      <w:noProof/>
      <w:lang w:val="es-GT"/>
    </w:rPr>
  </w:style>
  <w:style w:type="paragraph" w:styleId="TOC2">
    <w:name w:val="toc 2"/>
    <w:basedOn w:val="Normal"/>
    <w:next w:val="Normal"/>
    <w:autoRedefine/>
    <w:uiPriority w:val="39"/>
    <w:unhideWhenUsed/>
    <w:rsid w:val="00033DAC"/>
    <w:pPr>
      <w:spacing w:after="100"/>
      <w:ind w:left="240"/>
    </w:pPr>
  </w:style>
  <w:style w:type="paragraph" w:styleId="TOC3">
    <w:name w:val="toc 3"/>
    <w:basedOn w:val="Normal"/>
    <w:next w:val="Normal"/>
    <w:autoRedefine/>
    <w:uiPriority w:val="39"/>
    <w:unhideWhenUsed/>
    <w:rsid w:val="00033DAC"/>
    <w:pPr>
      <w:spacing w:after="100"/>
      <w:ind w:left="480"/>
    </w:pPr>
  </w:style>
  <w:style w:type="paragraph" w:styleId="TOC4">
    <w:name w:val="toc 4"/>
    <w:basedOn w:val="Normal"/>
    <w:next w:val="Normal"/>
    <w:autoRedefine/>
    <w:uiPriority w:val="39"/>
    <w:unhideWhenUsed/>
    <w:rsid w:val="00DF41F4"/>
    <w:pPr>
      <w:tabs>
        <w:tab w:val="right" w:leader="dot" w:pos="9112"/>
      </w:tabs>
      <w:spacing w:after="100"/>
    </w:pPr>
    <w:rPr>
      <w:b/>
      <w:noProof/>
      <w:lang w:val="es-GT"/>
    </w:rPr>
  </w:style>
  <w:style w:type="paragraph" w:styleId="Header">
    <w:name w:val="header"/>
    <w:basedOn w:val="Normal"/>
    <w:link w:val="HeaderChar"/>
    <w:uiPriority w:val="99"/>
    <w:unhideWhenUsed/>
    <w:rsid w:val="00CE6881"/>
    <w:pPr>
      <w:tabs>
        <w:tab w:val="center" w:pos="4680"/>
        <w:tab w:val="right" w:pos="9360"/>
      </w:tabs>
      <w:spacing w:line="240" w:lineRule="auto"/>
    </w:pPr>
  </w:style>
  <w:style w:type="character" w:customStyle="1" w:styleId="HeaderChar">
    <w:name w:val="Header Char"/>
    <w:basedOn w:val="DefaultParagraphFont"/>
    <w:link w:val="Header"/>
    <w:uiPriority w:val="99"/>
    <w:rsid w:val="00CE6881"/>
  </w:style>
  <w:style w:type="paragraph" w:styleId="Footer">
    <w:name w:val="footer"/>
    <w:basedOn w:val="Normal"/>
    <w:link w:val="FooterChar"/>
    <w:uiPriority w:val="99"/>
    <w:unhideWhenUsed/>
    <w:rsid w:val="00CE6881"/>
    <w:pPr>
      <w:tabs>
        <w:tab w:val="center" w:pos="4680"/>
        <w:tab w:val="right" w:pos="9360"/>
      </w:tabs>
      <w:spacing w:line="240" w:lineRule="auto"/>
    </w:pPr>
  </w:style>
  <w:style w:type="character" w:customStyle="1" w:styleId="FooterChar">
    <w:name w:val="Footer Char"/>
    <w:basedOn w:val="DefaultParagraphFont"/>
    <w:link w:val="Footer"/>
    <w:uiPriority w:val="99"/>
    <w:rsid w:val="00CE6881"/>
  </w:style>
  <w:style w:type="paragraph" w:styleId="TOCHeading">
    <w:name w:val="TOC Heading"/>
    <w:basedOn w:val="Heading1"/>
    <w:next w:val="Normal"/>
    <w:uiPriority w:val="39"/>
    <w:unhideWhenUsed/>
    <w:qFormat/>
    <w:rsid w:val="006029AC"/>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table" w:styleId="GridTable4-Accent1">
    <w:name w:val="Grid Table 4 Accent 1"/>
    <w:basedOn w:val="TableNormal"/>
    <w:uiPriority w:val="49"/>
    <w:rsid w:val="00253AC8"/>
    <w:pPr>
      <w:spacing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Grid">
    <w:name w:val="Table Grid"/>
    <w:basedOn w:val="TableNormal"/>
    <w:uiPriority w:val="39"/>
    <w:rsid w:val="006610A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ulo6">
    <w:name w:val="Titulo 6"/>
    <w:basedOn w:val="Heading6"/>
    <w:link w:val="Titulo6Car"/>
    <w:qFormat/>
    <w:rsid w:val="002F5B3E"/>
    <w:pPr>
      <w:jc w:val="left"/>
    </w:pPr>
    <w:rPr>
      <w:color w:val="000000" w:themeColor="text1"/>
      <w:sz w:val="20"/>
      <w:lang w:val="es-GT"/>
    </w:rPr>
  </w:style>
  <w:style w:type="character" w:customStyle="1" w:styleId="Heading6Char">
    <w:name w:val="Heading 6 Char"/>
    <w:basedOn w:val="DefaultParagraphFont"/>
    <w:link w:val="Heading6"/>
    <w:uiPriority w:val="9"/>
    <w:semiHidden/>
    <w:rsid w:val="002F5B3E"/>
    <w:rPr>
      <w:color w:val="1F4D78"/>
    </w:rPr>
  </w:style>
  <w:style w:type="character" w:customStyle="1" w:styleId="Titulo6Car">
    <w:name w:val="Titulo 6 Car"/>
    <w:basedOn w:val="Heading6Char"/>
    <w:link w:val="Titulo6"/>
    <w:rsid w:val="002F5B3E"/>
    <w:rPr>
      <w:color w:val="000000" w:themeColor="text1"/>
      <w:sz w:val="20"/>
      <w:lang w:val="es-GT"/>
    </w:rPr>
  </w:style>
  <w:style w:type="paragraph" w:styleId="ListBullet">
    <w:name w:val="List Bullet"/>
    <w:basedOn w:val="Normal"/>
    <w:uiPriority w:val="99"/>
    <w:unhideWhenUsed/>
    <w:rsid w:val="004B53AC"/>
    <w:pPr>
      <w:numPr>
        <w:numId w:val="4"/>
      </w:numPr>
      <w:tabs>
        <w:tab w:val="clear" w:pos="360"/>
      </w:tabs>
      <w:spacing w:after="200" w:line="276" w:lineRule="auto"/>
      <w:ind w:left="0" w:firstLine="0"/>
      <w:contextualSpacing/>
      <w:jc w:val="left"/>
    </w:pPr>
    <w:rPr>
      <w:rFonts w:eastAsiaTheme="minorEastAsia" w:cstheme="minorBidi"/>
      <w:color w:val="1F1F1F"/>
      <w:sz w:val="23"/>
      <w:szCs w:val="22"/>
    </w:rPr>
  </w:style>
  <w:style w:type="paragraph" w:styleId="TOC5">
    <w:name w:val="toc 5"/>
    <w:basedOn w:val="Normal"/>
    <w:next w:val="Normal"/>
    <w:autoRedefine/>
    <w:uiPriority w:val="39"/>
    <w:unhideWhenUsed/>
    <w:rsid w:val="00F24EAE"/>
    <w:pPr>
      <w:spacing w:after="100" w:line="278" w:lineRule="auto"/>
      <w:ind w:left="960"/>
      <w:jc w:val="left"/>
    </w:pPr>
    <w:rPr>
      <w:rFonts w:asciiTheme="minorHAnsi" w:eastAsiaTheme="minorEastAsia" w:hAnsiTheme="minorHAnsi" w:cstheme="minorBidi"/>
      <w:color w:val="auto"/>
      <w:kern w:val="2"/>
      <w:lang w:val="es-GT" w:eastAsia="es-GT"/>
      <w14:ligatures w14:val="standardContextual"/>
    </w:rPr>
  </w:style>
  <w:style w:type="paragraph" w:styleId="TOC6">
    <w:name w:val="toc 6"/>
    <w:basedOn w:val="Normal"/>
    <w:next w:val="Normal"/>
    <w:autoRedefine/>
    <w:uiPriority w:val="39"/>
    <w:unhideWhenUsed/>
    <w:rsid w:val="00D124B0"/>
    <w:pPr>
      <w:tabs>
        <w:tab w:val="right" w:leader="dot" w:pos="9112"/>
      </w:tabs>
      <w:spacing w:after="100"/>
    </w:pPr>
    <w:rPr>
      <w:bCs/>
      <w:noProof/>
      <w:lang w:val="es-GT"/>
    </w:rPr>
  </w:style>
  <w:style w:type="paragraph" w:styleId="TOC7">
    <w:name w:val="toc 7"/>
    <w:basedOn w:val="Normal"/>
    <w:next w:val="Normal"/>
    <w:autoRedefine/>
    <w:uiPriority w:val="39"/>
    <w:unhideWhenUsed/>
    <w:rsid w:val="00F24EAE"/>
    <w:pPr>
      <w:spacing w:after="100" w:line="278" w:lineRule="auto"/>
      <w:ind w:left="1440"/>
      <w:jc w:val="left"/>
    </w:pPr>
    <w:rPr>
      <w:rFonts w:asciiTheme="minorHAnsi" w:eastAsiaTheme="minorEastAsia" w:hAnsiTheme="minorHAnsi" w:cstheme="minorBidi"/>
      <w:color w:val="auto"/>
      <w:kern w:val="2"/>
      <w:lang w:val="es-GT" w:eastAsia="es-GT"/>
      <w14:ligatures w14:val="standardContextual"/>
    </w:rPr>
  </w:style>
  <w:style w:type="paragraph" w:styleId="TOC8">
    <w:name w:val="toc 8"/>
    <w:basedOn w:val="Normal"/>
    <w:next w:val="Normal"/>
    <w:autoRedefine/>
    <w:uiPriority w:val="39"/>
    <w:unhideWhenUsed/>
    <w:rsid w:val="00F24EAE"/>
    <w:pPr>
      <w:spacing w:after="100" w:line="278" w:lineRule="auto"/>
      <w:ind w:left="1680"/>
      <w:jc w:val="left"/>
    </w:pPr>
    <w:rPr>
      <w:rFonts w:asciiTheme="minorHAnsi" w:eastAsiaTheme="minorEastAsia" w:hAnsiTheme="minorHAnsi" w:cstheme="minorBidi"/>
      <w:color w:val="auto"/>
      <w:kern w:val="2"/>
      <w:lang w:val="es-GT" w:eastAsia="es-GT"/>
      <w14:ligatures w14:val="standardContextual"/>
    </w:rPr>
  </w:style>
  <w:style w:type="paragraph" w:styleId="TOC9">
    <w:name w:val="toc 9"/>
    <w:basedOn w:val="Normal"/>
    <w:next w:val="Normal"/>
    <w:autoRedefine/>
    <w:uiPriority w:val="39"/>
    <w:unhideWhenUsed/>
    <w:rsid w:val="00F24EAE"/>
    <w:pPr>
      <w:spacing w:after="100" w:line="278" w:lineRule="auto"/>
      <w:ind w:left="1920"/>
      <w:jc w:val="left"/>
    </w:pPr>
    <w:rPr>
      <w:rFonts w:asciiTheme="minorHAnsi" w:eastAsiaTheme="minorEastAsia" w:hAnsiTheme="minorHAnsi" w:cstheme="minorBidi"/>
      <w:color w:val="auto"/>
      <w:kern w:val="2"/>
      <w:lang w:val="es-GT" w:eastAsia="es-GT"/>
      <w14:ligatures w14:val="standardContextual"/>
    </w:rPr>
  </w:style>
  <w:style w:type="character" w:styleId="UnresolvedMention">
    <w:name w:val="Unresolved Mention"/>
    <w:basedOn w:val="DefaultParagraphFont"/>
    <w:uiPriority w:val="99"/>
    <w:semiHidden/>
    <w:unhideWhenUsed/>
    <w:rsid w:val="00F24EAE"/>
    <w:rPr>
      <w:color w:val="605E5C"/>
      <w:shd w:val="clear" w:color="auto" w:fill="E1DFDD"/>
    </w:rPr>
  </w:style>
  <w:style w:type="character" w:styleId="CommentReference">
    <w:name w:val="annotation reference"/>
    <w:basedOn w:val="DefaultParagraphFont"/>
    <w:uiPriority w:val="99"/>
    <w:semiHidden/>
    <w:unhideWhenUsed/>
    <w:rsid w:val="00C360D7"/>
    <w:rPr>
      <w:sz w:val="16"/>
      <w:szCs w:val="16"/>
    </w:rPr>
  </w:style>
  <w:style w:type="paragraph" w:styleId="CommentText">
    <w:name w:val="annotation text"/>
    <w:basedOn w:val="Normal"/>
    <w:link w:val="CommentTextChar"/>
    <w:uiPriority w:val="99"/>
    <w:unhideWhenUsed/>
    <w:rsid w:val="00C360D7"/>
    <w:pPr>
      <w:spacing w:line="240" w:lineRule="auto"/>
    </w:pPr>
    <w:rPr>
      <w:sz w:val="20"/>
      <w:szCs w:val="20"/>
    </w:rPr>
  </w:style>
  <w:style w:type="character" w:customStyle="1" w:styleId="CommentTextChar">
    <w:name w:val="Comment Text Char"/>
    <w:basedOn w:val="DefaultParagraphFont"/>
    <w:link w:val="CommentText"/>
    <w:uiPriority w:val="99"/>
    <w:rsid w:val="00C360D7"/>
    <w:rPr>
      <w:sz w:val="20"/>
      <w:szCs w:val="20"/>
    </w:rPr>
  </w:style>
  <w:style w:type="paragraph" w:styleId="CommentSubject">
    <w:name w:val="annotation subject"/>
    <w:basedOn w:val="CommentText"/>
    <w:next w:val="CommentText"/>
    <w:link w:val="CommentSubjectChar"/>
    <w:uiPriority w:val="99"/>
    <w:semiHidden/>
    <w:unhideWhenUsed/>
    <w:rsid w:val="00C360D7"/>
    <w:rPr>
      <w:b/>
      <w:bCs/>
    </w:rPr>
  </w:style>
  <w:style w:type="character" w:customStyle="1" w:styleId="CommentSubjectChar">
    <w:name w:val="Comment Subject Char"/>
    <w:basedOn w:val="CommentTextChar"/>
    <w:link w:val="CommentSubject"/>
    <w:uiPriority w:val="99"/>
    <w:semiHidden/>
    <w:rsid w:val="00C360D7"/>
    <w:rPr>
      <w:b/>
      <w:bCs/>
      <w:sz w:val="20"/>
      <w:szCs w:val="20"/>
    </w:rPr>
  </w:style>
  <w:style w:type="paragraph" w:styleId="NormalWeb">
    <w:name w:val="Normal (Web)"/>
    <w:basedOn w:val="Normal"/>
    <w:uiPriority w:val="99"/>
    <w:semiHidden/>
    <w:unhideWhenUsed/>
    <w:rsid w:val="0052257C"/>
    <w:rPr>
      <w:rFonts w:ascii="Times New Roman" w:hAnsi="Times New Roman" w:cs="Times New Roman"/>
    </w:rPr>
  </w:style>
  <w:style w:type="table" w:styleId="TableGridLight">
    <w:name w:val="Grid Table Light"/>
    <w:basedOn w:val="TableNormal"/>
    <w:uiPriority w:val="40"/>
    <w:rsid w:val="00815CCE"/>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5CE5D3-ABAA-4BAB-813F-46AFC7058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522</TotalTime>
  <Pages>101</Pages>
  <Words>24055</Words>
  <Characters>137116</Characters>
  <Application>Microsoft Office Word</Application>
  <DocSecurity>0</DocSecurity>
  <Lines>1142</Lines>
  <Paragraphs>321</Paragraphs>
  <ScaleCrop>false</ScaleCrop>
  <HeadingPairs>
    <vt:vector size="2" baseType="variant">
      <vt:variant>
        <vt:lpstr>Título</vt:lpstr>
      </vt:variant>
      <vt:variant>
        <vt:i4>1</vt:i4>
      </vt:variant>
    </vt:vector>
  </HeadingPairs>
  <TitlesOfParts>
    <vt:vector size="1" baseType="lpstr">
      <vt:lpstr>Sistema OCR para validación de facturas y estadísticas de ventas</vt:lpstr>
    </vt:vector>
  </TitlesOfParts>
  <Company/>
  <LinksUpToDate>false</LinksUpToDate>
  <CharactersWithSpaces>160850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OCR para validación de facturas y estadísticas de ventas</dc:title>
  <dc:creator>Alvaro Jesús Flores Pérez</dc:creator>
  <dc:description>Proyecto Final - Seminario de Tecnología de Información</dc:description>
  <cp:lastModifiedBy>Alvaro Flores</cp:lastModifiedBy>
  <cp:revision>128</cp:revision>
  <dcterms:created xsi:type="dcterms:W3CDTF">2026-08-17T18:10:00Z</dcterms:created>
  <dcterms:modified xsi:type="dcterms:W3CDTF">2026-10-15T21:29:00Z</dcterms:modified>
</cp:coreProperties>
</file>