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35D" w:rsidRPr="00B71D6B" w:rsidRDefault="00B71D6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B71D6B">
        <w:rPr>
          <w:rFonts w:ascii="Times New Roman" w:hAnsi="Times New Roman" w:cs="Times New Roman"/>
          <w:sz w:val="24"/>
          <w:szCs w:val="24"/>
        </w:rPr>
        <w:t>Macoupin County Coders</w:t>
      </w:r>
    </w:p>
    <w:bookmarkEnd w:id="0"/>
    <w:p w:rsidR="00B71D6B" w:rsidRPr="00B71D6B" w:rsidRDefault="00B71D6B">
      <w:pPr>
        <w:rPr>
          <w:rFonts w:ascii="Times New Roman" w:hAnsi="Times New Roman" w:cs="Times New Roman"/>
          <w:sz w:val="24"/>
          <w:szCs w:val="24"/>
        </w:rPr>
      </w:pPr>
      <w:r w:rsidRPr="00B71D6B">
        <w:rPr>
          <w:rFonts w:ascii="Times New Roman" w:hAnsi="Times New Roman" w:cs="Times New Roman"/>
          <w:sz w:val="24"/>
          <w:szCs w:val="24"/>
        </w:rPr>
        <w:t xml:space="preserve">Illinois State Competition </w:t>
      </w:r>
    </w:p>
    <w:p w:rsidR="00B71D6B" w:rsidRPr="00B71D6B" w:rsidRDefault="00B84E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3</w:t>
      </w:r>
      <w:r w:rsidR="00B71D6B" w:rsidRPr="00B71D6B">
        <w:rPr>
          <w:rFonts w:ascii="Times New Roman" w:hAnsi="Times New Roman" w:cs="Times New Roman"/>
          <w:sz w:val="24"/>
          <w:szCs w:val="24"/>
        </w:rPr>
        <w:t>, 2025</w:t>
      </w:r>
    </w:p>
    <w:p w:rsidR="00B71D6B" w:rsidRDefault="00B71D6B" w:rsidP="00B71D6B">
      <w:pPr>
        <w:jc w:val="center"/>
        <w:rPr>
          <w:rFonts w:ascii="Times New Roman" w:hAnsi="Times New Roman" w:cs="Times New Roman"/>
          <w:sz w:val="24"/>
          <w:szCs w:val="24"/>
        </w:rPr>
      </w:pPr>
      <w:r w:rsidRPr="00B71D6B">
        <w:rPr>
          <w:rFonts w:ascii="Times New Roman" w:hAnsi="Times New Roman" w:cs="Times New Roman"/>
          <w:sz w:val="24"/>
          <w:szCs w:val="24"/>
        </w:rPr>
        <w:t>Order of tasks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096"/>
        <w:gridCol w:w="3097"/>
        <w:gridCol w:w="3342"/>
      </w:tblGrid>
      <w:tr w:rsidR="002758C9" w:rsidTr="00AC110F">
        <w:tc>
          <w:tcPr>
            <w:tcW w:w="3096" w:type="dxa"/>
            <w:tcBorders>
              <w:top w:val="nil"/>
            </w:tcBorders>
          </w:tcPr>
          <w:p w:rsidR="002758C9" w:rsidRDefault="002758C9" w:rsidP="00902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Number#</w:t>
            </w:r>
          </w:p>
        </w:tc>
        <w:tc>
          <w:tcPr>
            <w:tcW w:w="3097" w:type="dxa"/>
            <w:tcBorders>
              <w:top w:val="nil"/>
              <w:bottom w:val="single" w:sz="4" w:space="0" w:color="auto"/>
            </w:tcBorders>
          </w:tcPr>
          <w:p w:rsidR="002758C9" w:rsidRDefault="002758C9" w:rsidP="00902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Max points </w:t>
            </w:r>
          </w:p>
        </w:tc>
        <w:tc>
          <w:tcPr>
            <w:tcW w:w="3342" w:type="dxa"/>
            <w:tcBorders>
              <w:top w:val="nil"/>
              <w:right w:val="nil"/>
            </w:tcBorders>
          </w:tcPr>
          <w:p w:rsidR="002758C9" w:rsidRDefault="002758C9" w:rsidP="00902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list</w:t>
            </w:r>
          </w:p>
        </w:tc>
      </w:tr>
      <w:tr w:rsidR="002758C9" w:rsidTr="00AC110F">
        <w:tc>
          <w:tcPr>
            <w:tcW w:w="3096" w:type="dxa"/>
          </w:tcPr>
          <w:p w:rsidR="002758C9" w:rsidRDefault="002758C9" w:rsidP="00902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1</w:t>
            </w:r>
          </w:p>
        </w:tc>
        <w:tc>
          <w:tcPr>
            <w:tcW w:w="3097" w:type="dxa"/>
            <w:tcBorders>
              <w:bottom w:val="single" w:sz="4" w:space="0" w:color="auto"/>
            </w:tcBorders>
          </w:tcPr>
          <w:p w:rsidR="002758C9" w:rsidRDefault="002758C9" w:rsidP="00902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342" w:type="dxa"/>
            <w:tcBorders>
              <w:right w:val="nil"/>
            </w:tcBorders>
          </w:tcPr>
          <w:p w:rsidR="002758C9" w:rsidRDefault="002758C9" w:rsidP="00902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Decoration </w:t>
            </w:r>
          </w:p>
        </w:tc>
      </w:tr>
      <w:tr w:rsidR="00AC110F" w:rsidTr="00AC110F">
        <w:trPr>
          <w:trHeight w:val="70"/>
        </w:trPr>
        <w:tc>
          <w:tcPr>
            <w:tcW w:w="3096" w:type="dxa"/>
          </w:tcPr>
          <w:p w:rsidR="00AC110F" w:rsidRDefault="00AC110F" w:rsidP="00902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10</w:t>
            </w:r>
          </w:p>
        </w:tc>
        <w:tc>
          <w:tcPr>
            <w:tcW w:w="3097" w:type="dxa"/>
            <w:tcBorders>
              <w:top w:val="single" w:sz="4" w:space="0" w:color="auto"/>
            </w:tcBorders>
          </w:tcPr>
          <w:p w:rsidR="00AC110F" w:rsidRDefault="00AC110F" w:rsidP="00902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342" w:type="dxa"/>
            <w:tcBorders>
              <w:right w:val="nil"/>
            </w:tcBorders>
          </w:tcPr>
          <w:p w:rsidR="00AC110F" w:rsidRDefault="00AC110F" w:rsidP="00902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Satellite</w:t>
            </w:r>
          </w:p>
        </w:tc>
      </w:tr>
      <w:tr w:rsidR="00AC110F" w:rsidTr="00AC110F">
        <w:tc>
          <w:tcPr>
            <w:tcW w:w="3096" w:type="dxa"/>
          </w:tcPr>
          <w:p w:rsidR="00AC110F" w:rsidRDefault="00AC110F" w:rsidP="00902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9</w:t>
            </w:r>
          </w:p>
        </w:tc>
        <w:tc>
          <w:tcPr>
            <w:tcW w:w="3097" w:type="dxa"/>
            <w:tcBorders>
              <w:bottom w:val="single" w:sz="4" w:space="0" w:color="auto"/>
            </w:tcBorders>
          </w:tcPr>
          <w:p w:rsidR="00AC110F" w:rsidRDefault="00AC110F" w:rsidP="00902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342" w:type="dxa"/>
            <w:tcBorders>
              <w:right w:val="nil"/>
            </w:tcBorders>
          </w:tcPr>
          <w:p w:rsidR="00AC110F" w:rsidRDefault="00AC110F" w:rsidP="00902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Autonomous Parking</w:t>
            </w:r>
          </w:p>
        </w:tc>
      </w:tr>
      <w:tr w:rsidR="002758C9" w:rsidTr="00AC110F">
        <w:tc>
          <w:tcPr>
            <w:tcW w:w="3096" w:type="dxa"/>
          </w:tcPr>
          <w:p w:rsidR="002758C9" w:rsidRDefault="002758C9" w:rsidP="00902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2</w:t>
            </w:r>
          </w:p>
        </w:tc>
        <w:tc>
          <w:tcPr>
            <w:tcW w:w="3097" w:type="dxa"/>
            <w:tcBorders>
              <w:top w:val="single" w:sz="4" w:space="0" w:color="auto"/>
              <w:bottom w:val="single" w:sz="4" w:space="0" w:color="auto"/>
            </w:tcBorders>
          </w:tcPr>
          <w:p w:rsidR="002758C9" w:rsidRDefault="002758C9" w:rsidP="00902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342" w:type="dxa"/>
            <w:tcBorders>
              <w:right w:val="nil"/>
            </w:tcBorders>
          </w:tcPr>
          <w:p w:rsidR="002758C9" w:rsidRDefault="002758C9" w:rsidP="00902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Traffic light navigation </w:t>
            </w:r>
          </w:p>
        </w:tc>
      </w:tr>
      <w:tr w:rsidR="002758C9" w:rsidTr="00AC110F">
        <w:tc>
          <w:tcPr>
            <w:tcW w:w="3096" w:type="dxa"/>
          </w:tcPr>
          <w:p w:rsidR="002758C9" w:rsidRDefault="002758C9" w:rsidP="00902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Task </w:t>
            </w:r>
            <w:r w:rsidR="00AC110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097" w:type="dxa"/>
          </w:tcPr>
          <w:p w:rsidR="002758C9" w:rsidRDefault="00AC110F" w:rsidP="00902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342" w:type="dxa"/>
            <w:tcBorders>
              <w:right w:val="nil"/>
            </w:tcBorders>
          </w:tcPr>
          <w:p w:rsidR="002758C9" w:rsidRDefault="00AC110F" w:rsidP="00902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LLM</w:t>
            </w:r>
          </w:p>
        </w:tc>
      </w:tr>
    </w:tbl>
    <w:p w:rsidR="00B71D6B" w:rsidRDefault="00B71D6B" w:rsidP="00B71D6B">
      <w:pPr>
        <w:rPr>
          <w:rFonts w:ascii="Times New Roman" w:hAnsi="Times New Roman" w:cs="Times New Roman"/>
          <w:sz w:val="24"/>
          <w:szCs w:val="24"/>
        </w:rPr>
      </w:pPr>
    </w:p>
    <w:sectPr w:rsidR="00B71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D6B"/>
    <w:rsid w:val="002758C9"/>
    <w:rsid w:val="002E135D"/>
    <w:rsid w:val="00AC110F"/>
    <w:rsid w:val="00B02234"/>
    <w:rsid w:val="00B71D6B"/>
    <w:rsid w:val="00B8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03476"/>
  <w15:chartTrackingRefBased/>
  <w15:docId w15:val="{BF3F8DF8-CC29-4F9B-88F8-ED9CC38A8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71D6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B71D6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B71D6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2025-05-02T01:52:00Z</dcterms:created>
  <dcterms:modified xsi:type="dcterms:W3CDTF">2025-05-02T01:52:00Z</dcterms:modified>
</cp:coreProperties>
</file>