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  <w:lang w:eastAsia="zh-CN"/>
        </w:rPr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>：定义一个工厂类，它可以根据参数的不同返回不同类的 实例，被创建的实例通常都具有共同的父类。因为在简单工厂模式中用于创建实例的方法是 静态(static)方法，因此简单工厂模式又被称为静态工厂方法(Static Factory Method)模式。简单工厂模式属于创建型模式。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参数错误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ProductFactory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工厂类（产品父类）：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需要子类重写的方法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return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工厂方法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参数错误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优点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缺点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适用场景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  <w:r>
        <w:rPr>
          <w:rFonts w:hint="default"/>
          <w:lang w:eastAsia="zh-CN"/>
        </w:rPr>
        <w:t>，工厂模式属于创建新型模式。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抽象工厂接口：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具体工厂类：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FileLoggerFactory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LoggerFactory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FileLogger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XML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文件来更改具体的工厂类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FileLoggerFactory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loggerFactory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logger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writeLog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这是内容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  <w:r>
        <w:rPr>
          <w:rFonts w:hint="default"/>
          <w:lang w:eastAsia="zh-CN"/>
        </w:rPr>
        <w:t>抽象工厂模式属于创建型模式。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7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SummerSkinFactory implements SkinFactory{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Button createButton(){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TextField createTextField(){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ComboBox createComboBox(){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SummerComboBox();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下面这个其实可以通过配置文件的方式获取到，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//从而让Client和SummerSkinFactory等具体工厂解耦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SkinFactory skinFactory = new SummerSkinFactory();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 button = skinFactory.createButton();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button.displayButton();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 textField = new 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textField.displayTextField();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20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：确保某一个类只有一个实例，而且自行实例化并向整个系统提供这个实例，这个类称为单例类，它提供全局访问的方法。单例模式属于创建型模式。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2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static{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线程不安全</w:t>
      </w:r>
      <w:r>
        <w:rPr>
          <w:rFonts w:hint="eastAsia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</w:t>
      </w:r>
      <w:r>
        <w:rPr>
          <w:rFonts w:hint="default"/>
          <w:color w:val="FF0000"/>
          <w:lang w:eastAsia="zh-CN"/>
        </w:rPr>
        <w:t>、效率低</w:t>
      </w:r>
      <w:r>
        <w:rPr>
          <w:rFonts w:hint="eastAsia"/>
          <w:color w:val="FF0000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synchronized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  <w:r>
        <w:rPr>
          <w:rFonts w:hint="default"/>
          <w:lang w:eastAsia="zh-CN"/>
        </w:rPr>
        <w:t>，但是创建对象的情况很少，所以，很多时候加锁是没有意义的，效率较低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双重锁校验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synchronized(Singleton.class){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需要再次判断是存在，原因</w:t>
            </w:r>
            <w:r>
              <w:rPr>
                <w:rFonts w:hint="eastAsia"/>
                <w:vertAlign w:val="baseline"/>
                <w:lang w:val="en-US" w:eastAsia="zh-CN"/>
              </w:rPr>
              <w:t>见下面：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if(instance == null){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instance = new Singleton();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public class Singleton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class SingletonHolder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private static final Singleton INSTANCE = new Singleton();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 (){}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final Singleton getInstance()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return SingletonHolder.INSTANCE;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enum Singleton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void doSomething()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System.out.println("doSomething");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2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原型模式</w:t>
      </w:r>
    </w:p>
    <w:p>
      <w:pPr>
        <w:pStyle w:val="3"/>
        <w:numPr>
          <w:ilvl w:val="0"/>
          <w:numId w:val="23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原型模式(Prototype Pattern)：使用原型实例指定创建对象的种类，并且通过拷贝这些 原型创建新的对象。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需要注意的是通过克隆方法所创建的对象是全新的对象，它们在内存中拥有新的地址，通常对克隆所产生的对象进行修改对原型对象不会造成任何影响，每一个克隆对象都是相互独立的。原型模式属于创建型模式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克隆分为两种：深克隆和浅克隆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创建一个新对象，新对象的属性和原来对象完全相同，对于非基本类型属性，仍指向原有属性所指向的对象的内存地址。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创建一个新对象，属性中引用的其他对象也会被克隆，不再指向原有对象地址。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总之深浅克隆都会在堆中新分配一块区域，区别在于对象属性引用的对象是否需要进行克隆（递归性的）</w:t>
      </w:r>
    </w:p>
    <w:p>
      <w:pPr>
        <w:pStyle w:val="3"/>
        <w:numPr>
          <w:ilvl w:val="0"/>
          <w:numId w:val="23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这里给出深克隆和浅克隆的区别图，其中pos值得是当前对象在内存中的地址。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309360" cy="24917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面的图中，颜色和左边一样的表示对象地址没有变化的，颜色不同则表示对象地址变化了，可以看到，深度克隆，所有的对象地址都不同了，而浅克隆只有最外层的对象地址不同了，但是里面的对象都还是和之前一样，引用的是相同的地址；</w:t>
      </w:r>
    </w:p>
    <w:p>
      <w:pPr>
        <w:pStyle w:val="3"/>
        <w:numPr>
          <w:ilvl w:val="0"/>
          <w:numId w:val="23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5"/>
        </w:numPr>
        <w:bidi w:val="0"/>
        <w:ind w:left="425" w:leftChars="0" w:hanging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对于浅克隆，我们通常是让这个对象类实现Cloneable接口，调用clone方法（这个方法来自Object），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Person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Son son;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Person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(Person)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Dog dog;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Dog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color;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Dog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(Dog)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 dog = new Dog();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dog.setColor("black");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 son = new 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son.setName("jim");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son.setDog(dog);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 = new Person();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person.setName("tom");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person.setSon(son);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person2 = person.clone();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System.out.println(person.getSon() == person2.getSon()); // 这里会输出true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实际上，我们只需要Person实现Cloneable接口即可；这里让Son和Dog也实现Cloneable，以及多实现了Serializable接口是为了后面的深克隆；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深克隆（利用浅克隆完成）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深克隆有两种方式实现，一种方法是每个对象在克隆的时候，除了克隆基础属性，再调用引用类型的clone方法，如：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deepClone1(){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Object clone =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clone = super.clone();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(CloneNotSupportedException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Person result = (Person) clone;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result.setSon(result.getSon().clone()); // 拷贝子对象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result;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这时候，需要调用deepClone1()方法进行克隆，这种克隆的弊端在于，还需要对Son的colne方法进行改造，如果层次较深，改动很多，如果引用类型的属性很多，这种做法会非常复杂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25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深克隆（字节拷贝）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有一种比较简单的方法完成深克隆，就是使用字节拷贝，这种方式适合任何对象，不过需要类实现序列化接口，但是不需要实现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Cloneable 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deepClone()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//将对象写入到流中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ByteArrayOutputStream bao = new ByteArrayOutputStream();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ObjectOutputStream oos = new ObjectOutputStream(bao);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oos.writeObject(this);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 从流中读出对象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ByteArrayInputStream bai = new ByteArrayInputStream(bao.toByteArray());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ObjectInputStream ois = new ObjectInputStream(bai);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return (Person) ois.readObject();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3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当创建新的对象实例较为复杂时，使用原型模式可以简化对象的创建过程，通过复制一个 已有实例可以提高新实例的创建效率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扩展性较好，由于在原型模式中提供了抽象原型类，在客户端可以针对抽象原型类进行编程，而将具体原型类写在配置文件中，增加或减少产品类对原有系统都没有任何影响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可以使用深克隆的方式保存对象的状态，使用原型模式将对象复制一份并将其状态保存起 来，以便在需要的时候使用（如恢复到某一历史状态）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需要为每一个类配备一个克隆方法，而且该克隆方法位于一个类的内部，当对已有的类进行改造时，需要修改源代码，违背了“开闭原则”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适用场景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创建新对象成本较大，新的对象可以通过原型模式对已有对象进行复制来获得，如果是相似对象，则可以对 其成员变量稍作修改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需要保存历史状态的场景；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建造者模式</w:t>
      </w:r>
    </w:p>
    <w:p>
      <w:pPr>
        <w:pStyle w:val="3"/>
        <w:numPr>
          <w:ilvl w:val="0"/>
          <w:numId w:val="27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建造者模式(Builder Pattern)：将一个复杂对象的构建与它的表示分离，使得同样的构建过程可以创建不同的表示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建造者模式一步一步创建一个复杂的对象，它允许用户只通过指定复杂对象的类型和内容就可以构建它们，用户不需要知道内部的具体构建细节</w:t>
      </w:r>
      <w:r>
        <w:rPr>
          <w:rFonts w:hint="default"/>
          <w:lang w:eastAsia="zh-CN"/>
        </w:rPr>
        <w:t>。建造者模式属于创建型模式。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3825" cy="3406140"/>
            <wp:effectExtent l="0" t="0" r="31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基础代码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Builder：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返回构建的结果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getResult()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Director：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ComputerDirector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引入构建者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ComputerBuilder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ComputerDirector(ComputerBuilder computerBuilder)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this.computerBuilder =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构建出产品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buildComputer()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computerBuilder.getResult();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ComputerBuilder getComputerBuilder()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void setComputerBuilder(ComputerBuilder computerBuilder)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this.computerBuilder =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Client：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// 可以通过配置文件的方式灵活更改Builder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 builder = new LOLComputerBuilder();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 director = new ComputerDirector(builder);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director.buildComputer();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省略Director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为了简化结构，可以把指挥者和Builder合二为一，如下：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builderComputer(ComputerDirectorBuilder actorBuilder)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ComputerDirectorBuilder directorBuilder = new LOLComputerDirectorBuilder();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directorBuilder.builderComputer(directorBuilder);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更为简单的代码是：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ComputerDirectorBuilder directorBuilder = new LOLComputerDirectorBuilder();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directorBuilder.builderComputer();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钩子函数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在某些场景下，可能不同的构建者略有不同，比如，某些产品没有某个部分，这时候，我们可以通过钩子函数来进行控制，如：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</w:p>
          <w:p>
            <w:pPr>
              <w:ind w:firstLine="420" w:firstLineChars="20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.....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/**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钩子函数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@return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*/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boolean needCpu()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true;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builderComputer(ComputerDirectorBuilder actorBuilder)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if (needCpu())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    actorBuilder.buildCpu();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.... 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LOLComputerDirectorBuilder extends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......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/**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覆盖钩子函数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@return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*/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boolean needCpu()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false;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在建造者模式中，客户端不必知道产品内部组成的细节，将产品本身与产品的创建过程解 耦，使得相同的创建过程可以创建不同的产品对象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每一个具体建造者都相对独立，而与其他的具体建造者无关，因此可以很方便地替换具体 建造者或增加新的具体建造者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如果产品的内部变化复杂，可能会导致需要定义很多具体建造者类来实现这种变化，导致 系统变得很庞大，增加系统的理解难度和运行成本。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使用场景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需要生成的产品对象有复杂的内部结构，这些产品对象通常包含多个成员属性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需要生成的产品对象的属性相互依赖，需要指定其生成顺序。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适配器模式</w:t>
      </w:r>
    </w:p>
    <w:p>
      <w:pPr>
        <w:pStyle w:val="3"/>
        <w:numPr>
          <w:ilvl w:val="0"/>
          <w:numId w:val="3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适配器模式(Adapter Pattern)：将一个接口转换成客户希望的另一个接口，使接口不兼容的那些类可以一起工作，其别名为包装器(Wrapper)。适配器模式既可以作为类结构型模式，也可以作为对象结构型模式。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适配器模式分为如下几种：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对象适配器：适配器和适配者之间是关联关系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类适配器：适配器和适配者之间是继承（实现）关系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双向适配器：适配者和目标对象可以互相调用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缺省适配器：解决不需要实现全部接口方法的场景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3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numPr>
          <w:ilvl w:val="0"/>
          <w:numId w:val="3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</w:t>
      </w:r>
    </w:p>
    <w:p>
      <w:r>
        <w:drawing>
          <wp:inline distT="0" distB="0" distL="114300" distR="114300">
            <wp:extent cx="6472555" cy="1955800"/>
            <wp:effectExtent l="0" t="0" r="444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这里的Target可以是接口，也可以是抽象类</w:t>
      </w:r>
    </w:p>
    <w:p/>
    <w:p>
      <w:pPr>
        <w:pStyle w:val="4"/>
        <w:numPr>
          <w:ilvl w:val="0"/>
          <w:numId w:val="3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</w:t>
      </w:r>
    </w:p>
    <w:p>
      <w:r>
        <w:drawing>
          <wp:inline distT="0" distB="0" distL="114300" distR="114300">
            <wp:extent cx="6477635" cy="1925955"/>
            <wp:effectExtent l="0" t="0" r="2476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由于Adapter要继承Adaptee，所有，Target只能是接口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3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</w:t>
      </w:r>
    </w:p>
    <w:p>
      <w:r>
        <w:drawing>
          <wp:inline distT="0" distB="0" distL="114300" distR="114300">
            <wp:extent cx="6473825" cy="3805555"/>
            <wp:effectExtent l="0" t="0" r="317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173980" cy="2649855"/>
            <wp:effectExtent l="0" t="0" r="7620" b="171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对象适配器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implements Target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Adaptee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Adapter(Adaptee adaptee)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this.adaptee =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adaptee.sayHello(name).toUpperCase();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类适配器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extends Adaptee implements Target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sayHello(name).toUpperCase();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双向适配器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implements Target,Adaptee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Adaptee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Target target;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Adapter(Adaptee adaptee)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this.adaptee =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Adapter(Target target)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this.target = target;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target.sayHelloUpCase(name).toLowerCase();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adaptee.sayHello(name).toUpperCase();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缺省适配器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其实就是定义一个抽象类对接口的方法（全部或者部分）给出默认实现，用户可以通过继承这个抽象类从而减少实现不必要的接口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0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将目标类和适配者类解耦，通过引入一个适配器类来重用现有的适配者类，无须修改原有结构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增加了类的透明性和复用性，将具体的业务实现过程封装在适配者类中，对于客户端类而言是透明的，而且提高了适配者的复用性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由于JAVA的单继承特性，一次最多只能适配一个适配者类，不能同时适配多个适配者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类适配器模式下，适配者类不能为最终类，目标类只能是接口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对象适配器的实现上比类适配器要麻烦一些；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使用场景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系统需要使用一些现有的类，而这些类的接口（如方法名）不符合系统的需要，甚至没有这些类的源代码。 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想创建一个可以重复使用的类，用于与一些彼此之间没有太大关联的一些类，包括一些可能在将来引进的类一起工作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接口方法过多，而我们只想实现其中的某几个方法的时候，可以使用缺省适配器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3F3A9"/>
    <w:multiLevelType w:val="singleLevel"/>
    <w:tmpl w:val="9403F3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DEF22D95"/>
    <w:multiLevelType w:val="singleLevel"/>
    <w:tmpl w:val="DEF22D9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49B3B28"/>
    <w:multiLevelType w:val="singleLevel"/>
    <w:tmpl w:val="149B3B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2AE0DBA3"/>
    <w:multiLevelType w:val="singleLevel"/>
    <w:tmpl w:val="2AE0DBA3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36BDF236"/>
    <w:multiLevelType w:val="singleLevel"/>
    <w:tmpl w:val="36BDF2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0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2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EB57D25"/>
    <w:multiLevelType w:val="singleLevel"/>
    <w:tmpl w:val="5EB57D2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5">
    <w:nsid w:val="5EB58591"/>
    <w:multiLevelType w:val="singleLevel"/>
    <w:tmpl w:val="5EB585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EBACA84"/>
    <w:multiLevelType w:val="singleLevel"/>
    <w:tmpl w:val="5EBACA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EBAD00D"/>
    <w:multiLevelType w:val="singleLevel"/>
    <w:tmpl w:val="5EBAD0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8">
    <w:nsid w:val="5EBC0785"/>
    <w:multiLevelType w:val="singleLevel"/>
    <w:tmpl w:val="5EBC078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9">
    <w:nsid w:val="5EBC0B4F"/>
    <w:multiLevelType w:val="singleLevel"/>
    <w:tmpl w:val="5EBC0B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BC12E7"/>
    <w:multiLevelType w:val="singleLevel"/>
    <w:tmpl w:val="5EBC12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1">
    <w:nsid w:val="5EBC1CC5"/>
    <w:multiLevelType w:val="singleLevel"/>
    <w:tmpl w:val="5EBC1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2"/>
  </w:num>
  <w:num w:numId="10">
    <w:abstractNumId w:val="1"/>
  </w:num>
  <w:num w:numId="11">
    <w:abstractNumId w:val="18"/>
  </w:num>
  <w:num w:numId="12">
    <w:abstractNumId w:val="17"/>
  </w:num>
  <w:num w:numId="13">
    <w:abstractNumId w:val="16"/>
  </w:num>
  <w:num w:numId="14">
    <w:abstractNumId w:val="32"/>
  </w:num>
  <w:num w:numId="15">
    <w:abstractNumId w:val="14"/>
  </w:num>
  <w:num w:numId="16">
    <w:abstractNumId w:val="15"/>
  </w:num>
  <w:num w:numId="17">
    <w:abstractNumId w:val="5"/>
  </w:num>
  <w:num w:numId="18">
    <w:abstractNumId w:val="20"/>
  </w:num>
  <w:num w:numId="19">
    <w:abstractNumId w:val="19"/>
  </w:num>
  <w:num w:numId="20">
    <w:abstractNumId w:val="21"/>
  </w:num>
  <w:num w:numId="21">
    <w:abstractNumId w:val="23"/>
  </w:num>
  <w:num w:numId="22">
    <w:abstractNumId w:val="22"/>
  </w:num>
  <w:num w:numId="23">
    <w:abstractNumId w:val="24"/>
  </w:num>
  <w:num w:numId="24">
    <w:abstractNumId w:val="4"/>
  </w:num>
  <w:num w:numId="25">
    <w:abstractNumId w:val="0"/>
  </w:num>
  <w:num w:numId="26">
    <w:abstractNumId w:val="25"/>
  </w:num>
  <w:num w:numId="27">
    <w:abstractNumId w:val="3"/>
  </w:num>
  <w:num w:numId="28">
    <w:abstractNumId w:val="27"/>
  </w:num>
  <w:num w:numId="29">
    <w:abstractNumId w:val="26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A0370"/>
    <w:rsid w:val="054846F4"/>
    <w:rsid w:val="05A2525F"/>
    <w:rsid w:val="062E0942"/>
    <w:rsid w:val="085E6977"/>
    <w:rsid w:val="08697E00"/>
    <w:rsid w:val="0DDFE516"/>
    <w:rsid w:val="0EEF586F"/>
    <w:rsid w:val="0FF362DE"/>
    <w:rsid w:val="1244284D"/>
    <w:rsid w:val="12697415"/>
    <w:rsid w:val="141304FB"/>
    <w:rsid w:val="14642D60"/>
    <w:rsid w:val="15ED461B"/>
    <w:rsid w:val="17BD105C"/>
    <w:rsid w:val="17EDD271"/>
    <w:rsid w:val="1BC6F7FD"/>
    <w:rsid w:val="1BFFDDB3"/>
    <w:rsid w:val="1D7513CE"/>
    <w:rsid w:val="1DE630AA"/>
    <w:rsid w:val="1DF3C887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C3F77A7"/>
    <w:rsid w:val="2E833FB2"/>
    <w:rsid w:val="2F555088"/>
    <w:rsid w:val="305F689A"/>
    <w:rsid w:val="341D735E"/>
    <w:rsid w:val="3481699D"/>
    <w:rsid w:val="34E736ED"/>
    <w:rsid w:val="375F4B9D"/>
    <w:rsid w:val="37BFE985"/>
    <w:rsid w:val="38616C1F"/>
    <w:rsid w:val="38CC7855"/>
    <w:rsid w:val="3D836F65"/>
    <w:rsid w:val="3E2060F3"/>
    <w:rsid w:val="3FFEFDDB"/>
    <w:rsid w:val="48007764"/>
    <w:rsid w:val="482869C4"/>
    <w:rsid w:val="49240BB2"/>
    <w:rsid w:val="497E700C"/>
    <w:rsid w:val="4F704665"/>
    <w:rsid w:val="51537AF8"/>
    <w:rsid w:val="55646C55"/>
    <w:rsid w:val="55F24158"/>
    <w:rsid w:val="56F7652C"/>
    <w:rsid w:val="5729427C"/>
    <w:rsid w:val="576FF3A9"/>
    <w:rsid w:val="57917079"/>
    <w:rsid w:val="584A420D"/>
    <w:rsid w:val="5A221C4A"/>
    <w:rsid w:val="5AFFF137"/>
    <w:rsid w:val="5D065835"/>
    <w:rsid w:val="5D557F13"/>
    <w:rsid w:val="5DFC8BDF"/>
    <w:rsid w:val="5EF3D17F"/>
    <w:rsid w:val="5F9C56AC"/>
    <w:rsid w:val="62BBC058"/>
    <w:rsid w:val="64654FE2"/>
    <w:rsid w:val="652D4055"/>
    <w:rsid w:val="673E1DAC"/>
    <w:rsid w:val="67B323C1"/>
    <w:rsid w:val="6AC5673D"/>
    <w:rsid w:val="6BB722B4"/>
    <w:rsid w:val="6D6F38BD"/>
    <w:rsid w:val="6D70669E"/>
    <w:rsid w:val="6F768907"/>
    <w:rsid w:val="6FFC9585"/>
    <w:rsid w:val="71C677EB"/>
    <w:rsid w:val="74A559F2"/>
    <w:rsid w:val="75A25C4D"/>
    <w:rsid w:val="76DFA5D1"/>
    <w:rsid w:val="777C68C2"/>
    <w:rsid w:val="77FE983D"/>
    <w:rsid w:val="78F9D40C"/>
    <w:rsid w:val="794B2D33"/>
    <w:rsid w:val="7B5523DE"/>
    <w:rsid w:val="7BEFE841"/>
    <w:rsid w:val="7CFF20D3"/>
    <w:rsid w:val="7D757D97"/>
    <w:rsid w:val="7EF36A95"/>
    <w:rsid w:val="7F4B6E0C"/>
    <w:rsid w:val="7FAF72DE"/>
    <w:rsid w:val="7FE57A61"/>
    <w:rsid w:val="82FC7F8B"/>
    <w:rsid w:val="9BDF6D8E"/>
    <w:rsid w:val="B9FF9E21"/>
    <w:rsid w:val="BDDEE126"/>
    <w:rsid w:val="BFFEEC9F"/>
    <w:rsid w:val="D6F9803E"/>
    <w:rsid w:val="D9BF1D9B"/>
    <w:rsid w:val="DB9DECDC"/>
    <w:rsid w:val="DE5FE742"/>
    <w:rsid w:val="DFBE2029"/>
    <w:rsid w:val="DFE03BD6"/>
    <w:rsid w:val="E4FFA417"/>
    <w:rsid w:val="E57DD6C4"/>
    <w:rsid w:val="E7BDEBC4"/>
    <w:rsid w:val="EAFF2A52"/>
    <w:rsid w:val="ECF6228D"/>
    <w:rsid w:val="EF2F4BB2"/>
    <w:rsid w:val="EF5EC4A3"/>
    <w:rsid w:val="F773B3F1"/>
    <w:rsid w:val="FBCE0802"/>
    <w:rsid w:val="FBE7EB3F"/>
    <w:rsid w:val="FBFBA2BB"/>
    <w:rsid w:val="FCDE58F7"/>
    <w:rsid w:val="FCFD0F18"/>
    <w:rsid w:val="FDFF3BA1"/>
    <w:rsid w:val="FEED224C"/>
    <w:rsid w:val="FEFE88B7"/>
    <w:rsid w:val="FF7AEF0E"/>
    <w:rsid w:val="FF7F6532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2020-04-28T13:45:00Z</dcterms:created>
  <dc:creator>Data</dc:creator>
  <cp:lastModifiedBy>liuxing</cp:lastModifiedBy>
  <dcterms:modified xsi:type="dcterms:W3CDTF">2020-05-14T11:08:59Z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