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3EA88" w14:textId="77777777" w:rsidR="00517CD3" w:rsidRDefault="00517CD3"/>
    <w:p w14:paraId="1829542D" w14:textId="77777777" w:rsidR="00517CD3" w:rsidRDefault="00517CD3"/>
    <w:p w14:paraId="048F03FD" w14:textId="77777777" w:rsidR="00517CD3" w:rsidRDefault="00517CD3"/>
    <w:p w14:paraId="7D98B8E1" w14:textId="77777777" w:rsidR="00517CD3" w:rsidRDefault="00517CD3"/>
    <w:p w14:paraId="66F983E0" w14:textId="77777777" w:rsidR="00517CD3" w:rsidRDefault="00517CD3"/>
    <w:p w14:paraId="0D451733" w14:textId="77777777" w:rsidR="00517CD3" w:rsidRDefault="00250C33">
      <w:pPr>
        <w:jc w:val="center"/>
      </w:pPr>
      <w:r>
        <w:rPr>
          <w:b/>
          <w:sz w:val="40"/>
        </w:rPr>
        <w:t>Partial-Input Baselines Reveal Construction Artifacts in Fake News Benchmarks</w:t>
      </w:r>
    </w:p>
    <w:p w14:paraId="2E97A571" w14:textId="77777777" w:rsidR="00517CD3" w:rsidRDefault="00250C33">
      <w:pPr>
        <w:jc w:val="center"/>
      </w:pPr>
      <w:r>
        <w:rPr>
          <w:sz w:val="28"/>
        </w:rPr>
        <w:t>An audit of the ISOT fake news dataset</w:t>
      </w:r>
    </w:p>
    <w:p w14:paraId="0AB2B672" w14:textId="77777777" w:rsidR="00517CD3" w:rsidRDefault="00517CD3"/>
    <w:p w14:paraId="050DF774" w14:textId="77777777" w:rsidR="00517CD3" w:rsidRDefault="00250C33">
      <w:pPr>
        <w:jc w:val="center"/>
      </w:pPr>
      <w:r>
        <w:t>Web and Social Media Analytics (WSMA) — Lab Project Report</w:t>
      </w:r>
    </w:p>
    <w:p w14:paraId="03DACDEC" w14:textId="32D445B9" w:rsidR="00517CD3" w:rsidRDefault="00A264BF">
      <w:pPr>
        <w:jc w:val="center"/>
      </w:pPr>
      <w:r>
        <w:t>CSE_3132</w:t>
      </w:r>
    </w:p>
    <w:p w14:paraId="7C1A93B9" w14:textId="77777777" w:rsidR="00517CD3" w:rsidRDefault="00517CD3"/>
    <w:p w14:paraId="22A21ADE" w14:textId="77777777" w:rsidR="00517CD3" w:rsidRDefault="00517CD3"/>
    <w:p w14:paraId="3FED7776" w14:textId="77777777" w:rsidR="00517CD3" w:rsidRDefault="00517CD3"/>
    <w:p w14:paraId="140CC848" w14:textId="77777777" w:rsidR="00517CD3" w:rsidRDefault="00250C33">
      <w:pPr>
        <w:jc w:val="center"/>
      </w:pPr>
      <w:r>
        <w:rPr>
          <w:b/>
        </w:rPr>
        <w:t>Submitted by</w:t>
      </w:r>
    </w:p>
    <w:p w14:paraId="496C2089" w14:textId="70858212" w:rsidR="00517CD3" w:rsidRDefault="00A264BF">
      <w:pPr>
        <w:jc w:val="center"/>
      </w:pPr>
      <w:r>
        <w:t>Abhishek Ghosh</w:t>
      </w:r>
      <w:r w:rsidR="00250C33">
        <w:t xml:space="preserve"> </w:t>
      </w:r>
      <w:r>
        <w:t>– 245816186</w:t>
      </w:r>
    </w:p>
    <w:p w14:paraId="4351DFD7" w14:textId="375805F3" w:rsidR="00A264BF" w:rsidRDefault="00A264BF" w:rsidP="00A264BF">
      <w:pPr>
        <w:jc w:val="center"/>
      </w:pPr>
      <w:r>
        <w:t>Yuvika Dosapati – 245816298</w:t>
      </w:r>
    </w:p>
    <w:p w14:paraId="46B09281" w14:textId="77777777" w:rsidR="00517CD3" w:rsidRDefault="00517CD3"/>
    <w:p w14:paraId="13AD00A5" w14:textId="77777777" w:rsidR="00A264BF" w:rsidRDefault="00250C33" w:rsidP="00A264BF">
      <w:pPr>
        <w:jc w:val="center"/>
      </w:pPr>
      <w:r>
        <w:rPr>
          <w:b/>
        </w:rPr>
        <w:t>Submitted to</w:t>
      </w:r>
    </w:p>
    <w:p w14:paraId="074A00DE" w14:textId="005765BF" w:rsidR="00517CD3" w:rsidRDefault="00A264BF" w:rsidP="00A264BF">
      <w:pPr>
        <w:jc w:val="center"/>
      </w:pPr>
      <w:r>
        <w:t>Dr. Yashaswini K A</w:t>
      </w:r>
      <w:r w:rsidR="00250C33">
        <w:rPr>
          <w:highlight w:val="yellow"/>
        </w:rPr>
        <w:t xml:space="preserve"> </w:t>
      </w:r>
    </w:p>
    <w:p w14:paraId="3D0FFE6B" w14:textId="77777777" w:rsidR="00517CD3" w:rsidRDefault="00517CD3"/>
    <w:p w14:paraId="29A02A6F" w14:textId="5DF32D54" w:rsidR="00517CD3" w:rsidRDefault="00A264BF">
      <w:pPr>
        <w:jc w:val="center"/>
      </w:pPr>
      <w:r>
        <w:t>CSE – Data Science</w:t>
      </w:r>
      <w:r w:rsidR="00250C33">
        <w:t>,</w:t>
      </w:r>
      <w:r>
        <w:t xml:space="preserve"> Manipal Institute of Technology, Bengaluru</w:t>
      </w:r>
    </w:p>
    <w:p w14:paraId="0088BCD2" w14:textId="5F97D81E" w:rsidR="00517CD3" w:rsidRDefault="00A264BF" w:rsidP="00A264BF">
      <w:pPr>
        <w:jc w:val="center"/>
      </w:pPr>
      <w:r>
        <w:t>19</w:t>
      </w:r>
      <w:r w:rsidRPr="00A264BF">
        <w:rPr>
          <w:vertAlign w:val="superscript"/>
        </w:rPr>
        <w:t>th</w:t>
      </w:r>
      <w:r>
        <w:t xml:space="preserve"> October, 2026</w:t>
      </w:r>
    </w:p>
    <w:p w14:paraId="18C06543" w14:textId="77777777" w:rsidR="00517CD3" w:rsidRDefault="00250C33">
      <w:r>
        <w:br w:type="page"/>
      </w:r>
    </w:p>
    <w:p w14:paraId="27F96BD2" w14:textId="77777777" w:rsidR="00517CD3" w:rsidRDefault="00250C33">
      <w:r>
        <w:rPr>
          <w:b/>
          <w:sz w:val="32"/>
        </w:rPr>
        <w:lastRenderedPageBreak/>
        <w:t>Contents</w:t>
      </w:r>
    </w:p>
    <w:p w14:paraId="127D6AA5" w14:textId="31FF7F2B" w:rsidR="000B761F" w:rsidRDefault="00250C33">
      <w:pPr>
        <w:pStyle w:val="TOC1"/>
        <w:tabs>
          <w:tab w:val="right" w:leader="dot" w:pos="9016"/>
        </w:tabs>
        <w:rPr>
          <w:noProof/>
        </w:rPr>
      </w:pPr>
      <w:r>
        <w:fldChar w:fldCharType="begin"/>
      </w:r>
      <w:r>
        <w:instrText>TOC \o "1-2" \h \z \u</w:instrText>
      </w:r>
      <w:r>
        <w:fldChar w:fldCharType="separate"/>
      </w:r>
      <w:hyperlink w:anchor="_Toc242856689" w:history="1">
        <w:r w:rsidR="000B761F" w:rsidRPr="00E05C22">
          <w:rPr>
            <w:rStyle w:val="Hyperlink"/>
            <w:noProof/>
          </w:rPr>
          <w:t>Abstract</w:t>
        </w:r>
        <w:r w:rsidR="000B761F">
          <w:rPr>
            <w:noProof/>
            <w:webHidden/>
          </w:rPr>
          <w:tab/>
        </w:r>
        <w:r w:rsidR="000B761F">
          <w:rPr>
            <w:noProof/>
            <w:webHidden/>
          </w:rPr>
          <w:fldChar w:fldCharType="begin"/>
        </w:r>
        <w:r w:rsidR="000B761F">
          <w:rPr>
            <w:noProof/>
            <w:webHidden/>
          </w:rPr>
          <w:instrText xml:space="preserve"> PAGEREF _Toc242856689 \h </w:instrText>
        </w:r>
        <w:r w:rsidR="000B761F">
          <w:rPr>
            <w:noProof/>
            <w:webHidden/>
          </w:rPr>
        </w:r>
        <w:r w:rsidR="000B761F">
          <w:rPr>
            <w:noProof/>
            <w:webHidden/>
          </w:rPr>
          <w:fldChar w:fldCharType="separate"/>
        </w:r>
        <w:r w:rsidR="000B761F">
          <w:rPr>
            <w:noProof/>
            <w:webHidden/>
          </w:rPr>
          <w:t>3</w:t>
        </w:r>
        <w:r w:rsidR="000B761F">
          <w:rPr>
            <w:noProof/>
            <w:webHidden/>
          </w:rPr>
          <w:fldChar w:fldCharType="end"/>
        </w:r>
      </w:hyperlink>
    </w:p>
    <w:p w14:paraId="70710645" w14:textId="728C2BEE" w:rsidR="000B761F" w:rsidRDefault="000B761F">
      <w:pPr>
        <w:pStyle w:val="TOC1"/>
        <w:tabs>
          <w:tab w:val="right" w:leader="dot" w:pos="9016"/>
        </w:tabs>
        <w:rPr>
          <w:noProof/>
        </w:rPr>
      </w:pPr>
      <w:hyperlink w:anchor="_Toc242856690" w:history="1">
        <w:r w:rsidRPr="00E05C22">
          <w:rPr>
            <w:rStyle w:val="Hyperlink"/>
            <w:noProof/>
          </w:rPr>
          <w:t>1. Introduction</w:t>
        </w:r>
        <w:r>
          <w:rPr>
            <w:noProof/>
            <w:webHidden/>
          </w:rPr>
          <w:tab/>
        </w:r>
        <w:r>
          <w:rPr>
            <w:noProof/>
            <w:webHidden/>
          </w:rPr>
          <w:fldChar w:fldCharType="begin"/>
        </w:r>
        <w:r>
          <w:rPr>
            <w:noProof/>
            <w:webHidden/>
          </w:rPr>
          <w:instrText xml:space="preserve"> PAGEREF _Toc242856690 \h </w:instrText>
        </w:r>
        <w:r>
          <w:rPr>
            <w:noProof/>
            <w:webHidden/>
          </w:rPr>
        </w:r>
        <w:r>
          <w:rPr>
            <w:noProof/>
            <w:webHidden/>
          </w:rPr>
          <w:fldChar w:fldCharType="separate"/>
        </w:r>
        <w:r>
          <w:rPr>
            <w:noProof/>
            <w:webHidden/>
          </w:rPr>
          <w:t>3</w:t>
        </w:r>
        <w:r>
          <w:rPr>
            <w:noProof/>
            <w:webHidden/>
          </w:rPr>
          <w:fldChar w:fldCharType="end"/>
        </w:r>
      </w:hyperlink>
    </w:p>
    <w:p w14:paraId="3B0A6619" w14:textId="36E5449C" w:rsidR="000B761F" w:rsidRDefault="000B761F">
      <w:pPr>
        <w:pStyle w:val="TOC1"/>
        <w:tabs>
          <w:tab w:val="right" w:leader="dot" w:pos="9016"/>
        </w:tabs>
        <w:rPr>
          <w:noProof/>
        </w:rPr>
      </w:pPr>
      <w:hyperlink w:anchor="_Toc242856691" w:history="1">
        <w:r w:rsidRPr="00E05C22">
          <w:rPr>
            <w:rStyle w:val="Hyperlink"/>
            <w:noProof/>
          </w:rPr>
          <w:t>2. Literature Survey</w:t>
        </w:r>
        <w:r>
          <w:rPr>
            <w:noProof/>
            <w:webHidden/>
          </w:rPr>
          <w:tab/>
        </w:r>
        <w:r>
          <w:rPr>
            <w:noProof/>
            <w:webHidden/>
          </w:rPr>
          <w:fldChar w:fldCharType="begin"/>
        </w:r>
        <w:r>
          <w:rPr>
            <w:noProof/>
            <w:webHidden/>
          </w:rPr>
          <w:instrText xml:space="preserve"> PAGEREF _Toc242856691 \h </w:instrText>
        </w:r>
        <w:r>
          <w:rPr>
            <w:noProof/>
            <w:webHidden/>
          </w:rPr>
        </w:r>
        <w:r>
          <w:rPr>
            <w:noProof/>
            <w:webHidden/>
          </w:rPr>
          <w:fldChar w:fldCharType="separate"/>
        </w:r>
        <w:r>
          <w:rPr>
            <w:noProof/>
            <w:webHidden/>
          </w:rPr>
          <w:t>4</w:t>
        </w:r>
        <w:r>
          <w:rPr>
            <w:noProof/>
            <w:webHidden/>
          </w:rPr>
          <w:fldChar w:fldCharType="end"/>
        </w:r>
      </w:hyperlink>
    </w:p>
    <w:p w14:paraId="18FBAF9E" w14:textId="6D02B877" w:rsidR="000B761F" w:rsidRDefault="000B761F">
      <w:pPr>
        <w:pStyle w:val="TOC2"/>
        <w:tabs>
          <w:tab w:val="right" w:leader="dot" w:pos="9016"/>
        </w:tabs>
        <w:rPr>
          <w:noProof/>
        </w:rPr>
      </w:pPr>
      <w:hyperlink w:anchor="_Toc242856692" w:history="1">
        <w:r w:rsidRPr="00E05C22">
          <w:rPr>
            <w:rStyle w:val="Hyperlink"/>
            <w:noProof/>
          </w:rPr>
          <w:t>2.1 Fake news detection and its benchmarks</w:t>
        </w:r>
        <w:r>
          <w:rPr>
            <w:noProof/>
            <w:webHidden/>
          </w:rPr>
          <w:tab/>
        </w:r>
        <w:r>
          <w:rPr>
            <w:noProof/>
            <w:webHidden/>
          </w:rPr>
          <w:fldChar w:fldCharType="begin"/>
        </w:r>
        <w:r>
          <w:rPr>
            <w:noProof/>
            <w:webHidden/>
          </w:rPr>
          <w:instrText xml:space="preserve"> PAGEREF _Toc242856692 \h </w:instrText>
        </w:r>
        <w:r>
          <w:rPr>
            <w:noProof/>
            <w:webHidden/>
          </w:rPr>
        </w:r>
        <w:r>
          <w:rPr>
            <w:noProof/>
            <w:webHidden/>
          </w:rPr>
          <w:fldChar w:fldCharType="separate"/>
        </w:r>
        <w:r>
          <w:rPr>
            <w:noProof/>
            <w:webHidden/>
          </w:rPr>
          <w:t>4</w:t>
        </w:r>
        <w:r>
          <w:rPr>
            <w:noProof/>
            <w:webHidden/>
          </w:rPr>
          <w:fldChar w:fldCharType="end"/>
        </w:r>
      </w:hyperlink>
    </w:p>
    <w:p w14:paraId="0A8CEE68" w14:textId="654BE226" w:rsidR="000B761F" w:rsidRDefault="000B761F">
      <w:pPr>
        <w:pStyle w:val="TOC2"/>
        <w:tabs>
          <w:tab w:val="right" w:leader="dot" w:pos="9016"/>
        </w:tabs>
        <w:rPr>
          <w:noProof/>
        </w:rPr>
      </w:pPr>
      <w:hyperlink w:anchor="_Toc242856693" w:history="1">
        <w:r w:rsidRPr="00E05C22">
          <w:rPr>
            <w:rStyle w:val="Hyperlink"/>
            <w:noProof/>
          </w:rPr>
          <w:t>2.2 Dataset artifacts and partial-input baselines</w:t>
        </w:r>
        <w:r>
          <w:rPr>
            <w:noProof/>
            <w:webHidden/>
          </w:rPr>
          <w:tab/>
        </w:r>
        <w:r>
          <w:rPr>
            <w:noProof/>
            <w:webHidden/>
          </w:rPr>
          <w:fldChar w:fldCharType="begin"/>
        </w:r>
        <w:r>
          <w:rPr>
            <w:noProof/>
            <w:webHidden/>
          </w:rPr>
          <w:instrText xml:space="preserve"> PAGEREF _Toc242856693 \h </w:instrText>
        </w:r>
        <w:r>
          <w:rPr>
            <w:noProof/>
            <w:webHidden/>
          </w:rPr>
        </w:r>
        <w:r>
          <w:rPr>
            <w:noProof/>
            <w:webHidden/>
          </w:rPr>
          <w:fldChar w:fldCharType="separate"/>
        </w:r>
        <w:r>
          <w:rPr>
            <w:noProof/>
            <w:webHidden/>
          </w:rPr>
          <w:t>5</w:t>
        </w:r>
        <w:r>
          <w:rPr>
            <w:noProof/>
            <w:webHidden/>
          </w:rPr>
          <w:fldChar w:fldCharType="end"/>
        </w:r>
      </w:hyperlink>
    </w:p>
    <w:p w14:paraId="5BA2D37C" w14:textId="5EBE936E" w:rsidR="000B761F" w:rsidRDefault="000B761F">
      <w:pPr>
        <w:pStyle w:val="TOC2"/>
        <w:tabs>
          <w:tab w:val="right" w:leader="dot" w:pos="9016"/>
        </w:tabs>
        <w:rPr>
          <w:noProof/>
        </w:rPr>
      </w:pPr>
      <w:hyperlink w:anchor="_Toc242856694" w:history="1">
        <w:r w:rsidRPr="00E05C22">
          <w:rPr>
            <w:rStyle w:val="Hyperlink"/>
            <w:noProof/>
          </w:rPr>
          <w:t>2.3 Shortcut learning</w:t>
        </w:r>
        <w:r>
          <w:rPr>
            <w:noProof/>
            <w:webHidden/>
          </w:rPr>
          <w:tab/>
        </w:r>
        <w:r>
          <w:rPr>
            <w:noProof/>
            <w:webHidden/>
          </w:rPr>
          <w:fldChar w:fldCharType="begin"/>
        </w:r>
        <w:r>
          <w:rPr>
            <w:noProof/>
            <w:webHidden/>
          </w:rPr>
          <w:instrText xml:space="preserve"> PAGEREF _Toc242856694 \h </w:instrText>
        </w:r>
        <w:r>
          <w:rPr>
            <w:noProof/>
            <w:webHidden/>
          </w:rPr>
        </w:r>
        <w:r>
          <w:rPr>
            <w:noProof/>
            <w:webHidden/>
          </w:rPr>
          <w:fldChar w:fldCharType="separate"/>
        </w:r>
        <w:r>
          <w:rPr>
            <w:noProof/>
            <w:webHidden/>
          </w:rPr>
          <w:t>5</w:t>
        </w:r>
        <w:r>
          <w:rPr>
            <w:noProof/>
            <w:webHidden/>
          </w:rPr>
          <w:fldChar w:fldCharType="end"/>
        </w:r>
      </w:hyperlink>
    </w:p>
    <w:p w14:paraId="109835BC" w14:textId="14AD9E39" w:rsidR="000B761F" w:rsidRDefault="000B761F">
      <w:pPr>
        <w:pStyle w:val="TOC2"/>
        <w:tabs>
          <w:tab w:val="right" w:leader="dot" w:pos="9016"/>
        </w:tabs>
        <w:rPr>
          <w:noProof/>
        </w:rPr>
      </w:pPr>
      <w:hyperlink w:anchor="_Toc242856695" w:history="1">
        <w:r w:rsidRPr="00E05C22">
          <w:rPr>
            <w:rStyle w:val="Hyperlink"/>
            <w:noProof/>
          </w:rPr>
          <w:t>2.4 Artifacts in fake news datasets</w:t>
        </w:r>
        <w:r>
          <w:rPr>
            <w:noProof/>
            <w:webHidden/>
          </w:rPr>
          <w:tab/>
        </w:r>
        <w:r>
          <w:rPr>
            <w:noProof/>
            <w:webHidden/>
          </w:rPr>
          <w:fldChar w:fldCharType="begin"/>
        </w:r>
        <w:r>
          <w:rPr>
            <w:noProof/>
            <w:webHidden/>
          </w:rPr>
          <w:instrText xml:space="preserve"> PAGEREF _Toc242856695 \h </w:instrText>
        </w:r>
        <w:r>
          <w:rPr>
            <w:noProof/>
            <w:webHidden/>
          </w:rPr>
        </w:r>
        <w:r>
          <w:rPr>
            <w:noProof/>
            <w:webHidden/>
          </w:rPr>
          <w:fldChar w:fldCharType="separate"/>
        </w:r>
        <w:r>
          <w:rPr>
            <w:noProof/>
            <w:webHidden/>
          </w:rPr>
          <w:t>5</w:t>
        </w:r>
        <w:r>
          <w:rPr>
            <w:noProof/>
            <w:webHidden/>
          </w:rPr>
          <w:fldChar w:fldCharType="end"/>
        </w:r>
      </w:hyperlink>
    </w:p>
    <w:p w14:paraId="3A52202D" w14:textId="65A0091D" w:rsidR="000B761F" w:rsidRDefault="000B761F">
      <w:pPr>
        <w:pStyle w:val="TOC2"/>
        <w:tabs>
          <w:tab w:val="right" w:leader="dot" w:pos="9016"/>
        </w:tabs>
        <w:rPr>
          <w:noProof/>
        </w:rPr>
      </w:pPr>
      <w:hyperlink w:anchor="_Toc242856696" w:history="1">
        <w:r w:rsidRPr="00E05C22">
          <w:rPr>
            <w:rStyle w:val="Hyperlink"/>
            <w:noProof/>
          </w:rPr>
          <w:t>2.5 Remedies</w:t>
        </w:r>
        <w:r>
          <w:rPr>
            <w:noProof/>
            <w:webHidden/>
          </w:rPr>
          <w:tab/>
        </w:r>
        <w:r>
          <w:rPr>
            <w:noProof/>
            <w:webHidden/>
          </w:rPr>
          <w:fldChar w:fldCharType="begin"/>
        </w:r>
        <w:r>
          <w:rPr>
            <w:noProof/>
            <w:webHidden/>
          </w:rPr>
          <w:instrText xml:space="preserve"> PAGEREF _Toc242856696 \h </w:instrText>
        </w:r>
        <w:r>
          <w:rPr>
            <w:noProof/>
            <w:webHidden/>
          </w:rPr>
        </w:r>
        <w:r>
          <w:rPr>
            <w:noProof/>
            <w:webHidden/>
          </w:rPr>
          <w:fldChar w:fldCharType="separate"/>
        </w:r>
        <w:r>
          <w:rPr>
            <w:noProof/>
            <w:webHidden/>
          </w:rPr>
          <w:t>5</w:t>
        </w:r>
        <w:r>
          <w:rPr>
            <w:noProof/>
            <w:webHidden/>
          </w:rPr>
          <w:fldChar w:fldCharType="end"/>
        </w:r>
      </w:hyperlink>
    </w:p>
    <w:p w14:paraId="7BA91EA2" w14:textId="29CFA47C" w:rsidR="000B761F" w:rsidRDefault="000B761F">
      <w:pPr>
        <w:pStyle w:val="TOC1"/>
        <w:tabs>
          <w:tab w:val="right" w:leader="dot" w:pos="9016"/>
        </w:tabs>
        <w:rPr>
          <w:noProof/>
        </w:rPr>
      </w:pPr>
      <w:hyperlink w:anchor="_Toc242856697" w:history="1">
        <w:r w:rsidRPr="00E05C22">
          <w:rPr>
            <w:rStyle w:val="Hyperlink"/>
            <w:noProof/>
          </w:rPr>
          <w:t>3. Problem Statement</w:t>
        </w:r>
        <w:r>
          <w:rPr>
            <w:noProof/>
            <w:webHidden/>
          </w:rPr>
          <w:tab/>
        </w:r>
        <w:r>
          <w:rPr>
            <w:noProof/>
            <w:webHidden/>
          </w:rPr>
          <w:fldChar w:fldCharType="begin"/>
        </w:r>
        <w:r>
          <w:rPr>
            <w:noProof/>
            <w:webHidden/>
          </w:rPr>
          <w:instrText xml:space="preserve"> PAGEREF _Toc242856697 \h </w:instrText>
        </w:r>
        <w:r>
          <w:rPr>
            <w:noProof/>
            <w:webHidden/>
          </w:rPr>
        </w:r>
        <w:r>
          <w:rPr>
            <w:noProof/>
            <w:webHidden/>
          </w:rPr>
          <w:fldChar w:fldCharType="separate"/>
        </w:r>
        <w:r>
          <w:rPr>
            <w:noProof/>
            <w:webHidden/>
          </w:rPr>
          <w:t>6</w:t>
        </w:r>
        <w:r>
          <w:rPr>
            <w:noProof/>
            <w:webHidden/>
          </w:rPr>
          <w:fldChar w:fldCharType="end"/>
        </w:r>
      </w:hyperlink>
    </w:p>
    <w:p w14:paraId="22092736" w14:textId="1788E400" w:rsidR="000B761F" w:rsidRDefault="000B761F">
      <w:pPr>
        <w:pStyle w:val="TOC1"/>
        <w:tabs>
          <w:tab w:val="right" w:leader="dot" w:pos="9016"/>
        </w:tabs>
        <w:rPr>
          <w:noProof/>
        </w:rPr>
      </w:pPr>
      <w:hyperlink w:anchor="_Toc242856698" w:history="1">
        <w:r w:rsidRPr="00E05C22">
          <w:rPr>
            <w:rStyle w:val="Hyperlink"/>
            <w:noProof/>
          </w:rPr>
          <w:t>4. Proposed System</w:t>
        </w:r>
        <w:r>
          <w:rPr>
            <w:noProof/>
            <w:webHidden/>
          </w:rPr>
          <w:tab/>
        </w:r>
        <w:r>
          <w:rPr>
            <w:noProof/>
            <w:webHidden/>
          </w:rPr>
          <w:fldChar w:fldCharType="begin"/>
        </w:r>
        <w:r>
          <w:rPr>
            <w:noProof/>
            <w:webHidden/>
          </w:rPr>
          <w:instrText xml:space="preserve"> PAGEREF _Toc242856698 \h </w:instrText>
        </w:r>
        <w:r>
          <w:rPr>
            <w:noProof/>
            <w:webHidden/>
          </w:rPr>
        </w:r>
        <w:r>
          <w:rPr>
            <w:noProof/>
            <w:webHidden/>
          </w:rPr>
          <w:fldChar w:fldCharType="separate"/>
        </w:r>
        <w:r>
          <w:rPr>
            <w:noProof/>
            <w:webHidden/>
          </w:rPr>
          <w:t>7</w:t>
        </w:r>
        <w:r>
          <w:rPr>
            <w:noProof/>
            <w:webHidden/>
          </w:rPr>
          <w:fldChar w:fldCharType="end"/>
        </w:r>
      </w:hyperlink>
    </w:p>
    <w:p w14:paraId="54320DEB" w14:textId="787C00B9" w:rsidR="000B761F" w:rsidRDefault="000B761F">
      <w:pPr>
        <w:pStyle w:val="TOC2"/>
        <w:tabs>
          <w:tab w:val="right" w:leader="dot" w:pos="9016"/>
        </w:tabs>
        <w:rPr>
          <w:noProof/>
        </w:rPr>
      </w:pPr>
      <w:hyperlink w:anchor="_Toc242856699" w:history="1">
        <w:r w:rsidRPr="00E05C22">
          <w:rPr>
            <w:rStyle w:val="Hyperlink"/>
            <w:noProof/>
          </w:rPr>
          <w:t>4.1 Objectives</w:t>
        </w:r>
        <w:r>
          <w:rPr>
            <w:noProof/>
            <w:webHidden/>
          </w:rPr>
          <w:tab/>
        </w:r>
        <w:r>
          <w:rPr>
            <w:noProof/>
            <w:webHidden/>
          </w:rPr>
          <w:fldChar w:fldCharType="begin"/>
        </w:r>
        <w:r>
          <w:rPr>
            <w:noProof/>
            <w:webHidden/>
          </w:rPr>
          <w:instrText xml:space="preserve"> PAGEREF _Toc242856699 \h </w:instrText>
        </w:r>
        <w:r>
          <w:rPr>
            <w:noProof/>
            <w:webHidden/>
          </w:rPr>
        </w:r>
        <w:r>
          <w:rPr>
            <w:noProof/>
            <w:webHidden/>
          </w:rPr>
          <w:fldChar w:fldCharType="separate"/>
        </w:r>
        <w:r>
          <w:rPr>
            <w:noProof/>
            <w:webHidden/>
          </w:rPr>
          <w:t>7</w:t>
        </w:r>
        <w:r>
          <w:rPr>
            <w:noProof/>
            <w:webHidden/>
          </w:rPr>
          <w:fldChar w:fldCharType="end"/>
        </w:r>
      </w:hyperlink>
    </w:p>
    <w:p w14:paraId="1F4CDF44" w14:textId="2689679F" w:rsidR="000B761F" w:rsidRDefault="000B761F">
      <w:pPr>
        <w:pStyle w:val="TOC2"/>
        <w:tabs>
          <w:tab w:val="right" w:leader="dot" w:pos="9016"/>
        </w:tabs>
        <w:rPr>
          <w:noProof/>
        </w:rPr>
      </w:pPr>
      <w:hyperlink w:anchor="_Toc242856700" w:history="1">
        <w:r w:rsidRPr="00E05C22">
          <w:rPr>
            <w:rStyle w:val="Hyperlink"/>
            <w:noProof/>
          </w:rPr>
          <w:t>4.2 System architecture</w:t>
        </w:r>
        <w:r>
          <w:rPr>
            <w:noProof/>
            <w:webHidden/>
          </w:rPr>
          <w:tab/>
        </w:r>
        <w:r>
          <w:rPr>
            <w:noProof/>
            <w:webHidden/>
          </w:rPr>
          <w:fldChar w:fldCharType="begin"/>
        </w:r>
        <w:r>
          <w:rPr>
            <w:noProof/>
            <w:webHidden/>
          </w:rPr>
          <w:instrText xml:space="preserve"> PAGEREF _Toc242856700 \h </w:instrText>
        </w:r>
        <w:r>
          <w:rPr>
            <w:noProof/>
            <w:webHidden/>
          </w:rPr>
        </w:r>
        <w:r>
          <w:rPr>
            <w:noProof/>
            <w:webHidden/>
          </w:rPr>
          <w:fldChar w:fldCharType="separate"/>
        </w:r>
        <w:r>
          <w:rPr>
            <w:noProof/>
            <w:webHidden/>
          </w:rPr>
          <w:t>7</w:t>
        </w:r>
        <w:r>
          <w:rPr>
            <w:noProof/>
            <w:webHidden/>
          </w:rPr>
          <w:fldChar w:fldCharType="end"/>
        </w:r>
      </w:hyperlink>
    </w:p>
    <w:p w14:paraId="631E06F2" w14:textId="733752F4" w:rsidR="000B761F" w:rsidRDefault="000B761F">
      <w:pPr>
        <w:pStyle w:val="TOC1"/>
        <w:tabs>
          <w:tab w:val="right" w:leader="dot" w:pos="9016"/>
        </w:tabs>
        <w:rPr>
          <w:noProof/>
        </w:rPr>
      </w:pPr>
      <w:hyperlink w:anchor="_Toc242856701" w:history="1">
        <w:r w:rsidRPr="00E05C22">
          <w:rPr>
            <w:rStyle w:val="Hyperlink"/>
            <w:noProof/>
          </w:rPr>
          <w:t>5. Methodology</w:t>
        </w:r>
        <w:r>
          <w:rPr>
            <w:noProof/>
            <w:webHidden/>
          </w:rPr>
          <w:tab/>
        </w:r>
        <w:r>
          <w:rPr>
            <w:noProof/>
            <w:webHidden/>
          </w:rPr>
          <w:fldChar w:fldCharType="begin"/>
        </w:r>
        <w:r>
          <w:rPr>
            <w:noProof/>
            <w:webHidden/>
          </w:rPr>
          <w:instrText xml:space="preserve"> PAGEREF _Toc242856701 \h </w:instrText>
        </w:r>
        <w:r>
          <w:rPr>
            <w:noProof/>
            <w:webHidden/>
          </w:rPr>
        </w:r>
        <w:r>
          <w:rPr>
            <w:noProof/>
            <w:webHidden/>
          </w:rPr>
          <w:fldChar w:fldCharType="separate"/>
        </w:r>
        <w:r>
          <w:rPr>
            <w:noProof/>
            <w:webHidden/>
          </w:rPr>
          <w:t>8</w:t>
        </w:r>
        <w:r>
          <w:rPr>
            <w:noProof/>
            <w:webHidden/>
          </w:rPr>
          <w:fldChar w:fldCharType="end"/>
        </w:r>
      </w:hyperlink>
    </w:p>
    <w:p w14:paraId="11FD6A8D" w14:textId="51E16389" w:rsidR="000B761F" w:rsidRDefault="000B761F">
      <w:pPr>
        <w:pStyle w:val="TOC2"/>
        <w:tabs>
          <w:tab w:val="right" w:leader="dot" w:pos="9016"/>
        </w:tabs>
        <w:rPr>
          <w:noProof/>
        </w:rPr>
      </w:pPr>
      <w:hyperlink w:anchor="_Toc242856702" w:history="1">
        <w:r w:rsidRPr="00E05C22">
          <w:rPr>
            <w:rStyle w:val="Hyperlink"/>
            <w:noProof/>
          </w:rPr>
          <w:t>5.1 Data and cleaning</w:t>
        </w:r>
        <w:r>
          <w:rPr>
            <w:noProof/>
            <w:webHidden/>
          </w:rPr>
          <w:tab/>
        </w:r>
        <w:r>
          <w:rPr>
            <w:noProof/>
            <w:webHidden/>
          </w:rPr>
          <w:fldChar w:fldCharType="begin"/>
        </w:r>
        <w:r>
          <w:rPr>
            <w:noProof/>
            <w:webHidden/>
          </w:rPr>
          <w:instrText xml:space="preserve"> PAGEREF _Toc242856702 \h </w:instrText>
        </w:r>
        <w:r>
          <w:rPr>
            <w:noProof/>
            <w:webHidden/>
          </w:rPr>
        </w:r>
        <w:r>
          <w:rPr>
            <w:noProof/>
            <w:webHidden/>
          </w:rPr>
          <w:fldChar w:fldCharType="separate"/>
        </w:r>
        <w:r>
          <w:rPr>
            <w:noProof/>
            <w:webHidden/>
          </w:rPr>
          <w:t>8</w:t>
        </w:r>
        <w:r>
          <w:rPr>
            <w:noProof/>
            <w:webHidden/>
          </w:rPr>
          <w:fldChar w:fldCharType="end"/>
        </w:r>
      </w:hyperlink>
    </w:p>
    <w:p w14:paraId="41ED67A2" w14:textId="7B7B1F04" w:rsidR="000B761F" w:rsidRDefault="000B761F">
      <w:pPr>
        <w:pStyle w:val="TOC2"/>
        <w:tabs>
          <w:tab w:val="right" w:leader="dot" w:pos="9016"/>
        </w:tabs>
        <w:rPr>
          <w:noProof/>
        </w:rPr>
      </w:pPr>
      <w:hyperlink w:anchor="_Toc242856703" w:history="1">
        <w:r w:rsidRPr="00E05C22">
          <w:rPr>
            <w:rStyle w:val="Hyperlink"/>
            <w:noProof/>
          </w:rPr>
          <w:t>5.2 Shared evaluation protocol</w:t>
        </w:r>
        <w:r>
          <w:rPr>
            <w:noProof/>
            <w:webHidden/>
          </w:rPr>
          <w:tab/>
        </w:r>
        <w:r>
          <w:rPr>
            <w:noProof/>
            <w:webHidden/>
          </w:rPr>
          <w:fldChar w:fldCharType="begin"/>
        </w:r>
        <w:r>
          <w:rPr>
            <w:noProof/>
            <w:webHidden/>
          </w:rPr>
          <w:instrText xml:space="preserve"> PAGEREF _Toc242856703 \h </w:instrText>
        </w:r>
        <w:r>
          <w:rPr>
            <w:noProof/>
            <w:webHidden/>
          </w:rPr>
        </w:r>
        <w:r>
          <w:rPr>
            <w:noProof/>
            <w:webHidden/>
          </w:rPr>
          <w:fldChar w:fldCharType="separate"/>
        </w:r>
        <w:r>
          <w:rPr>
            <w:noProof/>
            <w:webHidden/>
          </w:rPr>
          <w:t>8</w:t>
        </w:r>
        <w:r>
          <w:rPr>
            <w:noProof/>
            <w:webHidden/>
          </w:rPr>
          <w:fldChar w:fldCharType="end"/>
        </w:r>
      </w:hyperlink>
    </w:p>
    <w:p w14:paraId="4BAD8579" w14:textId="6E5DCA92" w:rsidR="000B761F" w:rsidRDefault="000B761F">
      <w:pPr>
        <w:pStyle w:val="TOC2"/>
        <w:tabs>
          <w:tab w:val="right" w:leader="dot" w:pos="9016"/>
        </w:tabs>
        <w:rPr>
          <w:noProof/>
        </w:rPr>
      </w:pPr>
      <w:hyperlink w:anchor="_Toc242856704" w:history="1">
        <w:r w:rsidRPr="00E05C22">
          <w:rPr>
            <w:rStyle w:val="Hyperlink"/>
            <w:noProof/>
          </w:rPr>
          <w:t>5.3 Experimental conditions</w:t>
        </w:r>
        <w:r>
          <w:rPr>
            <w:noProof/>
            <w:webHidden/>
          </w:rPr>
          <w:tab/>
        </w:r>
        <w:r>
          <w:rPr>
            <w:noProof/>
            <w:webHidden/>
          </w:rPr>
          <w:fldChar w:fldCharType="begin"/>
        </w:r>
        <w:r>
          <w:rPr>
            <w:noProof/>
            <w:webHidden/>
          </w:rPr>
          <w:instrText xml:space="preserve"> PAGEREF _Toc242856704 \h </w:instrText>
        </w:r>
        <w:r>
          <w:rPr>
            <w:noProof/>
            <w:webHidden/>
          </w:rPr>
        </w:r>
        <w:r>
          <w:rPr>
            <w:noProof/>
            <w:webHidden/>
          </w:rPr>
          <w:fldChar w:fldCharType="separate"/>
        </w:r>
        <w:r>
          <w:rPr>
            <w:noProof/>
            <w:webHidden/>
          </w:rPr>
          <w:t>9</w:t>
        </w:r>
        <w:r>
          <w:rPr>
            <w:noProof/>
            <w:webHidden/>
          </w:rPr>
          <w:fldChar w:fldCharType="end"/>
        </w:r>
      </w:hyperlink>
    </w:p>
    <w:p w14:paraId="5AE641B5" w14:textId="3F3E1B3C" w:rsidR="000B761F" w:rsidRDefault="000B761F">
      <w:pPr>
        <w:pStyle w:val="TOC2"/>
        <w:tabs>
          <w:tab w:val="right" w:leader="dot" w:pos="9016"/>
        </w:tabs>
        <w:rPr>
          <w:noProof/>
        </w:rPr>
      </w:pPr>
      <w:hyperlink w:anchor="_Toc242856705" w:history="1">
        <w:r w:rsidRPr="00E05C22">
          <w:rPr>
            <w:rStyle w:val="Hyperlink"/>
            <w:noProof/>
          </w:rPr>
          <w:t>5.4 Leakage-token analysis</w:t>
        </w:r>
        <w:r>
          <w:rPr>
            <w:noProof/>
            <w:webHidden/>
          </w:rPr>
          <w:tab/>
        </w:r>
        <w:r>
          <w:rPr>
            <w:noProof/>
            <w:webHidden/>
          </w:rPr>
          <w:fldChar w:fldCharType="begin"/>
        </w:r>
        <w:r>
          <w:rPr>
            <w:noProof/>
            <w:webHidden/>
          </w:rPr>
          <w:instrText xml:space="preserve"> PAGEREF _Toc242856705 \h </w:instrText>
        </w:r>
        <w:r>
          <w:rPr>
            <w:noProof/>
            <w:webHidden/>
          </w:rPr>
        </w:r>
        <w:r>
          <w:rPr>
            <w:noProof/>
            <w:webHidden/>
          </w:rPr>
          <w:fldChar w:fldCharType="separate"/>
        </w:r>
        <w:r>
          <w:rPr>
            <w:noProof/>
            <w:webHidden/>
          </w:rPr>
          <w:t>10</w:t>
        </w:r>
        <w:r>
          <w:rPr>
            <w:noProof/>
            <w:webHidden/>
          </w:rPr>
          <w:fldChar w:fldCharType="end"/>
        </w:r>
      </w:hyperlink>
    </w:p>
    <w:p w14:paraId="4E7392EC" w14:textId="5623B339" w:rsidR="000B761F" w:rsidRDefault="000B761F">
      <w:pPr>
        <w:pStyle w:val="TOC2"/>
        <w:tabs>
          <w:tab w:val="right" w:leader="dot" w:pos="9016"/>
        </w:tabs>
        <w:rPr>
          <w:noProof/>
        </w:rPr>
      </w:pPr>
      <w:hyperlink w:anchor="_Toc242856706" w:history="1">
        <w:r w:rsidRPr="00E05C22">
          <w:rPr>
            <w:rStyle w:val="Hyperlink"/>
            <w:noProof/>
          </w:rPr>
          <w:t>5.5 Implementation</w:t>
        </w:r>
        <w:r>
          <w:rPr>
            <w:noProof/>
            <w:webHidden/>
          </w:rPr>
          <w:tab/>
        </w:r>
        <w:r>
          <w:rPr>
            <w:noProof/>
            <w:webHidden/>
          </w:rPr>
          <w:fldChar w:fldCharType="begin"/>
        </w:r>
        <w:r>
          <w:rPr>
            <w:noProof/>
            <w:webHidden/>
          </w:rPr>
          <w:instrText xml:space="preserve"> PAGEREF _Toc242856706 \h </w:instrText>
        </w:r>
        <w:r>
          <w:rPr>
            <w:noProof/>
            <w:webHidden/>
          </w:rPr>
        </w:r>
        <w:r>
          <w:rPr>
            <w:noProof/>
            <w:webHidden/>
          </w:rPr>
          <w:fldChar w:fldCharType="separate"/>
        </w:r>
        <w:r>
          <w:rPr>
            <w:noProof/>
            <w:webHidden/>
          </w:rPr>
          <w:t>10</w:t>
        </w:r>
        <w:r>
          <w:rPr>
            <w:noProof/>
            <w:webHidden/>
          </w:rPr>
          <w:fldChar w:fldCharType="end"/>
        </w:r>
      </w:hyperlink>
    </w:p>
    <w:p w14:paraId="42D83D3A" w14:textId="2A607ADA" w:rsidR="000B761F" w:rsidRDefault="000B761F">
      <w:pPr>
        <w:pStyle w:val="TOC1"/>
        <w:tabs>
          <w:tab w:val="right" w:leader="dot" w:pos="9016"/>
        </w:tabs>
        <w:rPr>
          <w:noProof/>
        </w:rPr>
      </w:pPr>
      <w:hyperlink w:anchor="_Toc242856707" w:history="1">
        <w:r w:rsidRPr="00E05C22">
          <w:rPr>
            <w:rStyle w:val="Hyperlink"/>
            <w:noProof/>
          </w:rPr>
          <w:t>6. Results and Discussion</w:t>
        </w:r>
        <w:r>
          <w:rPr>
            <w:noProof/>
            <w:webHidden/>
          </w:rPr>
          <w:tab/>
        </w:r>
        <w:r>
          <w:rPr>
            <w:noProof/>
            <w:webHidden/>
          </w:rPr>
          <w:fldChar w:fldCharType="begin"/>
        </w:r>
        <w:r>
          <w:rPr>
            <w:noProof/>
            <w:webHidden/>
          </w:rPr>
          <w:instrText xml:space="preserve"> PAGEREF _Toc242856707 \h </w:instrText>
        </w:r>
        <w:r>
          <w:rPr>
            <w:noProof/>
            <w:webHidden/>
          </w:rPr>
        </w:r>
        <w:r>
          <w:rPr>
            <w:noProof/>
            <w:webHidden/>
          </w:rPr>
          <w:fldChar w:fldCharType="separate"/>
        </w:r>
        <w:r>
          <w:rPr>
            <w:noProof/>
            <w:webHidden/>
          </w:rPr>
          <w:t>11</w:t>
        </w:r>
        <w:r>
          <w:rPr>
            <w:noProof/>
            <w:webHidden/>
          </w:rPr>
          <w:fldChar w:fldCharType="end"/>
        </w:r>
      </w:hyperlink>
    </w:p>
    <w:p w14:paraId="7CB1BD92" w14:textId="3D281F7E" w:rsidR="000B761F" w:rsidRDefault="000B761F">
      <w:pPr>
        <w:pStyle w:val="TOC2"/>
        <w:tabs>
          <w:tab w:val="right" w:leader="dot" w:pos="9016"/>
        </w:tabs>
        <w:rPr>
          <w:noProof/>
        </w:rPr>
      </w:pPr>
      <w:hyperlink w:anchor="_Toc242856708" w:history="1">
        <w:r w:rsidRPr="00E05C22">
          <w:rPr>
            <w:rStyle w:val="Hyperlink"/>
            <w:noProof/>
          </w:rPr>
          <w:t>6.1 Overview</w:t>
        </w:r>
        <w:r>
          <w:rPr>
            <w:noProof/>
            <w:webHidden/>
          </w:rPr>
          <w:tab/>
        </w:r>
        <w:r>
          <w:rPr>
            <w:noProof/>
            <w:webHidden/>
          </w:rPr>
          <w:fldChar w:fldCharType="begin"/>
        </w:r>
        <w:r>
          <w:rPr>
            <w:noProof/>
            <w:webHidden/>
          </w:rPr>
          <w:instrText xml:space="preserve"> PAGEREF _Toc242856708 \h </w:instrText>
        </w:r>
        <w:r>
          <w:rPr>
            <w:noProof/>
            <w:webHidden/>
          </w:rPr>
        </w:r>
        <w:r>
          <w:rPr>
            <w:noProof/>
            <w:webHidden/>
          </w:rPr>
          <w:fldChar w:fldCharType="separate"/>
        </w:r>
        <w:r>
          <w:rPr>
            <w:noProof/>
            <w:webHidden/>
          </w:rPr>
          <w:t>11</w:t>
        </w:r>
        <w:r>
          <w:rPr>
            <w:noProof/>
            <w:webHidden/>
          </w:rPr>
          <w:fldChar w:fldCharType="end"/>
        </w:r>
      </w:hyperlink>
    </w:p>
    <w:p w14:paraId="49C292A2" w14:textId="6E9D0C8B" w:rsidR="000B761F" w:rsidRDefault="000B761F">
      <w:pPr>
        <w:pStyle w:val="TOC2"/>
        <w:tabs>
          <w:tab w:val="right" w:leader="dot" w:pos="9016"/>
        </w:tabs>
        <w:rPr>
          <w:noProof/>
        </w:rPr>
      </w:pPr>
      <w:hyperlink w:anchor="_Toc242856709" w:history="1">
        <w:r w:rsidRPr="00E05C22">
          <w:rPr>
            <w:rStyle w:val="Hyperlink"/>
            <w:noProof/>
          </w:rPr>
          <w:t>6.2 Partial-input probes (RQ1)</w:t>
        </w:r>
        <w:r>
          <w:rPr>
            <w:noProof/>
            <w:webHidden/>
          </w:rPr>
          <w:tab/>
        </w:r>
        <w:r>
          <w:rPr>
            <w:noProof/>
            <w:webHidden/>
          </w:rPr>
          <w:fldChar w:fldCharType="begin"/>
        </w:r>
        <w:r>
          <w:rPr>
            <w:noProof/>
            <w:webHidden/>
          </w:rPr>
          <w:instrText xml:space="preserve"> PAGEREF _Toc242856709 \h </w:instrText>
        </w:r>
        <w:r>
          <w:rPr>
            <w:noProof/>
            <w:webHidden/>
          </w:rPr>
        </w:r>
        <w:r>
          <w:rPr>
            <w:noProof/>
            <w:webHidden/>
          </w:rPr>
          <w:fldChar w:fldCharType="separate"/>
        </w:r>
        <w:r>
          <w:rPr>
            <w:noProof/>
            <w:webHidden/>
          </w:rPr>
          <w:t>12</w:t>
        </w:r>
        <w:r>
          <w:rPr>
            <w:noProof/>
            <w:webHidden/>
          </w:rPr>
          <w:fldChar w:fldCharType="end"/>
        </w:r>
      </w:hyperlink>
    </w:p>
    <w:p w14:paraId="48802FC9" w14:textId="381A571F" w:rsidR="000B761F" w:rsidRDefault="000B761F">
      <w:pPr>
        <w:pStyle w:val="TOC2"/>
        <w:tabs>
          <w:tab w:val="right" w:leader="dot" w:pos="9016"/>
        </w:tabs>
        <w:rPr>
          <w:noProof/>
        </w:rPr>
      </w:pPr>
      <w:hyperlink w:anchor="_Toc242856710" w:history="1">
        <w:r w:rsidRPr="00E05C22">
          <w:rPr>
            <w:rStyle w:val="Hyperlink"/>
            <w:noProof/>
          </w:rPr>
          <w:t>6.3 What the full-text model learns</w:t>
        </w:r>
        <w:r>
          <w:rPr>
            <w:noProof/>
            <w:webHidden/>
          </w:rPr>
          <w:tab/>
        </w:r>
        <w:r>
          <w:rPr>
            <w:noProof/>
            <w:webHidden/>
          </w:rPr>
          <w:fldChar w:fldCharType="begin"/>
        </w:r>
        <w:r>
          <w:rPr>
            <w:noProof/>
            <w:webHidden/>
          </w:rPr>
          <w:instrText xml:space="preserve"> PAGEREF _Toc242856710 \h </w:instrText>
        </w:r>
        <w:r>
          <w:rPr>
            <w:noProof/>
            <w:webHidden/>
          </w:rPr>
        </w:r>
        <w:r>
          <w:rPr>
            <w:noProof/>
            <w:webHidden/>
          </w:rPr>
          <w:fldChar w:fldCharType="separate"/>
        </w:r>
        <w:r>
          <w:rPr>
            <w:noProof/>
            <w:webHidden/>
          </w:rPr>
          <w:t>13</w:t>
        </w:r>
        <w:r>
          <w:rPr>
            <w:noProof/>
            <w:webHidden/>
          </w:rPr>
          <w:fldChar w:fldCharType="end"/>
        </w:r>
      </w:hyperlink>
    </w:p>
    <w:p w14:paraId="78B6112D" w14:textId="7023D524" w:rsidR="000B761F" w:rsidRDefault="000B761F">
      <w:pPr>
        <w:pStyle w:val="TOC2"/>
        <w:tabs>
          <w:tab w:val="right" w:leader="dot" w:pos="9016"/>
        </w:tabs>
        <w:rPr>
          <w:noProof/>
        </w:rPr>
      </w:pPr>
      <w:hyperlink w:anchor="_Toc242856711" w:history="1">
        <w:r w:rsidRPr="00E05C22">
          <w:rPr>
            <w:rStyle w:val="Hyperlink"/>
            <w:noProof/>
          </w:rPr>
          <w:t>6.4 Artifact removal (RQ2)</w:t>
        </w:r>
        <w:r>
          <w:rPr>
            <w:noProof/>
            <w:webHidden/>
          </w:rPr>
          <w:tab/>
        </w:r>
        <w:r>
          <w:rPr>
            <w:noProof/>
            <w:webHidden/>
          </w:rPr>
          <w:fldChar w:fldCharType="begin"/>
        </w:r>
        <w:r>
          <w:rPr>
            <w:noProof/>
            <w:webHidden/>
          </w:rPr>
          <w:instrText xml:space="preserve"> PAGEREF _Toc242856711 \h </w:instrText>
        </w:r>
        <w:r>
          <w:rPr>
            <w:noProof/>
            <w:webHidden/>
          </w:rPr>
        </w:r>
        <w:r>
          <w:rPr>
            <w:noProof/>
            <w:webHidden/>
          </w:rPr>
          <w:fldChar w:fldCharType="separate"/>
        </w:r>
        <w:r>
          <w:rPr>
            <w:noProof/>
            <w:webHidden/>
          </w:rPr>
          <w:t>14</w:t>
        </w:r>
        <w:r>
          <w:rPr>
            <w:noProof/>
            <w:webHidden/>
          </w:rPr>
          <w:fldChar w:fldCharType="end"/>
        </w:r>
      </w:hyperlink>
    </w:p>
    <w:p w14:paraId="7BBDDF69" w14:textId="1707EB41" w:rsidR="000B761F" w:rsidRDefault="000B761F">
      <w:pPr>
        <w:pStyle w:val="TOC2"/>
        <w:tabs>
          <w:tab w:val="right" w:leader="dot" w:pos="9016"/>
        </w:tabs>
        <w:rPr>
          <w:noProof/>
        </w:rPr>
      </w:pPr>
      <w:hyperlink w:anchor="_Toc242856712" w:history="1">
        <w:r w:rsidRPr="00E05C22">
          <w:rPr>
            <w:rStyle w:val="Hyperlink"/>
            <w:noProof/>
          </w:rPr>
          <w:t>6.5 Cross-corpus transfer (RQ3)</w:t>
        </w:r>
        <w:r>
          <w:rPr>
            <w:noProof/>
            <w:webHidden/>
          </w:rPr>
          <w:tab/>
        </w:r>
        <w:r>
          <w:rPr>
            <w:noProof/>
            <w:webHidden/>
          </w:rPr>
          <w:fldChar w:fldCharType="begin"/>
        </w:r>
        <w:r>
          <w:rPr>
            <w:noProof/>
            <w:webHidden/>
          </w:rPr>
          <w:instrText xml:space="preserve"> PAGEREF _Toc242856712 \h </w:instrText>
        </w:r>
        <w:r>
          <w:rPr>
            <w:noProof/>
            <w:webHidden/>
          </w:rPr>
        </w:r>
        <w:r>
          <w:rPr>
            <w:noProof/>
            <w:webHidden/>
          </w:rPr>
          <w:fldChar w:fldCharType="separate"/>
        </w:r>
        <w:r>
          <w:rPr>
            <w:noProof/>
            <w:webHidden/>
          </w:rPr>
          <w:t>15</w:t>
        </w:r>
        <w:r>
          <w:rPr>
            <w:noProof/>
            <w:webHidden/>
          </w:rPr>
          <w:fldChar w:fldCharType="end"/>
        </w:r>
      </w:hyperlink>
    </w:p>
    <w:p w14:paraId="3E30A6EC" w14:textId="0AADE8C8" w:rsidR="000B761F" w:rsidRDefault="000B761F">
      <w:pPr>
        <w:pStyle w:val="TOC2"/>
        <w:tabs>
          <w:tab w:val="right" w:leader="dot" w:pos="9016"/>
        </w:tabs>
        <w:rPr>
          <w:noProof/>
        </w:rPr>
      </w:pPr>
      <w:hyperlink w:anchor="_Toc242856713" w:history="1">
        <w:r w:rsidRPr="00E05C22">
          <w:rPr>
            <w:rStyle w:val="Hyperlink"/>
            <w:noProof/>
          </w:rPr>
          <w:t>6.6 Is it style, topic or the classifier? (RQ4)</w:t>
        </w:r>
        <w:r>
          <w:rPr>
            <w:noProof/>
            <w:webHidden/>
          </w:rPr>
          <w:tab/>
        </w:r>
        <w:r>
          <w:rPr>
            <w:noProof/>
            <w:webHidden/>
          </w:rPr>
          <w:fldChar w:fldCharType="begin"/>
        </w:r>
        <w:r>
          <w:rPr>
            <w:noProof/>
            <w:webHidden/>
          </w:rPr>
          <w:instrText xml:space="preserve"> PAGEREF _Toc242856713 \h </w:instrText>
        </w:r>
        <w:r>
          <w:rPr>
            <w:noProof/>
            <w:webHidden/>
          </w:rPr>
        </w:r>
        <w:r>
          <w:rPr>
            <w:noProof/>
            <w:webHidden/>
          </w:rPr>
          <w:fldChar w:fldCharType="separate"/>
        </w:r>
        <w:r>
          <w:rPr>
            <w:noProof/>
            <w:webHidden/>
          </w:rPr>
          <w:t>16</w:t>
        </w:r>
        <w:r>
          <w:rPr>
            <w:noProof/>
            <w:webHidden/>
          </w:rPr>
          <w:fldChar w:fldCharType="end"/>
        </w:r>
      </w:hyperlink>
    </w:p>
    <w:p w14:paraId="6B80753D" w14:textId="2BDF85B1" w:rsidR="000B761F" w:rsidRDefault="000B761F">
      <w:pPr>
        <w:pStyle w:val="TOC2"/>
        <w:tabs>
          <w:tab w:val="right" w:leader="dot" w:pos="9016"/>
        </w:tabs>
        <w:rPr>
          <w:noProof/>
        </w:rPr>
      </w:pPr>
      <w:hyperlink w:anchor="_Toc242856714" w:history="1">
        <w:r w:rsidRPr="00E05C22">
          <w:rPr>
            <w:rStyle w:val="Hyperlink"/>
            <w:noProof/>
          </w:rPr>
          <w:t>6.7 Accuracy as information is removed</w:t>
        </w:r>
        <w:r>
          <w:rPr>
            <w:noProof/>
            <w:webHidden/>
          </w:rPr>
          <w:tab/>
        </w:r>
        <w:r>
          <w:rPr>
            <w:noProof/>
            <w:webHidden/>
          </w:rPr>
          <w:fldChar w:fldCharType="begin"/>
        </w:r>
        <w:r>
          <w:rPr>
            <w:noProof/>
            <w:webHidden/>
          </w:rPr>
          <w:instrText xml:space="preserve"> PAGEREF _Toc242856714 \h </w:instrText>
        </w:r>
        <w:r>
          <w:rPr>
            <w:noProof/>
            <w:webHidden/>
          </w:rPr>
        </w:r>
        <w:r>
          <w:rPr>
            <w:noProof/>
            <w:webHidden/>
          </w:rPr>
          <w:fldChar w:fldCharType="separate"/>
        </w:r>
        <w:r>
          <w:rPr>
            <w:noProof/>
            <w:webHidden/>
          </w:rPr>
          <w:t>17</w:t>
        </w:r>
        <w:r>
          <w:rPr>
            <w:noProof/>
            <w:webHidden/>
          </w:rPr>
          <w:fldChar w:fldCharType="end"/>
        </w:r>
      </w:hyperlink>
    </w:p>
    <w:p w14:paraId="3A1E8645" w14:textId="01483B29" w:rsidR="000B761F" w:rsidRDefault="000B761F">
      <w:pPr>
        <w:pStyle w:val="TOC2"/>
        <w:tabs>
          <w:tab w:val="right" w:leader="dot" w:pos="9016"/>
        </w:tabs>
        <w:rPr>
          <w:noProof/>
        </w:rPr>
      </w:pPr>
      <w:hyperlink w:anchor="_Toc242856715" w:history="1">
        <w:r w:rsidRPr="00E05C22">
          <w:rPr>
            <w:rStyle w:val="Hyperlink"/>
            <w:noProof/>
          </w:rPr>
          <w:t>6.8 Threats to validity</w:t>
        </w:r>
        <w:r>
          <w:rPr>
            <w:noProof/>
            <w:webHidden/>
          </w:rPr>
          <w:tab/>
        </w:r>
        <w:r>
          <w:rPr>
            <w:noProof/>
            <w:webHidden/>
          </w:rPr>
          <w:fldChar w:fldCharType="begin"/>
        </w:r>
        <w:r>
          <w:rPr>
            <w:noProof/>
            <w:webHidden/>
          </w:rPr>
          <w:instrText xml:space="preserve"> PAGEREF _Toc242856715 \h </w:instrText>
        </w:r>
        <w:r>
          <w:rPr>
            <w:noProof/>
            <w:webHidden/>
          </w:rPr>
        </w:r>
        <w:r>
          <w:rPr>
            <w:noProof/>
            <w:webHidden/>
          </w:rPr>
          <w:fldChar w:fldCharType="separate"/>
        </w:r>
        <w:r>
          <w:rPr>
            <w:noProof/>
            <w:webHidden/>
          </w:rPr>
          <w:t>18</w:t>
        </w:r>
        <w:r>
          <w:rPr>
            <w:noProof/>
            <w:webHidden/>
          </w:rPr>
          <w:fldChar w:fldCharType="end"/>
        </w:r>
      </w:hyperlink>
    </w:p>
    <w:p w14:paraId="4011C821" w14:textId="19C41C9B" w:rsidR="000B761F" w:rsidRDefault="000B761F">
      <w:pPr>
        <w:pStyle w:val="TOC1"/>
        <w:tabs>
          <w:tab w:val="right" w:leader="dot" w:pos="9016"/>
        </w:tabs>
        <w:rPr>
          <w:noProof/>
        </w:rPr>
      </w:pPr>
      <w:hyperlink w:anchor="_Toc242856716" w:history="1">
        <w:r w:rsidRPr="00E05C22">
          <w:rPr>
            <w:rStyle w:val="Hyperlink"/>
            <w:noProof/>
          </w:rPr>
          <w:t>7. Conclusion</w:t>
        </w:r>
        <w:r>
          <w:rPr>
            <w:noProof/>
            <w:webHidden/>
          </w:rPr>
          <w:tab/>
        </w:r>
        <w:r>
          <w:rPr>
            <w:noProof/>
            <w:webHidden/>
          </w:rPr>
          <w:fldChar w:fldCharType="begin"/>
        </w:r>
        <w:r>
          <w:rPr>
            <w:noProof/>
            <w:webHidden/>
          </w:rPr>
          <w:instrText xml:space="preserve"> PAGEREF _Toc242856716 \h </w:instrText>
        </w:r>
        <w:r>
          <w:rPr>
            <w:noProof/>
            <w:webHidden/>
          </w:rPr>
        </w:r>
        <w:r>
          <w:rPr>
            <w:noProof/>
            <w:webHidden/>
          </w:rPr>
          <w:fldChar w:fldCharType="separate"/>
        </w:r>
        <w:r>
          <w:rPr>
            <w:noProof/>
            <w:webHidden/>
          </w:rPr>
          <w:t>18</w:t>
        </w:r>
        <w:r>
          <w:rPr>
            <w:noProof/>
            <w:webHidden/>
          </w:rPr>
          <w:fldChar w:fldCharType="end"/>
        </w:r>
      </w:hyperlink>
    </w:p>
    <w:p w14:paraId="05376346" w14:textId="3730E17B" w:rsidR="000B761F" w:rsidRDefault="000B761F">
      <w:pPr>
        <w:pStyle w:val="TOC1"/>
        <w:tabs>
          <w:tab w:val="right" w:leader="dot" w:pos="9016"/>
        </w:tabs>
        <w:rPr>
          <w:noProof/>
        </w:rPr>
      </w:pPr>
      <w:hyperlink w:anchor="_Toc242856717" w:history="1">
        <w:r w:rsidRPr="00E05C22">
          <w:rPr>
            <w:rStyle w:val="Hyperlink"/>
            <w:noProof/>
          </w:rPr>
          <w:t>8. Future Work</w:t>
        </w:r>
        <w:r>
          <w:rPr>
            <w:noProof/>
            <w:webHidden/>
          </w:rPr>
          <w:tab/>
        </w:r>
        <w:r>
          <w:rPr>
            <w:noProof/>
            <w:webHidden/>
          </w:rPr>
          <w:fldChar w:fldCharType="begin"/>
        </w:r>
        <w:r>
          <w:rPr>
            <w:noProof/>
            <w:webHidden/>
          </w:rPr>
          <w:instrText xml:space="preserve"> PAGEREF _Toc242856717 \h </w:instrText>
        </w:r>
        <w:r>
          <w:rPr>
            <w:noProof/>
            <w:webHidden/>
          </w:rPr>
        </w:r>
        <w:r>
          <w:rPr>
            <w:noProof/>
            <w:webHidden/>
          </w:rPr>
          <w:fldChar w:fldCharType="separate"/>
        </w:r>
        <w:r>
          <w:rPr>
            <w:noProof/>
            <w:webHidden/>
          </w:rPr>
          <w:t>19</w:t>
        </w:r>
        <w:r>
          <w:rPr>
            <w:noProof/>
            <w:webHidden/>
          </w:rPr>
          <w:fldChar w:fldCharType="end"/>
        </w:r>
      </w:hyperlink>
    </w:p>
    <w:p w14:paraId="38E81A45" w14:textId="64277D4C" w:rsidR="000B761F" w:rsidRDefault="000B761F">
      <w:pPr>
        <w:pStyle w:val="TOC1"/>
        <w:tabs>
          <w:tab w:val="right" w:leader="dot" w:pos="9016"/>
        </w:tabs>
        <w:rPr>
          <w:noProof/>
        </w:rPr>
      </w:pPr>
      <w:hyperlink w:anchor="_Toc242856718" w:history="1">
        <w:r w:rsidRPr="00E05C22">
          <w:rPr>
            <w:rStyle w:val="Hyperlink"/>
            <w:noProof/>
          </w:rPr>
          <w:t>References</w:t>
        </w:r>
        <w:r>
          <w:rPr>
            <w:noProof/>
            <w:webHidden/>
          </w:rPr>
          <w:tab/>
        </w:r>
        <w:r>
          <w:rPr>
            <w:noProof/>
            <w:webHidden/>
          </w:rPr>
          <w:fldChar w:fldCharType="begin"/>
        </w:r>
        <w:r>
          <w:rPr>
            <w:noProof/>
            <w:webHidden/>
          </w:rPr>
          <w:instrText xml:space="preserve"> PAGEREF _Toc242856718 \h </w:instrText>
        </w:r>
        <w:r>
          <w:rPr>
            <w:noProof/>
            <w:webHidden/>
          </w:rPr>
        </w:r>
        <w:r>
          <w:rPr>
            <w:noProof/>
            <w:webHidden/>
          </w:rPr>
          <w:fldChar w:fldCharType="separate"/>
        </w:r>
        <w:r>
          <w:rPr>
            <w:noProof/>
            <w:webHidden/>
          </w:rPr>
          <w:t>19</w:t>
        </w:r>
        <w:r>
          <w:rPr>
            <w:noProof/>
            <w:webHidden/>
          </w:rPr>
          <w:fldChar w:fldCharType="end"/>
        </w:r>
      </w:hyperlink>
    </w:p>
    <w:p w14:paraId="26AA2A46" w14:textId="3B44987E" w:rsidR="00517CD3" w:rsidRDefault="00250C33">
      <w:r>
        <w:fldChar w:fldCharType="end"/>
      </w:r>
    </w:p>
    <w:p w14:paraId="69248C7E" w14:textId="77777777" w:rsidR="00517CD3" w:rsidRDefault="00250C33">
      <w:r>
        <w:br w:type="page"/>
      </w:r>
    </w:p>
    <w:p w14:paraId="3A2EA3CA" w14:textId="77777777" w:rsidR="00517CD3" w:rsidRDefault="00250C33">
      <w:pPr>
        <w:pStyle w:val="Heading1"/>
      </w:pPr>
      <w:bookmarkStart w:id="0" w:name="_Toc242856689"/>
      <w:r>
        <w:lastRenderedPageBreak/>
        <w:t>Abstract</w:t>
      </w:r>
      <w:bookmarkEnd w:id="0"/>
    </w:p>
    <w:p w14:paraId="2A4E4EA8" w14:textId="53EED790" w:rsidR="00517CD3" w:rsidRDefault="00250C33">
      <w:pPr>
        <w:jc w:val="both"/>
      </w:pPr>
      <w: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w:t>
      </w:r>
      <w:r w:rsidR="00A264BF">
        <w:t>recognizing</w:t>
      </w:r>
      <w:r>
        <w:t xml:space="preserve"> the publisher rather than by detecting deception. We test this with partial-input baselines: models deliberately denied the information that genuine veracity assessment would 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writing register of the two publishing pipelines. The signal is not topic: restricted to US politics in both classes, with every marker stripped, function words alone still give 90.3% against a chance level of 60.9%, and a linear SVM reproduces every result. Finally, a headline model that scores 94.6% within ISOT falls to 45.5% on the LIAR fact-checking corpus, below that corpus's majority-class rate of 55.8%, and the full-text detector falls from 98.4% to 61.2% on a second corpus of full articles whose real news does not come from Reuters. We conclude that high accuracy on ISOT reflects source and genre separability rather than any ability to detect false content.</w:t>
      </w:r>
    </w:p>
    <w:p w14:paraId="192C4772" w14:textId="77777777" w:rsidR="00517CD3" w:rsidRDefault="00250C33">
      <w:pPr>
        <w:jc w:val="both"/>
      </w:pPr>
      <w:r>
        <w:rPr>
          <w:b/>
        </w:rPr>
        <w:t>Keywords:</w:t>
      </w:r>
      <w:r>
        <w:t xml:space="preserve"> fake news, dataset artifacts, shortcut learning, partial-input baselines, ISOT, LIAR, TF-IDF</w:t>
      </w:r>
    </w:p>
    <w:p w14:paraId="52BD8DAC" w14:textId="77777777" w:rsidR="00517CD3" w:rsidRDefault="00250C33">
      <w:pPr>
        <w:pStyle w:val="Heading1"/>
      </w:pPr>
      <w:bookmarkStart w:id="1" w:name="_Toc242856690"/>
      <w:r>
        <w:t>1. Introduction</w:t>
      </w:r>
      <w:bookmarkEnd w:id="1"/>
    </w:p>
    <w:p w14:paraId="4CF0CE3C" w14:textId="77777777" w:rsidR="00517CD3" w:rsidRDefault="00250C33">
      <w:pPr>
        <w:jc w:val="both"/>
      </w:pPr>
      <w: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4D24A9F7" w14:textId="1075BCD6" w:rsidR="00517CD3" w:rsidRDefault="00250C33">
      <w:pPr>
        <w:jc w:val="both"/>
      </w:pPr>
      <w:r>
        <w:t xml:space="preserve">There is reason to doubt that reading. ISOT was assembled from two different sources: its real articles come from Reuters, and its fake articles come from websites flagged by fact-checking </w:t>
      </w:r>
      <w:r w:rsidR="00A264BF">
        <w:t>organizations</w:t>
      </w:r>
      <w:r>
        <w:t xml:space="preserve"> as unreliable. The two classes therefore differ not only in truthfulness but in everything else that distinguishes a wire agency from a partisan website: datelines, attribution conventions, formatting, typography, page layout and tone. A classifier </w:t>
      </w:r>
      <w:r w:rsidR="00A264BF">
        <w:t>optimized</w:t>
      </w:r>
      <w:r>
        <w:t xml:space="preserve"> for accuracy has no reason to learn the hard task (judging whether claims are true) when an easy one (</w:t>
      </w:r>
      <w:r w:rsidR="00A264BF">
        <w:t>recognizing</w:t>
      </w:r>
      <w:r>
        <w:t xml:space="preserve"> which publisher wrote the text) gives the same labels.</w:t>
      </w:r>
    </w:p>
    <w:p w14:paraId="12993E3A" w14:textId="77777777" w:rsidR="00517CD3" w:rsidRDefault="00250C33">
      <w:pPr>
        <w:jc w:val="both"/>
      </w:pPr>
      <w: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1BF4F437" w14:textId="77777777" w:rsidR="00517CD3" w:rsidRDefault="00250C33">
      <w:pPr>
        <w:jc w:val="both"/>
      </w:pPr>
      <w:r>
        <w:lastRenderedPageBreak/>
        <w:t>This project builds a standard fake news detector, obtains the familiar 98% accuracy, and then tests whether that accuracy is real. The detector is the object under test. The approach is to build deliberately handicapped versions of it, each denied the information that real veracity assessment would need, and to measure how well they still perform. If a model that cannot see an article's content still separates real from fake, the labels are recoverable from something other than content, and the detector's accuracy is not measuring deception detection.</w:t>
      </w:r>
    </w:p>
    <w:p w14:paraId="1F499DDA" w14:textId="77777777" w:rsidR="00517CD3" w:rsidRDefault="00250C33">
      <w:pPr>
        <w:jc w:val="both"/>
      </w:pPr>
      <w:r>
        <w:t>The contributions of this report are:</w:t>
      </w:r>
    </w:p>
    <w:p w14:paraId="66396CB0" w14:textId="77777777" w:rsidR="00517CD3" w:rsidRDefault="00250C33">
      <w:pPr>
        <w:pStyle w:val="ListBullet"/>
      </w:pPr>
      <w:r>
        <w:t>a cleaned version of ISOT with empty and duplicate articles removed, and a measured, rather than assumed, chance level;</w:t>
      </w:r>
    </w:p>
    <w:p w14:paraId="440B9A7E" w14:textId="3BFE8114" w:rsidR="00517CD3" w:rsidRDefault="00250C33">
      <w:pPr>
        <w:pStyle w:val="ListBullet"/>
      </w:pPr>
      <w:r>
        <w:t xml:space="preserve">five content-free partial-input probes (first sentence, function words, eight surface statistics, sentiment scores and named-entity </w:t>
      </w:r>
      <w:r w:rsidR="00A264BF">
        <w:t>count</w:t>
      </w:r>
      <w:r>
        <w:t>) applied to the same fixed train/test split;</w:t>
      </w:r>
    </w:p>
    <w:p w14:paraId="0C32A599" w14:textId="77777777" w:rsidR="00517CD3" w:rsidRDefault="00250C33">
      <w:pPr>
        <w:pStyle w:val="ListBullet"/>
      </w:pPr>
      <w:r>
        <w:t>artifact-removal experiments that strip source markers from Reuters only, and then from both classes;</w:t>
      </w:r>
    </w:p>
    <w:p w14:paraId="0E079F8C" w14:textId="77777777" w:rsidR="00517CD3" w:rsidRDefault="00250C33">
      <w:pPr>
        <w:pStyle w:val="ListBullet"/>
      </w:pPr>
      <w:r>
        <w:t>cross-corpus tests on LIAR (headlines) and on a second corpus of full articles, each with an in-domain control that separates the effect of crossing datasets from other differences;</w:t>
      </w:r>
    </w:p>
    <w:p w14:paraId="558083D7" w14:textId="77777777" w:rsidR="00517CD3" w:rsidRDefault="00250C33">
      <w:pPr>
        <w:pStyle w:val="ListBullet"/>
      </w:pPr>
      <w:r>
        <w:t>confound checks showing that the results are not explained by topic (a US-politics-only subset) or by the choice of classifier (a linear SVM);</w:t>
      </w:r>
    </w:p>
    <w:p w14:paraId="3E4EC1F9" w14:textId="77777777" w:rsidR="00517CD3" w:rsidRDefault="00250C33">
      <w:pPr>
        <w:pStyle w:val="ListBullet"/>
      </w:pPr>
      <w:r>
        <w:t>an inspection of model coefficients that identifies specific leakage tokens, including three artifacts of the data collection process (lost quotation marks and apostrophes, curly-quote typography and empty articles).</w:t>
      </w:r>
    </w:p>
    <w:p w14:paraId="6E743263" w14:textId="77777777" w:rsidR="00517CD3" w:rsidRDefault="00250C33">
      <w:pPr>
        <w:jc w:val="both"/>
      </w:pPr>
      <w:r>
        <w:t>Section 2 reviews related work. Section 3 states the problem and research questions, Section 4 describes the proposed system and Section 5 the methodology. Section 6 presents and discusses the results, and Sections 7 and 8 give conclusions and directions for future work.</w:t>
      </w:r>
    </w:p>
    <w:p w14:paraId="7ABE045C" w14:textId="77777777" w:rsidR="00517CD3" w:rsidRDefault="00250C33">
      <w:pPr>
        <w:pStyle w:val="Heading1"/>
      </w:pPr>
      <w:bookmarkStart w:id="2" w:name="_Toc242856691"/>
      <w:r>
        <w:t>2. Literature Survey</w:t>
      </w:r>
      <w:bookmarkEnd w:id="2"/>
    </w:p>
    <w:p w14:paraId="66BA3C20" w14:textId="77777777" w:rsidR="00517CD3" w:rsidRDefault="00250C33">
      <w:pPr>
        <w:pStyle w:val="Heading2"/>
      </w:pPr>
      <w:bookmarkStart w:id="3" w:name="_Toc242856692"/>
      <w:r>
        <w:t>2.1 Fake news detection and its benchmarks</w:t>
      </w:r>
      <w:bookmarkEnd w:id="3"/>
    </w:p>
    <w:p w14:paraId="11A17776" w14:textId="77777777" w:rsidR="00517CD3" w:rsidRDefault="00250C33">
      <w:pPr>
        <w:jc w:val="both"/>
      </w:pPr>
      <w:r>
        <w:t>Shu et al. (2017)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(2017) introduced the ISOT dataset used here, pairing Reuters articles with articles from sites flagged by PolitiFact and Wikipedia, and reported high accuracy with n-gram features and linear classifiers. Wang (2017)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 McIntire's (2017) fake-or-real news corpus pairs fake articles from flagged websites with real articles from a range of mainstream outlets, which makes it a natural full-article counterpart.</w:t>
      </w:r>
    </w:p>
    <w:p w14:paraId="7A70A98E" w14:textId="77777777" w:rsidR="00517CD3" w:rsidRDefault="00250C33">
      <w:pPr>
        <w:pStyle w:val="Heading2"/>
      </w:pPr>
      <w:bookmarkStart w:id="4" w:name="_Toc242856693"/>
      <w:r>
        <w:lastRenderedPageBreak/>
        <w:t>2.2 Dataset artifacts and partial-input baselines</w:t>
      </w:r>
      <w:bookmarkEnd w:id="4"/>
    </w:p>
    <w:p w14:paraId="4F25958F" w14:textId="058404BD" w:rsidR="00517CD3" w:rsidRDefault="00250C33">
      <w:pPr>
        <w:jc w:val="both"/>
      </w:pPr>
      <w:r>
        <w:t xml:space="preserve">Gururangan et al. (2018)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(2018) </w:t>
      </w:r>
      <w:r w:rsidR="00A264BF">
        <w:t>generalized</w:t>
      </w:r>
      <w:r>
        <w:t xml:space="preserve"> it to ten NLI datasets and found hypothesis-only baselines beating the majority class on many of them. McCoy, Pavlick and Linzen (2019) built the HANS evaluation set and showed that strong NLI models rely on shallow syntactic heuristics such as lexical overlap. Niven and Kao (2019) showed that BERT's high score on an argument reasoning task came from spurious statistical cues; on an adversarial version that removed them, performance fell to chance. Schuster et al. (2019) applied the same reasoning to fact verification, showing that claim-only models perform well on the FEVER dataset without consulting any evidence.</w:t>
      </w:r>
    </w:p>
    <w:p w14:paraId="6FE77B38" w14:textId="77777777" w:rsidR="00517CD3" w:rsidRDefault="00250C33">
      <w:pPr>
        <w:pStyle w:val="Heading2"/>
      </w:pPr>
      <w:bookmarkStart w:id="5" w:name="_Toc242856694"/>
      <w:r>
        <w:t>2.3 Shortcut learning</w:t>
      </w:r>
      <w:bookmarkEnd w:id="5"/>
    </w:p>
    <w:p w14:paraId="1E6EFF3E" w14:textId="77777777" w:rsidR="00517CD3" w:rsidRDefault="00250C33">
      <w:pPr>
        <w:jc w:val="both"/>
      </w:pPr>
      <w:r>
        <w:t>Geirhos et al. (2020)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2342B695" w14:textId="77777777" w:rsidR="00517CD3" w:rsidRDefault="00250C33">
      <w:pPr>
        <w:pStyle w:val="Heading2"/>
      </w:pPr>
      <w:bookmarkStart w:id="6" w:name="_Toc242856695"/>
      <w:r>
        <w:t>2.4 Artifacts in fake news datasets</w:t>
      </w:r>
      <w:bookmarkEnd w:id="6"/>
    </w:p>
    <w:p w14:paraId="5163296D" w14:textId="58F0F172" w:rsidR="00517CD3" w:rsidRDefault="00250C33">
      <w:pPr>
        <w:jc w:val="both"/>
      </w:pPr>
      <w:r>
        <w:t xml:space="preserve">Zhou et al. (2021) examined large unreliable-news datasets and found that when the same websites appear in both training and test data, models can perform well simply by </w:t>
      </w:r>
      <w:r w:rsidR="00A264BF">
        <w:t>memorizing</w:t>
      </w:r>
      <w:r>
        <w:t xml:space="preserve"> the mapping from site to label; with site-disjoint splits, accuracy fell by more than ten points. They recommend using simple models as bias probes during dataset construction. Most directly, Verma (2026) audits the same ISOT/Kaggle corpus used here. That preprint reports that a classifier given only the subject field reaches an F1 of 1.000, that removing the newswire tag, metadata and duplicates lowers F1 only from 0.994 to 0.981, and that transfer to LIAR does not beat the majority class.</w:t>
      </w:r>
    </w:p>
    <w:p w14:paraId="64391662" w14:textId="77777777" w:rsidR="00517CD3" w:rsidRDefault="00250C33">
      <w:pPr>
        <w:pStyle w:val="Heading2"/>
      </w:pPr>
      <w:bookmarkStart w:id="7" w:name="_Toc242856696"/>
      <w:r>
        <w:t>2.5 Remedies</w:t>
      </w:r>
      <w:bookmarkEnd w:id="7"/>
    </w:p>
    <w:p w14:paraId="7D1C9AFE" w14:textId="77777777" w:rsidR="00517CD3" w:rsidRDefault="00250C33">
      <w:pPr>
        <w:jc w:val="both"/>
      </w:pPr>
      <w:r>
        <w:t>Two remedies have been proposed for artifact-laden datasets. Kaushik, Hovy and Lipton (2020) collect counterfactually augmented data, in which annotators minimally edit examples so that the label flips, and show that models trained on it rely less on spurious features. Gardner et al. (2020) propose contrast sets: small, label-changing perturbations of test examples that probe a model's local decision boundary. Neither is applied in this project; both are discussed as future work.</w:t>
      </w:r>
    </w:p>
    <w:p w14:paraId="4D7309F8" w14:textId="77777777" w:rsidR="00517CD3" w:rsidRDefault="00250C33">
      <w:pPr>
        <w:pStyle w:val="CaptionText"/>
        <w:keepNext/>
      </w:pPr>
      <w:r>
        <w:lastRenderedPageBreak/>
        <w:t>Table 1. 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517CD3" w14:paraId="7E25D1F6" w14:textId="77777777">
        <w:trPr>
          <w:cantSplit/>
          <w:jc w:val="center"/>
        </w:trPr>
        <w:tc>
          <w:tcPr>
            <w:tcW w:w="2041" w:type="dxa"/>
            <w:shd w:val="clear" w:color="auto" w:fill="E6F0FB"/>
          </w:tcPr>
          <w:p w14:paraId="51524722" w14:textId="77777777" w:rsidR="00517CD3" w:rsidRDefault="00250C33">
            <w:pPr>
              <w:keepNext/>
              <w:spacing w:before="20" w:after="20"/>
            </w:pPr>
            <w:r>
              <w:rPr>
                <w:b/>
                <w:sz w:val="20"/>
              </w:rPr>
              <w:t>Work</w:t>
            </w:r>
          </w:p>
        </w:tc>
        <w:tc>
          <w:tcPr>
            <w:tcW w:w="1587" w:type="dxa"/>
            <w:shd w:val="clear" w:color="auto" w:fill="E6F0FB"/>
          </w:tcPr>
          <w:p w14:paraId="5C7FCD99" w14:textId="77777777" w:rsidR="00517CD3" w:rsidRDefault="00250C33">
            <w:pPr>
              <w:keepNext/>
              <w:spacing w:before="20" w:after="20"/>
            </w:pPr>
            <w:r>
              <w:rPr>
                <w:b/>
                <w:sz w:val="20"/>
              </w:rPr>
              <w:t>Setting</w:t>
            </w:r>
          </w:p>
        </w:tc>
        <w:tc>
          <w:tcPr>
            <w:tcW w:w="2721" w:type="dxa"/>
            <w:shd w:val="clear" w:color="auto" w:fill="E6F0FB"/>
          </w:tcPr>
          <w:p w14:paraId="2DFF5627" w14:textId="77777777" w:rsidR="00517CD3" w:rsidRDefault="00250C33">
            <w:pPr>
              <w:keepNext/>
              <w:spacing w:before="20" w:after="20"/>
            </w:pPr>
            <w:r>
              <w:rPr>
                <w:b/>
                <w:sz w:val="20"/>
              </w:rPr>
              <w:t>Key finding</w:t>
            </w:r>
          </w:p>
        </w:tc>
        <w:tc>
          <w:tcPr>
            <w:tcW w:w="2608" w:type="dxa"/>
            <w:shd w:val="clear" w:color="auto" w:fill="E6F0FB"/>
          </w:tcPr>
          <w:p w14:paraId="3798DB67" w14:textId="77777777" w:rsidR="00517CD3" w:rsidRDefault="00250C33">
            <w:pPr>
              <w:keepNext/>
              <w:spacing w:before="20" w:after="20"/>
            </w:pPr>
            <w:r>
              <w:rPr>
                <w:b/>
                <w:sz w:val="20"/>
              </w:rPr>
              <w:t>Relevance here</w:t>
            </w:r>
          </w:p>
        </w:tc>
      </w:tr>
      <w:tr w:rsidR="00517CD3" w14:paraId="751C4E5E" w14:textId="77777777">
        <w:trPr>
          <w:cantSplit/>
          <w:jc w:val="center"/>
        </w:trPr>
        <w:tc>
          <w:tcPr>
            <w:tcW w:w="2041" w:type="dxa"/>
          </w:tcPr>
          <w:p w14:paraId="0BF4B884" w14:textId="77777777" w:rsidR="00517CD3" w:rsidRDefault="00250C33">
            <w:pPr>
              <w:keepNext/>
              <w:spacing w:before="20" w:after="20"/>
            </w:pPr>
            <w:r>
              <w:rPr>
                <w:sz w:val="20"/>
              </w:rPr>
              <w:t>Gururangan et al. (2018)</w:t>
            </w:r>
          </w:p>
        </w:tc>
        <w:tc>
          <w:tcPr>
            <w:tcW w:w="1587" w:type="dxa"/>
          </w:tcPr>
          <w:p w14:paraId="46575407" w14:textId="77777777" w:rsidR="00517CD3" w:rsidRDefault="00250C33">
            <w:pPr>
              <w:keepNext/>
              <w:spacing w:before="20" w:after="20"/>
            </w:pPr>
            <w:r>
              <w:rPr>
                <w:sz w:val="20"/>
              </w:rPr>
              <w:t>NLI</w:t>
            </w:r>
          </w:p>
        </w:tc>
        <w:tc>
          <w:tcPr>
            <w:tcW w:w="2721" w:type="dxa"/>
          </w:tcPr>
          <w:p w14:paraId="1F3F739A" w14:textId="77777777" w:rsidR="00517CD3" w:rsidRDefault="00250C33">
            <w:pPr>
              <w:keepNext/>
              <w:spacing w:before="20" w:after="20"/>
            </w:pPr>
            <w:r>
              <w:rPr>
                <w:sz w:val="20"/>
              </w:rPr>
              <w:t>Hypothesis-only model: ~67% on SNLI</w:t>
            </w:r>
          </w:p>
        </w:tc>
        <w:tc>
          <w:tcPr>
            <w:tcW w:w="2608" w:type="dxa"/>
          </w:tcPr>
          <w:p w14:paraId="6042935D" w14:textId="77777777" w:rsidR="00517CD3" w:rsidRDefault="00250C33">
            <w:pPr>
              <w:keepNext/>
              <w:spacing w:before="20" w:after="20"/>
            </w:pPr>
            <w:r>
              <w:rPr>
                <w:sz w:val="20"/>
              </w:rPr>
              <w:t>Source of the partial-input method</w:t>
            </w:r>
          </w:p>
        </w:tc>
      </w:tr>
      <w:tr w:rsidR="00517CD3" w14:paraId="72CC8B30" w14:textId="77777777">
        <w:trPr>
          <w:cantSplit/>
          <w:jc w:val="center"/>
        </w:trPr>
        <w:tc>
          <w:tcPr>
            <w:tcW w:w="2041" w:type="dxa"/>
          </w:tcPr>
          <w:p w14:paraId="59F76874" w14:textId="77777777" w:rsidR="00517CD3" w:rsidRDefault="00250C33">
            <w:pPr>
              <w:keepNext/>
              <w:spacing w:before="20" w:after="20"/>
            </w:pPr>
            <w:r>
              <w:rPr>
                <w:sz w:val="20"/>
              </w:rPr>
              <w:t>Poliak et al. (2018)</w:t>
            </w:r>
          </w:p>
        </w:tc>
        <w:tc>
          <w:tcPr>
            <w:tcW w:w="1587" w:type="dxa"/>
          </w:tcPr>
          <w:p w14:paraId="036F112C" w14:textId="77777777" w:rsidR="00517CD3" w:rsidRDefault="00250C33">
            <w:pPr>
              <w:keepNext/>
              <w:spacing w:before="20" w:after="20"/>
            </w:pPr>
            <w:r>
              <w:rPr>
                <w:sz w:val="20"/>
              </w:rPr>
              <w:t>10 NLI datasets</w:t>
            </w:r>
          </w:p>
        </w:tc>
        <w:tc>
          <w:tcPr>
            <w:tcW w:w="2721" w:type="dxa"/>
          </w:tcPr>
          <w:p w14:paraId="56F26F18" w14:textId="77777777" w:rsidR="00517CD3" w:rsidRDefault="00250C33">
            <w:pPr>
              <w:keepNext/>
              <w:spacing w:before="20" w:after="20"/>
            </w:pPr>
            <w:r>
              <w:rPr>
                <w:sz w:val="20"/>
              </w:rPr>
              <w:t>Hypothesis-only beats majority on many</w:t>
            </w:r>
          </w:p>
        </w:tc>
        <w:tc>
          <w:tcPr>
            <w:tcW w:w="2608" w:type="dxa"/>
          </w:tcPr>
          <w:p w14:paraId="2D9CC8B5" w14:textId="6C0F00D8" w:rsidR="00517CD3" w:rsidRDefault="00250C33">
            <w:pPr>
              <w:keepNext/>
              <w:spacing w:before="20" w:after="20"/>
            </w:pPr>
            <w:r>
              <w:rPr>
                <w:sz w:val="20"/>
              </w:rPr>
              <w:t xml:space="preserve">Method </w:t>
            </w:r>
            <w:r w:rsidR="00A264BF">
              <w:rPr>
                <w:sz w:val="20"/>
              </w:rPr>
              <w:t>generalizes</w:t>
            </w:r>
            <w:r>
              <w:rPr>
                <w:sz w:val="20"/>
              </w:rPr>
              <w:t xml:space="preserve"> across datasets</w:t>
            </w:r>
          </w:p>
        </w:tc>
      </w:tr>
      <w:tr w:rsidR="00517CD3" w14:paraId="4CA559E6" w14:textId="77777777">
        <w:trPr>
          <w:cantSplit/>
          <w:jc w:val="center"/>
        </w:trPr>
        <w:tc>
          <w:tcPr>
            <w:tcW w:w="2041" w:type="dxa"/>
          </w:tcPr>
          <w:p w14:paraId="2C049C90" w14:textId="77777777" w:rsidR="00517CD3" w:rsidRDefault="00250C33">
            <w:pPr>
              <w:keepNext/>
              <w:spacing w:before="20" w:after="20"/>
            </w:pPr>
            <w:r>
              <w:rPr>
                <w:sz w:val="20"/>
              </w:rPr>
              <w:t>McCoy et al. (2019)</w:t>
            </w:r>
          </w:p>
        </w:tc>
        <w:tc>
          <w:tcPr>
            <w:tcW w:w="1587" w:type="dxa"/>
          </w:tcPr>
          <w:p w14:paraId="47F6F7FC" w14:textId="77777777" w:rsidR="00517CD3" w:rsidRDefault="00250C33">
            <w:pPr>
              <w:keepNext/>
              <w:spacing w:before="20" w:after="20"/>
            </w:pPr>
            <w:r>
              <w:rPr>
                <w:sz w:val="20"/>
              </w:rPr>
              <w:t>NLI (HANS)</w:t>
            </w:r>
          </w:p>
        </w:tc>
        <w:tc>
          <w:tcPr>
            <w:tcW w:w="2721" w:type="dxa"/>
          </w:tcPr>
          <w:p w14:paraId="689456CF" w14:textId="77777777" w:rsidR="00517CD3" w:rsidRDefault="00250C33">
            <w:pPr>
              <w:keepNext/>
              <w:spacing w:before="20" w:after="20"/>
            </w:pPr>
            <w:r>
              <w:rPr>
                <w:sz w:val="20"/>
              </w:rPr>
              <w:t>Models use syntactic heuristics</w:t>
            </w:r>
          </w:p>
        </w:tc>
        <w:tc>
          <w:tcPr>
            <w:tcW w:w="2608" w:type="dxa"/>
          </w:tcPr>
          <w:p w14:paraId="1DD3425B" w14:textId="77777777" w:rsidR="00517CD3" w:rsidRDefault="00250C33">
            <w:pPr>
              <w:keepNext/>
              <w:spacing w:before="20" w:after="20"/>
            </w:pPr>
            <w:r>
              <w:rPr>
                <w:sz w:val="20"/>
              </w:rPr>
              <w:t>High accuracy can hide shallow rules</w:t>
            </w:r>
          </w:p>
        </w:tc>
      </w:tr>
      <w:tr w:rsidR="00517CD3" w14:paraId="76259EEC" w14:textId="77777777">
        <w:trPr>
          <w:cantSplit/>
          <w:jc w:val="center"/>
        </w:trPr>
        <w:tc>
          <w:tcPr>
            <w:tcW w:w="2041" w:type="dxa"/>
          </w:tcPr>
          <w:p w14:paraId="7E76B946" w14:textId="77777777" w:rsidR="00517CD3" w:rsidRDefault="00250C33">
            <w:pPr>
              <w:keepNext/>
              <w:spacing w:before="20" w:after="20"/>
            </w:pPr>
            <w:r>
              <w:rPr>
                <w:sz w:val="20"/>
              </w:rPr>
              <w:t>Niven &amp; Kao (2019)</w:t>
            </w:r>
          </w:p>
        </w:tc>
        <w:tc>
          <w:tcPr>
            <w:tcW w:w="1587" w:type="dxa"/>
          </w:tcPr>
          <w:p w14:paraId="2BAEA1C6" w14:textId="77777777" w:rsidR="00517CD3" w:rsidRDefault="00250C33">
            <w:pPr>
              <w:keepNext/>
              <w:spacing w:before="20" w:after="20"/>
            </w:pPr>
            <w:r>
              <w:rPr>
                <w:sz w:val="20"/>
              </w:rPr>
              <w:t>Argument reasoning</w:t>
            </w:r>
          </w:p>
        </w:tc>
        <w:tc>
          <w:tcPr>
            <w:tcW w:w="2721" w:type="dxa"/>
          </w:tcPr>
          <w:p w14:paraId="6580FFC5" w14:textId="77777777" w:rsidR="00517CD3" w:rsidRDefault="00250C33">
            <w:pPr>
              <w:keepNext/>
              <w:spacing w:before="20" w:after="20"/>
            </w:pPr>
            <w:r>
              <w:rPr>
                <w:sz w:val="20"/>
              </w:rPr>
              <w:t>BERT exploits spurious cues; chance when removed</w:t>
            </w:r>
          </w:p>
        </w:tc>
        <w:tc>
          <w:tcPr>
            <w:tcW w:w="2608" w:type="dxa"/>
          </w:tcPr>
          <w:p w14:paraId="20E1166A" w14:textId="77777777" w:rsidR="00517CD3" w:rsidRDefault="00250C33">
            <w:pPr>
              <w:keepNext/>
              <w:spacing w:before="20" w:after="20"/>
            </w:pPr>
            <w:r>
              <w:rPr>
                <w:sz w:val="20"/>
              </w:rPr>
              <w:t>Removing cues reveals true ability</w:t>
            </w:r>
          </w:p>
        </w:tc>
      </w:tr>
      <w:tr w:rsidR="00517CD3" w14:paraId="326D2DA5" w14:textId="77777777">
        <w:trPr>
          <w:cantSplit/>
          <w:jc w:val="center"/>
        </w:trPr>
        <w:tc>
          <w:tcPr>
            <w:tcW w:w="2041" w:type="dxa"/>
          </w:tcPr>
          <w:p w14:paraId="1C4EA957" w14:textId="77777777" w:rsidR="00517CD3" w:rsidRDefault="00250C33">
            <w:pPr>
              <w:keepNext/>
              <w:spacing w:before="20" w:after="20"/>
            </w:pPr>
            <w:r>
              <w:rPr>
                <w:sz w:val="20"/>
              </w:rPr>
              <w:t>Schuster et al. (2019)</w:t>
            </w:r>
          </w:p>
        </w:tc>
        <w:tc>
          <w:tcPr>
            <w:tcW w:w="1587" w:type="dxa"/>
          </w:tcPr>
          <w:p w14:paraId="10C32DC6" w14:textId="77777777" w:rsidR="00517CD3" w:rsidRDefault="00250C33">
            <w:pPr>
              <w:keepNext/>
              <w:spacing w:before="20" w:after="20"/>
            </w:pPr>
            <w:r>
              <w:rPr>
                <w:sz w:val="20"/>
              </w:rPr>
              <w:t>Fact verification</w:t>
            </w:r>
          </w:p>
        </w:tc>
        <w:tc>
          <w:tcPr>
            <w:tcW w:w="2721" w:type="dxa"/>
          </w:tcPr>
          <w:p w14:paraId="2ABFBD21" w14:textId="77777777" w:rsidR="00517CD3" w:rsidRDefault="00250C33">
            <w:pPr>
              <w:keepNext/>
              <w:spacing w:before="20" w:after="20"/>
            </w:pPr>
            <w:r>
              <w:rPr>
                <w:sz w:val="20"/>
              </w:rPr>
              <w:t>Claim-only models do well on FEVER</w:t>
            </w:r>
          </w:p>
        </w:tc>
        <w:tc>
          <w:tcPr>
            <w:tcW w:w="2608" w:type="dxa"/>
          </w:tcPr>
          <w:p w14:paraId="18C7574F" w14:textId="77777777" w:rsidR="00517CD3" w:rsidRDefault="00250C33">
            <w:pPr>
              <w:keepNext/>
              <w:spacing w:before="20" w:after="20"/>
            </w:pPr>
            <w:r>
              <w:rPr>
                <w:sz w:val="20"/>
              </w:rPr>
              <w:t>Partial input applied to veracity</w:t>
            </w:r>
          </w:p>
        </w:tc>
      </w:tr>
      <w:tr w:rsidR="00517CD3" w14:paraId="5A6DF417" w14:textId="77777777">
        <w:trPr>
          <w:cantSplit/>
          <w:jc w:val="center"/>
        </w:trPr>
        <w:tc>
          <w:tcPr>
            <w:tcW w:w="2041" w:type="dxa"/>
          </w:tcPr>
          <w:p w14:paraId="217CD268" w14:textId="77777777" w:rsidR="00517CD3" w:rsidRDefault="00250C33">
            <w:pPr>
              <w:keepNext/>
              <w:spacing w:before="20" w:after="20"/>
            </w:pPr>
            <w:r>
              <w:rPr>
                <w:sz w:val="20"/>
              </w:rPr>
              <w:t>Geirhos et al. (2020)</w:t>
            </w:r>
          </w:p>
        </w:tc>
        <w:tc>
          <w:tcPr>
            <w:tcW w:w="1587" w:type="dxa"/>
          </w:tcPr>
          <w:p w14:paraId="4CA0B3DA" w14:textId="77777777" w:rsidR="00517CD3" w:rsidRDefault="00250C33">
            <w:pPr>
              <w:keepNext/>
              <w:spacing w:before="20" w:after="20"/>
            </w:pPr>
            <w:r>
              <w:rPr>
                <w:sz w:val="20"/>
              </w:rPr>
              <w:t>General ML</w:t>
            </w:r>
          </w:p>
        </w:tc>
        <w:tc>
          <w:tcPr>
            <w:tcW w:w="2721" w:type="dxa"/>
          </w:tcPr>
          <w:p w14:paraId="4C208464" w14:textId="77777777" w:rsidR="00517CD3" w:rsidRDefault="00250C33">
            <w:pPr>
              <w:keepNext/>
              <w:spacing w:before="20" w:after="20"/>
            </w:pPr>
            <w:r>
              <w:rPr>
                <w:sz w:val="20"/>
              </w:rPr>
              <w:t>Defines shortcut learning</w:t>
            </w:r>
          </w:p>
        </w:tc>
        <w:tc>
          <w:tcPr>
            <w:tcW w:w="2608" w:type="dxa"/>
          </w:tcPr>
          <w:p w14:paraId="1683D423" w14:textId="77777777" w:rsidR="00517CD3" w:rsidRDefault="00250C33">
            <w:pPr>
              <w:keepNext/>
              <w:spacing w:before="20" w:after="20"/>
            </w:pPr>
            <w:r>
              <w:rPr>
                <w:sz w:val="20"/>
              </w:rPr>
              <w:t>Conceptual framing</w:t>
            </w:r>
          </w:p>
        </w:tc>
      </w:tr>
      <w:tr w:rsidR="00517CD3" w14:paraId="31138AFD" w14:textId="77777777">
        <w:trPr>
          <w:cantSplit/>
          <w:jc w:val="center"/>
        </w:trPr>
        <w:tc>
          <w:tcPr>
            <w:tcW w:w="2041" w:type="dxa"/>
          </w:tcPr>
          <w:p w14:paraId="473A0B18" w14:textId="77777777" w:rsidR="00517CD3" w:rsidRDefault="00250C33">
            <w:pPr>
              <w:keepNext/>
              <w:spacing w:before="20" w:after="20"/>
            </w:pPr>
            <w:r>
              <w:rPr>
                <w:sz w:val="20"/>
              </w:rPr>
              <w:t>Zhou et al. (2021)</w:t>
            </w:r>
          </w:p>
        </w:tc>
        <w:tc>
          <w:tcPr>
            <w:tcW w:w="1587" w:type="dxa"/>
          </w:tcPr>
          <w:p w14:paraId="18C87169" w14:textId="77777777" w:rsidR="00517CD3" w:rsidRDefault="00250C33">
            <w:pPr>
              <w:keepNext/>
              <w:spacing w:before="20" w:after="20"/>
            </w:pPr>
            <w:r>
              <w:rPr>
                <w:sz w:val="20"/>
              </w:rPr>
              <w:t>Unreliable news</w:t>
            </w:r>
          </w:p>
        </w:tc>
        <w:tc>
          <w:tcPr>
            <w:tcW w:w="2721" w:type="dxa"/>
          </w:tcPr>
          <w:p w14:paraId="5CB38CE1" w14:textId="1F1AF84E" w:rsidR="00517CD3" w:rsidRDefault="00250C33">
            <w:pPr>
              <w:keepNext/>
              <w:spacing w:before="20" w:after="20"/>
            </w:pPr>
            <w:r>
              <w:rPr>
                <w:sz w:val="20"/>
              </w:rPr>
              <w:t xml:space="preserve">Site </w:t>
            </w:r>
            <w:r w:rsidR="00A264BF">
              <w:rPr>
                <w:sz w:val="20"/>
              </w:rPr>
              <w:t>memorization</w:t>
            </w:r>
            <w:r>
              <w:rPr>
                <w:sz w:val="20"/>
              </w:rPr>
              <w:t>; &gt;10-point drop on clean split</w:t>
            </w:r>
          </w:p>
        </w:tc>
        <w:tc>
          <w:tcPr>
            <w:tcW w:w="2608" w:type="dxa"/>
          </w:tcPr>
          <w:p w14:paraId="6F30755E" w14:textId="77777777" w:rsidR="00517CD3" w:rsidRDefault="00250C33">
            <w:pPr>
              <w:keepNext/>
              <w:spacing w:before="20" w:after="20"/>
            </w:pPr>
            <w:r>
              <w:rPr>
                <w:sz w:val="20"/>
              </w:rPr>
              <w:t>Source leakage in fake-news data</w:t>
            </w:r>
          </w:p>
        </w:tc>
      </w:tr>
      <w:tr w:rsidR="00517CD3" w14:paraId="4C2C9A5F" w14:textId="77777777">
        <w:trPr>
          <w:cantSplit/>
          <w:jc w:val="center"/>
        </w:trPr>
        <w:tc>
          <w:tcPr>
            <w:tcW w:w="2041" w:type="dxa"/>
          </w:tcPr>
          <w:p w14:paraId="55C7DEDB" w14:textId="77777777" w:rsidR="00517CD3" w:rsidRDefault="00250C33">
            <w:pPr>
              <w:spacing w:before="20" w:after="20"/>
            </w:pPr>
            <w:r>
              <w:rPr>
                <w:sz w:val="20"/>
              </w:rPr>
              <w:t>Verma (2026)</w:t>
            </w:r>
          </w:p>
        </w:tc>
        <w:tc>
          <w:tcPr>
            <w:tcW w:w="1587" w:type="dxa"/>
          </w:tcPr>
          <w:p w14:paraId="6FBD5451" w14:textId="77777777" w:rsidR="00517CD3" w:rsidRDefault="00250C33">
            <w:pPr>
              <w:spacing w:before="20" w:after="20"/>
            </w:pPr>
            <w:r>
              <w:rPr>
                <w:sz w:val="20"/>
              </w:rPr>
              <w:t>ISOT</w:t>
            </w:r>
          </w:p>
        </w:tc>
        <w:tc>
          <w:tcPr>
            <w:tcW w:w="2721" w:type="dxa"/>
          </w:tcPr>
          <w:p w14:paraId="4D58A2AF" w14:textId="77777777" w:rsidR="00517CD3" w:rsidRDefault="00250C33">
            <w:pPr>
              <w:spacing w:before="20" w:after="20"/>
            </w:pPr>
            <w:r>
              <w:rPr>
                <w:sz w:val="20"/>
              </w:rPr>
              <w:t>Subject field alone: F1 = 1.000</w:t>
            </w:r>
          </w:p>
        </w:tc>
        <w:tc>
          <w:tcPr>
            <w:tcW w:w="2608" w:type="dxa"/>
          </w:tcPr>
          <w:p w14:paraId="5C65E5C5" w14:textId="77777777" w:rsidR="00517CD3" w:rsidRDefault="00250C33">
            <w:pPr>
              <w:spacing w:before="20" w:after="20"/>
            </w:pPr>
            <w:r>
              <w:rPr>
                <w:sz w:val="20"/>
              </w:rPr>
              <w:t>Same corpus; our results replicate it</w:t>
            </w:r>
          </w:p>
        </w:tc>
      </w:tr>
    </w:tbl>
    <w:p w14:paraId="662B0640" w14:textId="77777777" w:rsidR="00517CD3" w:rsidRDefault="00517CD3"/>
    <w:p w14:paraId="1B9BB9FE" w14:textId="77777777" w:rsidR="00517CD3" w:rsidRDefault="00250C33">
      <w:pPr>
        <w:pStyle w:val="Heading1"/>
      </w:pPr>
      <w:bookmarkStart w:id="8" w:name="_Toc242856697"/>
      <w:r>
        <w:t>3. Problem Statement</w:t>
      </w:r>
      <w:bookmarkEnd w:id="8"/>
    </w:p>
    <w:p w14:paraId="403AF89A" w14:textId="5B45ADCF" w:rsidR="00517CD3" w:rsidRDefault="00250C33">
      <w:pPr>
        <w:jc w:val="both"/>
      </w:pPr>
      <w:r>
        <w:t xml:space="preserve">ISOT is widely used to train and compare fake news classifiers, and published results on </w:t>
      </w:r>
      <w:r w:rsidR="00A264BF">
        <w:t>its</w:t>
      </w:r>
      <w:r>
        <w:t xml:space="preserve"> cluster around 98–99% accuracy. Because its two classes were collected from different publishers, that accuracy may reflect the ability to </w:t>
      </w:r>
      <w:r w:rsidR="00A264BF">
        <w:t>recognize</w:t>
      </w:r>
      <w:r>
        <w:t xml:space="preserve"> the publisher rather than the ability to detect false content. Prior work has established that fake news datasets leak source identity (Zhou et al., 2021) and, for ISOT specifically, that metadata fields and newswire tags give the labels away (Verma, 2026).</w:t>
      </w:r>
    </w:p>
    <w:p w14:paraId="315FEFAF" w14:textId="77777777" w:rsidR="00517CD3" w:rsidRDefault="00250C33">
      <w:pPr>
        <w:jc w:val="both"/>
      </w:pPr>
      <w:r>
        <w:rPr>
          <w:b/>
        </w:rPr>
        <w:t>Research gap.</w:t>
      </w:r>
      <w:r>
        <w:t xml:space="preserve"> Existing audits of ISOT remove or isolate specific </w:t>
      </w:r>
      <w:r>
        <w:rPr>
          <w:i/>
        </w:rPr>
        <w:t>fields</w:t>
      </w:r>
      <w:r>
        <w:t xml:space="preserve"> or </w:t>
      </w:r>
      <w:r>
        <w:rPr>
          <w:i/>
        </w:rPr>
        <w:t>tags</w:t>
      </w:r>
      <w:r>
        <w:t xml:space="preserve">. They do not test whether the class signal survives when the model is denied content altogether and given only the style of the writing, nor whether stripping the markers of </w:t>
      </w:r>
      <w:r>
        <w:rPr>
          <w:i/>
        </w:rPr>
        <w:t>both</w:t>
      </w:r>
      <w:r>
        <w:t xml:space="preserve"> publishing pipelines closes the gap. If a model given nothing but grammatical words and punctuation can still separate the classes, then no amount of tag removal will make ISOT a test of veracity.</w:t>
      </w:r>
    </w:p>
    <w:p w14:paraId="487AC7D8" w14:textId="77777777" w:rsidR="00517CD3" w:rsidRDefault="00250C33">
      <w:pPr>
        <w:jc w:val="both"/>
      </w:pPr>
      <w:r>
        <w:t>The project addresses three research questions:</w:t>
      </w:r>
    </w:p>
    <w:p w14:paraId="295176F2" w14:textId="77777777" w:rsidR="00517CD3" w:rsidRDefault="00250C33">
      <w:pPr>
        <w:pStyle w:val="ListNumber"/>
      </w:pPr>
      <w:r>
        <w:rPr>
          <w:b/>
        </w:rPr>
        <w:t>RQ1.</w:t>
      </w:r>
      <w:r>
        <w:t xml:space="preserve"> How much of ISOT's classification accuracy remains when a model is denied the article's content and given only its opening line, its function words, or a handful of surface statistics?</w:t>
      </w:r>
    </w:p>
    <w:p w14:paraId="354CF4B6" w14:textId="77777777" w:rsidR="00517CD3" w:rsidRDefault="00250C33">
      <w:pPr>
        <w:pStyle w:val="ListNumber"/>
      </w:pPr>
      <w:r>
        <w:rPr>
          <w:b/>
        </w:rPr>
        <w:t>RQ2.</w:t>
      </w:r>
      <w:r>
        <w:t xml:space="preserve"> How much accuracy is lost when source markers are removed from Reuters articles only, and from both classes?</w:t>
      </w:r>
    </w:p>
    <w:p w14:paraId="6454B8F1" w14:textId="77777777" w:rsidR="00517CD3" w:rsidRDefault="00250C33">
      <w:pPr>
        <w:pStyle w:val="ListNumber"/>
      </w:pPr>
      <w:r>
        <w:rPr>
          <w:b/>
        </w:rPr>
        <w:t>RQ3.</w:t>
      </w:r>
      <w:r>
        <w:t xml:space="preserve"> Does a model trained on ISOT transfer to an independently labelled fact-checking corpus?</w:t>
      </w:r>
    </w:p>
    <w:p w14:paraId="2147D2B0" w14:textId="77777777" w:rsidR="00517CD3" w:rsidRDefault="00250C33">
      <w:pPr>
        <w:pStyle w:val="ListNumber"/>
      </w:pPr>
      <w:r>
        <w:rPr>
          <w:b/>
        </w:rPr>
        <w:t>RQ4.</w:t>
      </w:r>
      <w:r>
        <w:t xml:space="preserve"> Is the remaining signal writing style, or is it explained by topic or by the choice of classifier?</w:t>
      </w:r>
    </w:p>
    <w:p w14:paraId="5B6A7B4F" w14:textId="77777777" w:rsidR="00517CD3" w:rsidRDefault="00250C33">
      <w:pPr>
        <w:pStyle w:val="Heading1"/>
      </w:pPr>
      <w:bookmarkStart w:id="9" w:name="_Toc242856698"/>
      <w:r>
        <w:lastRenderedPageBreak/>
        <w:t>4. Proposed System</w:t>
      </w:r>
      <w:bookmarkEnd w:id="9"/>
    </w:p>
    <w:p w14:paraId="1F096995" w14:textId="77777777" w:rsidR="00517CD3" w:rsidRDefault="00250C33">
      <w:pPr>
        <w:pStyle w:val="Heading2"/>
      </w:pPr>
      <w:bookmarkStart w:id="10" w:name="_Toc242856699"/>
      <w:r>
        <w:t>4.1 Objectives</w:t>
      </w:r>
      <w:bookmarkEnd w:id="10"/>
    </w:p>
    <w:p w14:paraId="4724317A" w14:textId="77777777" w:rsidR="00517CD3" w:rsidRDefault="00250C33">
      <w:pPr>
        <w:pStyle w:val="ListBullet"/>
      </w:pPr>
      <w:r>
        <w:rPr>
          <w:b/>
        </w:rPr>
        <w:t>O1.</w:t>
      </w:r>
      <w:r>
        <w:t xml:space="preserve"> Reproduce the headline ISOT accuracy with a standard, interpretable baseline on a cleaned, deduplicated version of the dataset.</w:t>
      </w:r>
    </w:p>
    <w:p w14:paraId="528ADF93" w14:textId="77777777" w:rsidR="00517CD3" w:rsidRDefault="00250C33">
      <w:pPr>
        <w:pStyle w:val="ListBullet"/>
      </w:pPr>
      <w:r>
        <w:rPr>
          <w:b/>
        </w:rPr>
        <w:t>O2.</w:t>
      </w:r>
      <w:r>
        <w:t xml:space="preserve"> Measure the accuracy of content-free partial-input probes against a measured chance level.</w:t>
      </w:r>
    </w:p>
    <w:p w14:paraId="34AFE478" w14:textId="77777777" w:rsidR="00517CD3" w:rsidRDefault="00250C33">
      <w:pPr>
        <w:pStyle w:val="ListBullet"/>
      </w:pPr>
      <w:r>
        <w:rPr>
          <w:b/>
        </w:rPr>
        <w:t>O3.</w:t>
      </w:r>
      <w:r>
        <w:t xml:space="preserve"> Measure the effect of removing source markers, first from one class and then from both.</w:t>
      </w:r>
    </w:p>
    <w:p w14:paraId="5ADC8FCE" w14:textId="77777777" w:rsidR="00517CD3" w:rsidRDefault="00250C33">
      <w:pPr>
        <w:pStyle w:val="ListBullet"/>
      </w:pPr>
      <w:r>
        <w:rPr>
          <w:b/>
        </w:rPr>
        <w:t>O4.</w:t>
      </w:r>
      <w:r>
        <w:t xml:space="preserve"> Test cross-corpus transfer to LIAR, with an in-domain control.</w:t>
      </w:r>
    </w:p>
    <w:p w14:paraId="5A85C539" w14:textId="77777777" w:rsidR="00517CD3" w:rsidRDefault="00250C33">
      <w:pPr>
        <w:pStyle w:val="ListBullet"/>
      </w:pPr>
      <w:r>
        <w:rPr>
          <w:b/>
        </w:rPr>
        <w:t>O5.</w:t>
      </w:r>
      <w:r>
        <w:t xml:space="preserve"> Identify the specific tokens and patterns the models rely on.</w:t>
      </w:r>
    </w:p>
    <w:p w14:paraId="58EC116B" w14:textId="77777777" w:rsidR="00517CD3" w:rsidRDefault="00250C33">
      <w:pPr>
        <w:pStyle w:val="ListBullet"/>
      </w:pPr>
      <w:r>
        <w:rPr>
          <w:b/>
        </w:rPr>
        <w:t>O6.</w:t>
      </w:r>
      <w:r>
        <w:t xml:space="preserve"> Rule out topic and classifier choice as explanations for the results.</w:t>
      </w:r>
    </w:p>
    <w:p w14:paraId="73651D6B" w14:textId="77777777" w:rsidR="00517CD3" w:rsidRDefault="00250C33">
      <w:pPr>
        <w:pStyle w:val="ListBullet"/>
      </w:pPr>
      <w:r>
        <w:rPr>
          <w:b/>
        </w:rPr>
        <w:t>O7.</w:t>
      </w:r>
      <w:r>
        <w:t xml:space="preserve"> Draw recommendations for how fake news classifiers should be evaluated.</w:t>
      </w:r>
    </w:p>
    <w:p w14:paraId="09269320" w14:textId="77777777" w:rsidR="00517CD3" w:rsidRDefault="00250C33">
      <w:pPr>
        <w:pStyle w:val="Heading2"/>
      </w:pPr>
      <w:bookmarkStart w:id="11" w:name="_Toc242856700"/>
      <w:r>
        <w:t>4.2 System architecture</w:t>
      </w:r>
      <w:bookmarkEnd w:id="11"/>
    </w:p>
    <w:p w14:paraId="27E6F2D7" w14:textId="77777777" w:rsidR="00517CD3" w:rsidRDefault="00250C33">
      <w:pPr>
        <w:jc w:val="both"/>
      </w:pPr>
      <w:r>
        <w:t>Figure 1 shows the pipeline. Both ISOT files are loaded and cleaned once. Each experimental condition then transforms the cleaned articles into a different input — full text, a fragment of the text, a stylistic reduction of the text, or a vector of numbers — and passes it to one shared evaluation function. That function applies the same stratified train/test split, the same classifier and the same metrics to every condition, so differences in accuracy can be attributed to the input alone. LIAR and the McIntire corpus are used as external test sets. All metrics are written to disk, and the figures and tables in this report are generated from those files.</w:t>
      </w:r>
    </w:p>
    <w:p w14:paraId="61FEEF21" w14:textId="77777777" w:rsidR="00517CD3" w:rsidRDefault="00250C33">
      <w:pPr>
        <w:keepNext/>
        <w:jc w:val="center"/>
      </w:pPr>
      <w:r>
        <w:rPr>
          <w:noProof/>
        </w:rPr>
        <w:drawing>
          <wp:inline distT="0" distB="0" distL="0" distR="0" wp14:anchorId="6604DBFB" wp14:editId="6378074B">
            <wp:extent cx="5760000" cy="3383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3383381"/>
                    </a:xfrm>
                    <a:prstGeom prst="rect">
                      <a:avLst/>
                    </a:prstGeom>
                  </pic:spPr>
                </pic:pic>
              </a:graphicData>
            </a:graphic>
          </wp:inline>
        </w:drawing>
      </w:r>
    </w:p>
    <w:p w14:paraId="0C28BAB4" w14:textId="77777777" w:rsidR="00517CD3" w:rsidRDefault="00250C33">
      <w:pPr>
        <w:pStyle w:val="CaptionText"/>
      </w:pPr>
      <w:r>
        <w:t>Figure 1. System architecture.</w:t>
      </w:r>
    </w:p>
    <w:p w14:paraId="118F4C95" w14:textId="77777777" w:rsidR="00517CD3" w:rsidRDefault="00250C33">
      <w:pPr>
        <w:pStyle w:val="Heading1"/>
      </w:pPr>
      <w:bookmarkStart w:id="12" w:name="_Toc242856701"/>
      <w:r>
        <w:lastRenderedPageBreak/>
        <w:t>5. Methodology</w:t>
      </w:r>
      <w:bookmarkEnd w:id="12"/>
    </w:p>
    <w:p w14:paraId="4179A4A7" w14:textId="77777777" w:rsidR="00517CD3" w:rsidRDefault="00250C33">
      <w:pPr>
        <w:pStyle w:val="Heading2"/>
      </w:pPr>
      <w:bookmarkStart w:id="13" w:name="_Toc242856702"/>
      <w:r>
        <w:t>5.1 Data and cleaning</w:t>
      </w:r>
      <w:bookmarkEnd w:id="13"/>
    </w:p>
    <w:p w14:paraId="72AE812B" w14:textId="77777777" w:rsidR="00517CD3" w:rsidRDefault="00250C33">
      <w:pPr>
        <w:jc w:val="both"/>
      </w:pPr>
      <w:r>
        <w:t xml:space="preserve">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single class. Duplicates matter because a copy in the training set and another in the test set would let the model be tested on an article it had already seen. The cleaned dataset has </w:t>
      </w:r>
      <w:r>
        <w:rPr>
          <w:b/>
        </w:rPr>
        <w:t>38,644 articles: 21,191 real and 17,453 fake</w:t>
      </w:r>
      <w:r>
        <w:t>. The subject field was never used as model input, because its values do not overlap between the classes and would give away the label directly. It was used only to select rows for the topic-matched check (E5).</w:t>
      </w:r>
    </w:p>
    <w:p w14:paraId="2B9E3B0B" w14:textId="77777777" w:rsidR="00517CD3" w:rsidRDefault="00250C33">
      <w:pPr>
        <w:jc w:val="both"/>
      </w:pPr>
      <w:r>
        <w:t xml:space="preserve">The McIntire corpus contains 6,335 full news articles labelled real or fake. Its fake articles come from websites flagged as unreliable, and its real articles from mainstream outlets such as the New York Times and NPR; the Reuters dateline appears in only 0.3% of its real articles. It shares no article body with ISOT. It was cleaned in the same way as ISOT (36 empty and 240 duplicate bodies removed), leaving </w:t>
      </w:r>
      <w:r>
        <w:rPr>
          <w:b/>
        </w:rPr>
        <w:t>6,059 articles: 2,989 real and 3,070 fake</w:t>
      </w:r>
      <w:r>
        <w:t>.</w:t>
      </w:r>
    </w:p>
    <w:p w14:paraId="704BE88A" w14:textId="77777777" w:rsidR="00517CD3" w:rsidRDefault="00250C33">
      <w:pPr>
        <w:jc w:val="both"/>
      </w:pPr>
      <w:r>
        <w:t xml:space="preserve">LIAR contains 12,836 statements (10,269 train, 1,284 validation, 1,283 test). Its six labels were collapsed to two: </w:t>
      </w:r>
      <w:r>
        <w:rPr>
          <w:i/>
        </w:rPr>
        <w:t>true</w:t>
      </w:r>
      <w:r>
        <w:t xml:space="preserve">, </w:t>
      </w:r>
      <w:r>
        <w:rPr>
          <w:i/>
        </w:rPr>
        <w:t>mostly-true</w:t>
      </w:r>
      <w:r>
        <w:t xml:space="preserve"> and </w:t>
      </w:r>
      <w:r>
        <w:rPr>
          <w:i/>
        </w:rPr>
        <w:t>half-true</w:t>
      </w:r>
      <w:r>
        <w:t xml:space="preserve"> were treated as real, and </w:t>
      </w:r>
      <w:r>
        <w:rPr>
          <w:i/>
        </w:rPr>
        <w:t>barely-true</w:t>
      </w:r>
      <w:r>
        <w:t xml:space="preserve">, </w:t>
      </w:r>
      <w:r>
        <w:rPr>
          <w:i/>
        </w:rPr>
        <w:t>false</w:t>
      </w:r>
      <w:r>
        <w:t xml:space="preserve"> and </w:t>
      </w:r>
      <w:r>
        <w:rPr>
          <w:i/>
        </w:rPr>
        <w:t>pants-fire</w:t>
      </w:r>
      <w:r>
        <w:t xml:space="preserve"> as fake. Placing </w:t>
      </w:r>
      <w:r>
        <w:rPr>
          <w:i/>
        </w:rPr>
        <w:t>half-true</w:t>
      </w:r>
      <w:r>
        <w:t xml:space="preserve"> on the real side is a judgement call and is tested by repeating the transfer without the </w:t>
      </w:r>
      <w:r>
        <w:rPr>
          <w:i/>
        </w:rPr>
        <w:t>half-true</w:t>
      </w:r>
      <w:r>
        <w:t xml:space="preserve"> statements.</w:t>
      </w:r>
    </w:p>
    <w:p w14:paraId="2B24E447" w14:textId="77777777" w:rsidR="00517CD3" w:rsidRDefault="00250C33">
      <w:pPr>
        <w:pStyle w:val="Heading2"/>
      </w:pPr>
      <w:bookmarkStart w:id="14" w:name="_Toc242856703"/>
      <w:r>
        <w:t>5.2 Shared evaluation protocol</w:t>
      </w:r>
      <w:bookmarkEnd w:id="14"/>
    </w:p>
    <w:p w14:paraId="4156523B" w14:textId="08CE1A1A" w:rsidR="00517CD3" w:rsidRDefault="00250C33">
      <w:pPr>
        <w:jc w:val="both"/>
      </w:pPr>
      <w:r>
        <w:t xml:space="preserve">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w:t>
      </w:r>
      <w:r w:rsidR="00A264BF">
        <w:t>vectorizer</w:t>
      </w:r>
      <w:r>
        <w:t xml:space="preserve"> is fitted on the training set only, so no information from the test set influences the features. No hyperparameters were tuned: the aim is to measure the dataset, not to </w:t>
      </w:r>
      <w:r w:rsidR="00A264BF">
        <w:t>maximize</w:t>
      </w:r>
      <w:r>
        <w:t xml:space="preserve"> accuracy.</w:t>
      </w:r>
    </w:p>
    <w:p w14:paraId="279D847E" w14:textId="77777777" w:rsidR="00517CD3" w:rsidRDefault="00250C33">
      <w:pPr>
        <w:jc w:val="both"/>
      </w:pPr>
      <w: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 To check that no result depends on this choice, the main text conditions were repeated with a linear support vector machine (SVM).</w:t>
      </w:r>
    </w:p>
    <w:p w14:paraId="60F08E31" w14:textId="77777777" w:rsidR="00517CD3" w:rsidRDefault="00250C33">
      <w:pPr>
        <w:jc w:val="both"/>
      </w:pPr>
      <w:r>
        <w:t xml:space="preserve">Reported metrics are accuracy, and precision, recall and F1 for the fake class, together with the confusion matrix. Chance is defined as the accuracy of always predicting the larger class </w:t>
      </w:r>
      <w:r>
        <w:lastRenderedPageBreak/>
        <w:t>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078BE564" w14:textId="77777777" w:rsidR="00517CD3" w:rsidRDefault="00250C33">
      <w:pPr>
        <w:pStyle w:val="Heading2"/>
      </w:pPr>
      <w:bookmarkStart w:id="15" w:name="_Toc242856704"/>
      <w:r>
        <w:t>5.3 Experimental conditions</w:t>
      </w:r>
      <w:bookmarkEnd w:id="15"/>
    </w:p>
    <w:p w14:paraId="1CEBDCE9" w14:textId="77777777" w:rsidR="00517CD3" w:rsidRDefault="00250C33">
      <w:pPr>
        <w:jc w:val="both"/>
      </w:pPr>
      <w:r>
        <w:rPr>
          <w:b/>
        </w:rPr>
        <w:t>E1 — Full text.</w:t>
      </w:r>
      <w:r>
        <w:t xml:space="preserve"> The title and body are concatenated and used in full. This is the baseline being audited.</w:t>
      </w:r>
    </w:p>
    <w:p w14:paraId="1F86973C" w14:textId="77777777" w:rsidR="00517CD3" w:rsidRDefault="00250C33">
      <w:pPr>
        <w:jc w:val="both"/>
      </w:pPr>
      <w:r>
        <w:rPr>
          <w:b/>
        </w:rPr>
        <w:t>E2a — First sentence only.</w:t>
      </w:r>
      <w:r>
        <w:t xml:space="preserve"> Only the text of the body up to the first full stop or line break is used. In wire copy this span contains the dateline and agency attribution.</w:t>
      </w:r>
    </w:p>
    <w:p w14:paraId="0964A24E" w14:textId="62DF6DF8" w:rsidR="00517CD3" w:rsidRDefault="00250C33">
      <w:pPr>
        <w:jc w:val="both"/>
      </w:pPr>
      <w:r>
        <w:rPr>
          <w:b/>
        </w:rPr>
        <w:t>E2b — Function words only.</w:t>
      </w:r>
      <w: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w:t>
      </w:r>
      <w:r w:rsidR="00A264BF">
        <w:t>tokenizer</w:t>
      </w:r>
      <w:r>
        <w:t xml:space="preserve"> was set to split on whitespace so that tokens such as "a" and "," are kept.</w:t>
      </w:r>
    </w:p>
    <w:p w14:paraId="74B34514" w14:textId="53E3A9C4" w:rsidR="00517CD3" w:rsidRDefault="00250C33">
      <w:pPr>
        <w:jc w:val="both"/>
      </w:pPr>
      <w:r>
        <w:rPr>
          <w:b/>
        </w:rPr>
        <w:t>E2c — Metadata only.</w:t>
      </w:r>
      <w:r>
        <w:t xml:space="preserve"> Each article is reduced to eight numbers: character count, word count, sentence count, exclamation marks, question marks, the proportion of words in capitals, average word length and the proportion of digits. These are </w:t>
      </w:r>
      <w:r w:rsidR="00A264BF">
        <w:t>standardized</w:t>
      </w:r>
      <w:r>
        <w:t xml:space="preserve"> and classified with a random forest of 100 trees. No words reach the model.</w:t>
      </w:r>
    </w:p>
    <w:p w14:paraId="1C6DF9B1" w14:textId="77777777" w:rsidR="00517CD3" w:rsidRDefault="00250C33">
      <w:pPr>
        <w:jc w:val="both"/>
      </w:pPr>
      <w:r>
        <w:rPr>
          <w:b/>
        </w:rPr>
        <w:t>E2d — Sentiment only.</w:t>
      </w:r>
      <w:r>
        <w:t xml:space="preserve"> Each article, after the stripping described under E3b below, is reduced to eight VADER sentiment scores (negative, neutral, positive and compound, for the title and the body separately), classified with a random forest.</w:t>
      </w:r>
    </w:p>
    <w:p w14:paraId="4210C4A8" w14:textId="43D2FBB2" w:rsidR="00517CD3" w:rsidRDefault="00250C33">
      <w:pPr>
        <w:jc w:val="both"/>
      </w:pPr>
      <w:r>
        <w:rPr>
          <w:b/>
        </w:rPr>
        <w:t>E2e — Named entities only.</w:t>
      </w:r>
      <w:r>
        <w:t xml:space="preserve"> spaCy's named-entity </w:t>
      </w:r>
      <w:r w:rsidR="00A264BF">
        <w:t>recognizer</w:t>
      </w:r>
      <w:r>
        <w:t xml:space="preserve"> is run on each article after E3b stripping and the count of each entity type (people, places, </w:t>
      </w:r>
      <w:r w:rsidR="00A264BF">
        <w:t>organizations</w:t>
      </w:r>
      <w:r>
        <w:t>, dates and so on) per 100 words is kept, classified with a random forest. No entity names reach the model, only how many of each type occur.</w:t>
      </w:r>
    </w:p>
    <w:p w14:paraId="18553434" w14:textId="77777777" w:rsidR="00517CD3" w:rsidRDefault="00250C33">
      <w:pPr>
        <w:jc w:val="both"/>
      </w:pPr>
      <w:r>
        <w:rPr>
          <w:b/>
        </w:rPr>
        <w:t>E3 — Source markers stripped.</w:t>
      </w:r>
      <w:r>
        <w:t xml:space="preserve"> From every article, real and fake alike: the dateline (for example "WASHINGTON (Reuters) -"), the first sentence of the body, and every occurrence of the word "Reuters" are removed. The full remaining text is then used as in E1.</w:t>
      </w:r>
    </w:p>
    <w:p w14:paraId="17C07A32" w14:textId="77777777" w:rsidR="00517CD3" w:rsidRDefault="00250C33">
      <w:pPr>
        <w:jc w:val="both"/>
      </w:pPr>
      <w:r>
        <w:rPr>
          <w:b/>
        </w:rPr>
        <w:t>E3b — Page clutter stripped from both classes.</w:t>
      </w:r>
      <w:r>
        <w:t xml:space="preserve"> In addition to E3, text that is not article prose is removed from both classes: image and media credits (for example "Featured image via … Getty Images" or "Video via YouTube"), URLs, Twitter handles and media tags such as "[Video]" and "WATCH:". Every apostrophe and quotation mark, curly or straight, is replaced by a space, and ellipsis characters and dashes are converted to plain forms. This last rule exists because the fake articles lost these characters during scraping: "Trump's" appears as "Trump s" and "couldn't" as "couldn t" (a word followed by a lone </w:t>
      </w:r>
      <w:r>
        <w:rPr>
          <w:i/>
        </w:rPr>
        <w:t>s</w:t>
      </w:r>
      <w:r>
        <w:t xml:space="preserve"> or </w:t>
      </w:r>
      <w:r>
        <w:rPr>
          <w:i/>
        </w:rPr>
        <w:t>t</w:t>
      </w:r>
      <w:r>
        <w:t xml:space="preserve"> occurs in 91.6% of fake articles against 38.8% of real ones), so removing them from both classes makes the two equal. The removal rules were written after one inspection of the data and changed only once afterwards: the straight-quote case was added when the coefficients of E5c exposed it. Results from before that change are reported in Section 6.6 so that its effect is visible.</w:t>
      </w:r>
    </w:p>
    <w:p w14:paraId="4E1C98B2" w14:textId="77777777" w:rsidR="00517CD3" w:rsidRDefault="00250C33">
      <w:pPr>
        <w:jc w:val="both"/>
      </w:pPr>
      <w:r>
        <w:rPr>
          <w:b/>
        </w:rPr>
        <w:lastRenderedPageBreak/>
        <w:t>E3c — Stripped, function words only.</w:t>
      </w:r>
      <w:r>
        <w:t xml:space="preserve"> The E3b text is reduced to function words as in E2b. This probe has neither content words nor any of the markers removed in E3 and E3b.</w:t>
      </w:r>
    </w:p>
    <w:p w14:paraId="3A1AB7E9" w14:textId="77777777" w:rsidR="00517CD3" w:rsidRDefault="00250C33">
      <w:pPr>
        <w:jc w:val="both"/>
      </w:pPr>
      <w:r>
        <w:rPr>
          <w:b/>
        </w:rPr>
        <w:t>E4 — Cross-corpus transfer.</w:t>
      </w:r>
      <w:r>
        <w:t xml:space="preserve"> Because LIAR has no article bodies, this experiment uses headlines. A model is trained on all ISOT titles and tested on all 12,836 LIAR statements. As an in-domain control, the same headline-only model is also evaluated on the standard ISOT split. The control shows how much accuracy headlines support within ISOT, so that any drop on LIAR can be attributed to crossing datasets.</w:t>
      </w:r>
    </w:p>
    <w:p w14:paraId="2E0E37EB" w14:textId="77777777" w:rsidR="00517CD3" w:rsidRDefault="00250C33">
      <w:pPr>
        <w:jc w:val="both"/>
      </w:pPr>
      <w:r>
        <w:rPr>
          <w:b/>
        </w:rPr>
        <w:t>E4b — Cross-corpus transfer, full articles.</w:t>
      </w:r>
      <w:r>
        <w:t xml:space="preserve"> The full-text detector is trained on all of ISOT and tested on all of McIntire, using full text, fully stripped text (E3 and E3b rules on both corpora) and stripped function words. As a control, McIntire is also evaluated on its own 80/20 split, and the transfer is repeated in the reverse direction (trained on McIntire, tested on ISOT).</w:t>
      </w:r>
    </w:p>
    <w:p w14:paraId="7283F6C7" w14:textId="77777777" w:rsidR="00517CD3" w:rsidRDefault="00250C33">
      <w:pPr>
        <w:jc w:val="both"/>
      </w:pPr>
      <w:r>
        <w:rPr>
          <w:b/>
        </w:rPr>
        <w:t>E5 — Topic-matched check.</w:t>
      </w:r>
      <w:r>
        <w:t xml:space="preserve"> Real ISOT articles are 53% US politics and 47% world news, while the fake articles are all US politics and US news, so topic alone could separate part of the data. E5 keeps only the real US-politics articles and all fake articles (28,666 in total), and repeats the strictest conditions: full text (E5a), fully stripped text (E5b), stripped function words (E5c) and stripped metadata (E5d). On this subset fake articles are the majority, so chance rises to 60.9%.</w:t>
      </w:r>
    </w:p>
    <w:p w14:paraId="4B9F2A47" w14:textId="77777777" w:rsidR="00517CD3" w:rsidRDefault="00250C33">
      <w:pPr>
        <w:jc w:val="both"/>
      </w:pPr>
      <w:r>
        <w:t>A body-only condition (E1 without the title) was also run to complete the degradation curve in Section 6.</w:t>
      </w:r>
    </w:p>
    <w:p w14:paraId="3425B48B" w14:textId="77777777" w:rsidR="00517CD3" w:rsidRDefault="00250C33">
      <w:pPr>
        <w:pStyle w:val="Heading2"/>
      </w:pPr>
      <w:bookmarkStart w:id="16" w:name="_Toc242856705"/>
      <w:r>
        <w:t>5.4 Leakage-token analysis</w:t>
      </w:r>
      <w:bookmarkEnd w:id="16"/>
    </w:p>
    <w:p w14:paraId="258C0EAA" w14:textId="77777777" w:rsidR="00517CD3" w:rsidRDefault="00250C33">
      <w:pPr>
        <w:jc w:val="both"/>
      </w:pPr>
      <w: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091B6541" w14:textId="77777777" w:rsidR="00517CD3" w:rsidRDefault="00250C33">
      <w:pPr>
        <w:pStyle w:val="Heading2"/>
      </w:pPr>
      <w:bookmarkStart w:id="17" w:name="_Toc242856706"/>
      <w:r>
        <w:t>5.5 Implementation</w:t>
      </w:r>
      <w:bookmarkEnd w:id="17"/>
    </w:p>
    <w:p w14:paraId="7B082BC0" w14:textId="77777777" w:rsidR="00517CD3" w:rsidRDefault="00250C33">
      <w:pPr>
        <w:jc w:val="both"/>
      </w:pPr>
      <w:r>
        <w:t>The system is implemented in Python 3.10 with pandas 2.3, scikit-learn 1.7, spaCy 3.8, NLTK 3.10 (VADER) and matplotlib 3.10. Part-of-speech and entity tagging of the corpora take about 1.5 hours and are cached to disk. The repeated splits of each experiment are fitted in parallel, and independent experiments run concurrently. The datasets and cached tagging output are distributed with the code, so all experiments, figures and tables are reproduced by a single command in about five minutes, and a checksum test confirms that the data is identical to the copy used here.</w:t>
      </w:r>
    </w:p>
    <w:p w14:paraId="03836D59" w14:textId="77777777" w:rsidR="00517CD3" w:rsidRDefault="00250C33">
      <w:pPr>
        <w:pStyle w:val="Heading1"/>
      </w:pPr>
      <w:bookmarkStart w:id="18" w:name="_Toc242856707"/>
      <w:r>
        <w:lastRenderedPageBreak/>
        <w:t>6. Results and Discussion</w:t>
      </w:r>
      <w:bookmarkEnd w:id="18"/>
    </w:p>
    <w:p w14:paraId="6406A7E7" w14:textId="77777777" w:rsidR="00517CD3" w:rsidRDefault="00250C33">
      <w:pPr>
        <w:pStyle w:val="Heading2"/>
      </w:pPr>
      <w:bookmarkStart w:id="19" w:name="_Toc242856708"/>
      <w:r>
        <w:t>6.1 Overview</w:t>
      </w:r>
      <w:bookmarkEnd w:id="19"/>
    </w:p>
    <w:p w14:paraId="6E642813" w14:textId="77777777" w:rsidR="00517CD3" w:rsidRDefault="00250C33">
      <w:pPr>
        <w:pStyle w:val="CaptionText"/>
        <w:keepNext/>
      </w:pPr>
      <w:r>
        <w:t>Table 2. Accuracy of every condition (logistic regression, or random forest for numeric features). Chance is the majority-class rate of each test set.</w:t>
      </w:r>
    </w:p>
    <w:tbl>
      <w:tblPr>
        <w:tblStyle w:val="TableGrid"/>
        <w:tblW w:w="0" w:type="auto"/>
        <w:jc w:val="center"/>
        <w:tblLook w:val="04A0" w:firstRow="1" w:lastRow="0" w:firstColumn="1" w:lastColumn="0" w:noHBand="0" w:noVBand="1"/>
      </w:tblPr>
      <w:tblGrid>
        <w:gridCol w:w="3628"/>
        <w:gridCol w:w="1191"/>
        <w:gridCol w:w="1984"/>
        <w:gridCol w:w="1134"/>
        <w:gridCol w:w="1020"/>
      </w:tblGrid>
      <w:tr w:rsidR="00517CD3" w14:paraId="20042F87" w14:textId="77777777">
        <w:trPr>
          <w:cantSplit/>
          <w:jc w:val="center"/>
        </w:trPr>
        <w:tc>
          <w:tcPr>
            <w:tcW w:w="3628" w:type="dxa"/>
            <w:shd w:val="clear" w:color="auto" w:fill="E6F0FB"/>
          </w:tcPr>
          <w:p w14:paraId="136254F8" w14:textId="77777777" w:rsidR="00517CD3" w:rsidRDefault="00250C33">
            <w:pPr>
              <w:keepNext/>
              <w:spacing w:before="20" w:after="20"/>
            </w:pPr>
            <w:r>
              <w:rPr>
                <w:b/>
                <w:sz w:val="20"/>
              </w:rPr>
              <w:t>Condition</w:t>
            </w:r>
          </w:p>
        </w:tc>
        <w:tc>
          <w:tcPr>
            <w:tcW w:w="1191" w:type="dxa"/>
            <w:shd w:val="clear" w:color="auto" w:fill="E6F0FB"/>
          </w:tcPr>
          <w:p w14:paraId="3E626F82" w14:textId="77777777" w:rsidR="00517CD3" w:rsidRDefault="00250C33">
            <w:pPr>
              <w:keepNext/>
              <w:spacing w:before="20" w:after="20"/>
            </w:pPr>
            <w:r>
              <w:rPr>
                <w:b/>
                <w:sz w:val="20"/>
              </w:rPr>
              <w:t>Accuracy</w:t>
            </w:r>
          </w:p>
        </w:tc>
        <w:tc>
          <w:tcPr>
            <w:tcW w:w="1984" w:type="dxa"/>
            <w:shd w:val="clear" w:color="auto" w:fill="E6F0FB"/>
          </w:tcPr>
          <w:p w14:paraId="615C97A8" w14:textId="77777777" w:rsidR="00517CD3" w:rsidRDefault="00250C33">
            <w:pPr>
              <w:keepNext/>
              <w:spacing w:before="20" w:after="20"/>
            </w:pPr>
            <w:r>
              <w:rPr>
                <w:b/>
                <w:sz w:val="20"/>
              </w:rPr>
              <w:t>Mean ± SD (5 splits)</w:t>
            </w:r>
          </w:p>
        </w:tc>
        <w:tc>
          <w:tcPr>
            <w:tcW w:w="1134" w:type="dxa"/>
            <w:shd w:val="clear" w:color="auto" w:fill="E6F0FB"/>
          </w:tcPr>
          <w:p w14:paraId="3832E22C" w14:textId="77777777" w:rsidR="00517CD3" w:rsidRDefault="00250C33">
            <w:pPr>
              <w:keepNext/>
              <w:spacing w:before="20" w:after="20"/>
            </w:pPr>
            <w:r>
              <w:rPr>
                <w:b/>
                <w:sz w:val="20"/>
              </w:rPr>
              <w:t>F1 (fake)</w:t>
            </w:r>
          </w:p>
        </w:tc>
        <w:tc>
          <w:tcPr>
            <w:tcW w:w="1020" w:type="dxa"/>
            <w:shd w:val="clear" w:color="auto" w:fill="E6F0FB"/>
          </w:tcPr>
          <w:p w14:paraId="131B792B" w14:textId="77777777" w:rsidR="00517CD3" w:rsidRDefault="00250C33">
            <w:pPr>
              <w:keepNext/>
              <w:spacing w:before="20" w:after="20"/>
            </w:pPr>
            <w:r>
              <w:rPr>
                <w:b/>
                <w:sz w:val="20"/>
              </w:rPr>
              <w:t>Chance</w:t>
            </w:r>
          </w:p>
        </w:tc>
      </w:tr>
      <w:tr w:rsidR="00517CD3" w14:paraId="1D9990DD" w14:textId="77777777">
        <w:trPr>
          <w:cantSplit/>
          <w:jc w:val="center"/>
        </w:trPr>
        <w:tc>
          <w:tcPr>
            <w:tcW w:w="3628" w:type="dxa"/>
          </w:tcPr>
          <w:p w14:paraId="5BA01DC4" w14:textId="77777777" w:rsidR="00517CD3" w:rsidRDefault="00250C33">
            <w:pPr>
              <w:keepNext/>
              <w:spacing w:before="20" w:after="20"/>
            </w:pPr>
            <w:r>
              <w:rPr>
                <w:sz w:val="20"/>
              </w:rPr>
              <w:t>E1  Full text</w:t>
            </w:r>
          </w:p>
        </w:tc>
        <w:tc>
          <w:tcPr>
            <w:tcW w:w="1191" w:type="dxa"/>
          </w:tcPr>
          <w:p w14:paraId="28A2CC3C" w14:textId="77777777" w:rsidR="00517CD3" w:rsidRDefault="00250C33">
            <w:pPr>
              <w:keepNext/>
              <w:spacing w:before="20" w:after="20"/>
            </w:pPr>
            <w:r>
              <w:rPr>
                <w:sz w:val="20"/>
              </w:rPr>
              <w:t>98.4%</w:t>
            </w:r>
          </w:p>
        </w:tc>
        <w:tc>
          <w:tcPr>
            <w:tcW w:w="1984" w:type="dxa"/>
          </w:tcPr>
          <w:p w14:paraId="0881E015" w14:textId="77777777" w:rsidR="00517CD3" w:rsidRDefault="00250C33">
            <w:pPr>
              <w:keepNext/>
              <w:spacing w:before="20" w:after="20"/>
            </w:pPr>
            <w:r>
              <w:rPr>
                <w:sz w:val="20"/>
              </w:rPr>
              <w:t>98.5% ± 0.2%</w:t>
            </w:r>
          </w:p>
        </w:tc>
        <w:tc>
          <w:tcPr>
            <w:tcW w:w="1134" w:type="dxa"/>
          </w:tcPr>
          <w:p w14:paraId="797E47A3" w14:textId="77777777" w:rsidR="00517CD3" w:rsidRDefault="00250C33">
            <w:pPr>
              <w:keepNext/>
              <w:spacing w:before="20" w:after="20"/>
            </w:pPr>
            <w:r>
              <w:rPr>
                <w:sz w:val="20"/>
              </w:rPr>
              <w:t>0.983</w:t>
            </w:r>
          </w:p>
        </w:tc>
        <w:tc>
          <w:tcPr>
            <w:tcW w:w="1020" w:type="dxa"/>
          </w:tcPr>
          <w:p w14:paraId="7C8F3963" w14:textId="77777777" w:rsidR="00517CD3" w:rsidRDefault="00250C33">
            <w:pPr>
              <w:keepNext/>
              <w:spacing w:before="20" w:after="20"/>
            </w:pPr>
            <w:r>
              <w:rPr>
                <w:sz w:val="20"/>
              </w:rPr>
              <w:t>54.8%</w:t>
            </w:r>
          </w:p>
        </w:tc>
      </w:tr>
      <w:tr w:rsidR="00517CD3" w14:paraId="34CAEC75" w14:textId="77777777">
        <w:trPr>
          <w:cantSplit/>
          <w:jc w:val="center"/>
        </w:trPr>
        <w:tc>
          <w:tcPr>
            <w:tcW w:w="3628" w:type="dxa"/>
          </w:tcPr>
          <w:p w14:paraId="2757388A" w14:textId="77777777" w:rsidR="00517CD3" w:rsidRDefault="00250C33">
            <w:pPr>
              <w:keepNext/>
              <w:spacing w:before="20" w:after="20"/>
            </w:pPr>
            <w:r>
              <w:rPr>
                <w:sz w:val="20"/>
              </w:rPr>
              <w:t>E2a  First sentence only</w:t>
            </w:r>
          </w:p>
        </w:tc>
        <w:tc>
          <w:tcPr>
            <w:tcW w:w="1191" w:type="dxa"/>
          </w:tcPr>
          <w:p w14:paraId="5820E032" w14:textId="77777777" w:rsidR="00517CD3" w:rsidRDefault="00250C33">
            <w:pPr>
              <w:keepNext/>
              <w:spacing w:before="20" w:after="20"/>
            </w:pPr>
            <w:r>
              <w:rPr>
                <w:sz w:val="20"/>
              </w:rPr>
              <w:t>99.1%</w:t>
            </w:r>
          </w:p>
        </w:tc>
        <w:tc>
          <w:tcPr>
            <w:tcW w:w="1984" w:type="dxa"/>
          </w:tcPr>
          <w:p w14:paraId="0045C4BF" w14:textId="77777777" w:rsidR="00517CD3" w:rsidRDefault="00250C33">
            <w:pPr>
              <w:keepNext/>
              <w:spacing w:before="20" w:after="20"/>
            </w:pPr>
            <w:r>
              <w:rPr>
                <w:sz w:val="20"/>
              </w:rPr>
              <w:t>99.0% ± 0.1%</w:t>
            </w:r>
          </w:p>
        </w:tc>
        <w:tc>
          <w:tcPr>
            <w:tcW w:w="1134" w:type="dxa"/>
          </w:tcPr>
          <w:p w14:paraId="0F997A0E" w14:textId="77777777" w:rsidR="00517CD3" w:rsidRDefault="00250C33">
            <w:pPr>
              <w:keepNext/>
              <w:spacing w:before="20" w:after="20"/>
            </w:pPr>
            <w:r>
              <w:rPr>
                <w:sz w:val="20"/>
              </w:rPr>
              <w:t>0.990</w:t>
            </w:r>
          </w:p>
        </w:tc>
        <w:tc>
          <w:tcPr>
            <w:tcW w:w="1020" w:type="dxa"/>
          </w:tcPr>
          <w:p w14:paraId="0DEC1414" w14:textId="77777777" w:rsidR="00517CD3" w:rsidRDefault="00250C33">
            <w:pPr>
              <w:keepNext/>
              <w:spacing w:before="20" w:after="20"/>
            </w:pPr>
            <w:r>
              <w:rPr>
                <w:sz w:val="20"/>
              </w:rPr>
              <w:t>54.8%</w:t>
            </w:r>
          </w:p>
        </w:tc>
      </w:tr>
      <w:tr w:rsidR="00517CD3" w14:paraId="199DB172" w14:textId="77777777">
        <w:trPr>
          <w:cantSplit/>
          <w:jc w:val="center"/>
        </w:trPr>
        <w:tc>
          <w:tcPr>
            <w:tcW w:w="3628" w:type="dxa"/>
          </w:tcPr>
          <w:p w14:paraId="67DE2271" w14:textId="77777777" w:rsidR="00517CD3" w:rsidRDefault="00250C33">
            <w:pPr>
              <w:keepNext/>
              <w:spacing w:before="20" w:after="20"/>
            </w:pPr>
            <w:r>
              <w:rPr>
                <w:sz w:val="20"/>
              </w:rPr>
              <w:t>E2b  Function words only</w:t>
            </w:r>
          </w:p>
        </w:tc>
        <w:tc>
          <w:tcPr>
            <w:tcW w:w="1191" w:type="dxa"/>
          </w:tcPr>
          <w:p w14:paraId="4FDC4894" w14:textId="77777777" w:rsidR="00517CD3" w:rsidRDefault="00250C33">
            <w:pPr>
              <w:keepNext/>
              <w:spacing w:before="20" w:after="20"/>
            </w:pPr>
            <w:r>
              <w:rPr>
                <w:sz w:val="20"/>
              </w:rPr>
              <w:t>96.8%</w:t>
            </w:r>
          </w:p>
        </w:tc>
        <w:tc>
          <w:tcPr>
            <w:tcW w:w="1984" w:type="dxa"/>
          </w:tcPr>
          <w:p w14:paraId="50D93573" w14:textId="77777777" w:rsidR="00517CD3" w:rsidRDefault="00250C33">
            <w:pPr>
              <w:keepNext/>
              <w:spacing w:before="20" w:after="20"/>
            </w:pPr>
            <w:r>
              <w:rPr>
                <w:sz w:val="20"/>
              </w:rPr>
              <w:t>96.8% ± 0.2%</w:t>
            </w:r>
          </w:p>
        </w:tc>
        <w:tc>
          <w:tcPr>
            <w:tcW w:w="1134" w:type="dxa"/>
          </w:tcPr>
          <w:p w14:paraId="37E454E5" w14:textId="77777777" w:rsidR="00517CD3" w:rsidRDefault="00250C33">
            <w:pPr>
              <w:keepNext/>
              <w:spacing w:before="20" w:after="20"/>
            </w:pPr>
            <w:r>
              <w:rPr>
                <w:sz w:val="20"/>
              </w:rPr>
              <w:t>0.964</w:t>
            </w:r>
          </w:p>
        </w:tc>
        <w:tc>
          <w:tcPr>
            <w:tcW w:w="1020" w:type="dxa"/>
          </w:tcPr>
          <w:p w14:paraId="4D99A00B" w14:textId="77777777" w:rsidR="00517CD3" w:rsidRDefault="00250C33">
            <w:pPr>
              <w:keepNext/>
              <w:spacing w:before="20" w:after="20"/>
            </w:pPr>
            <w:r>
              <w:rPr>
                <w:sz w:val="20"/>
              </w:rPr>
              <w:t>54.8%</w:t>
            </w:r>
          </w:p>
        </w:tc>
      </w:tr>
      <w:tr w:rsidR="00517CD3" w14:paraId="3A965255" w14:textId="77777777">
        <w:trPr>
          <w:cantSplit/>
          <w:jc w:val="center"/>
        </w:trPr>
        <w:tc>
          <w:tcPr>
            <w:tcW w:w="3628" w:type="dxa"/>
          </w:tcPr>
          <w:p w14:paraId="51AD2806" w14:textId="77777777" w:rsidR="00517CD3" w:rsidRDefault="00250C33">
            <w:pPr>
              <w:keepNext/>
              <w:spacing w:before="20" w:after="20"/>
            </w:pPr>
            <w:r>
              <w:rPr>
                <w:sz w:val="20"/>
              </w:rPr>
              <w:t>E2c  Metadata only</w:t>
            </w:r>
          </w:p>
        </w:tc>
        <w:tc>
          <w:tcPr>
            <w:tcW w:w="1191" w:type="dxa"/>
          </w:tcPr>
          <w:p w14:paraId="7AE53E33" w14:textId="77777777" w:rsidR="00517CD3" w:rsidRDefault="00250C33">
            <w:pPr>
              <w:keepNext/>
              <w:spacing w:before="20" w:after="20"/>
            </w:pPr>
            <w:r>
              <w:rPr>
                <w:sz w:val="20"/>
              </w:rPr>
              <w:t>86.2%</w:t>
            </w:r>
          </w:p>
        </w:tc>
        <w:tc>
          <w:tcPr>
            <w:tcW w:w="1984" w:type="dxa"/>
          </w:tcPr>
          <w:p w14:paraId="47902A6E" w14:textId="77777777" w:rsidR="00517CD3" w:rsidRDefault="00250C33">
            <w:pPr>
              <w:keepNext/>
              <w:spacing w:before="20" w:after="20"/>
            </w:pPr>
            <w:r>
              <w:rPr>
                <w:sz w:val="20"/>
              </w:rPr>
              <w:t>86.3% ± 0.1%</w:t>
            </w:r>
          </w:p>
        </w:tc>
        <w:tc>
          <w:tcPr>
            <w:tcW w:w="1134" w:type="dxa"/>
          </w:tcPr>
          <w:p w14:paraId="00B89A34" w14:textId="77777777" w:rsidR="00517CD3" w:rsidRDefault="00250C33">
            <w:pPr>
              <w:keepNext/>
              <w:spacing w:before="20" w:after="20"/>
            </w:pPr>
            <w:r>
              <w:rPr>
                <w:sz w:val="20"/>
              </w:rPr>
              <w:t>0.842</w:t>
            </w:r>
          </w:p>
        </w:tc>
        <w:tc>
          <w:tcPr>
            <w:tcW w:w="1020" w:type="dxa"/>
          </w:tcPr>
          <w:p w14:paraId="45006102" w14:textId="77777777" w:rsidR="00517CD3" w:rsidRDefault="00250C33">
            <w:pPr>
              <w:keepNext/>
              <w:spacing w:before="20" w:after="20"/>
            </w:pPr>
            <w:r>
              <w:rPr>
                <w:sz w:val="20"/>
              </w:rPr>
              <w:t>54.8%</w:t>
            </w:r>
          </w:p>
        </w:tc>
      </w:tr>
      <w:tr w:rsidR="00517CD3" w14:paraId="0C36EA92" w14:textId="77777777">
        <w:trPr>
          <w:cantSplit/>
          <w:jc w:val="center"/>
        </w:trPr>
        <w:tc>
          <w:tcPr>
            <w:tcW w:w="3628" w:type="dxa"/>
          </w:tcPr>
          <w:p w14:paraId="33E16C8F" w14:textId="77777777" w:rsidR="00517CD3" w:rsidRDefault="00250C33">
            <w:pPr>
              <w:keepNext/>
              <w:spacing w:before="20" w:after="20"/>
            </w:pPr>
            <w:r>
              <w:rPr>
                <w:sz w:val="20"/>
              </w:rPr>
              <w:t>E2d  Sentiment only</w:t>
            </w:r>
          </w:p>
        </w:tc>
        <w:tc>
          <w:tcPr>
            <w:tcW w:w="1191" w:type="dxa"/>
          </w:tcPr>
          <w:p w14:paraId="6A0E7014" w14:textId="77777777" w:rsidR="00517CD3" w:rsidRDefault="00250C33">
            <w:pPr>
              <w:keepNext/>
              <w:spacing w:before="20" w:after="20"/>
            </w:pPr>
            <w:r>
              <w:rPr>
                <w:sz w:val="20"/>
              </w:rPr>
              <w:t>73.8%</w:t>
            </w:r>
          </w:p>
        </w:tc>
        <w:tc>
          <w:tcPr>
            <w:tcW w:w="1984" w:type="dxa"/>
          </w:tcPr>
          <w:p w14:paraId="46EEB011" w14:textId="77777777" w:rsidR="00517CD3" w:rsidRDefault="00250C33">
            <w:pPr>
              <w:keepNext/>
              <w:spacing w:before="20" w:after="20"/>
            </w:pPr>
            <w:r>
              <w:rPr>
                <w:sz w:val="20"/>
              </w:rPr>
              <w:t>74.1% ± 0.5%</w:t>
            </w:r>
          </w:p>
        </w:tc>
        <w:tc>
          <w:tcPr>
            <w:tcW w:w="1134" w:type="dxa"/>
          </w:tcPr>
          <w:p w14:paraId="4DE55F3B" w14:textId="77777777" w:rsidR="00517CD3" w:rsidRDefault="00250C33">
            <w:pPr>
              <w:keepNext/>
              <w:spacing w:before="20" w:after="20"/>
            </w:pPr>
            <w:r>
              <w:rPr>
                <w:sz w:val="20"/>
              </w:rPr>
              <w:t>0.696</w:t>
            </w:r>
          </w:p>
        </w:tc>
        <w:tc>
          <w:tcPr>
            <w:tcW w:w="1020" w:type="dxa"/>
          </w:tcPr>
          <w:p w14:paraId="73833937" w14:textId="77777777" w:rsidR="00517CD3" w:rsidRDefault="00250C33">
            <w:pPr>
              <w:keepNext/>
              <w:spacing w:before="20" w:after="20"/>
            </w:pPr>
            <w:r>
              <w:rPr>
                <w:sz w:val="20"/>
              </w:rPr>
              <w:t>54.8%</w:t>
            </w:r>
          </w:p>
        </w:tc>
      </w:tr>
      <w:tr w:rsidR="00517CD3" w14:paraId="03DFA614" w14:textId="77777777">
        <w:trPr>
          <w:cantSplit/>
          <w:jc w:val="center"/>
        </w:trPr>
        <w:tc>
          <w:tcPr>
            <w:tcW w:w="3628" w:type="dxa"/>
          </w:tcPr>
          <w:p w14:paraId="31D1929F" w14:textId="77777777" w:rsidR="00517CD3" w:rsidRDefault="00250C33">
            <w:pPr>
              <w:keepNext/>
              <w:spacing w:before="20" w:after="20"/>
            </w:pPr>
            <w:r>
              <w:rPr>
                <w:sz w:val="20"/>
              </w:rPr>
              <w:t>E2e  Named entities only</w:t>
            </w:r>
          </w:p>
        </w:tc>
        <w:tc>
          <w:tcPr>
            <w:tcW w:w="1191" w:type="dxa"/>
          </w:tcPr>
          <w:p w14:paraId="4FF29E59" w14:textId="77777777" w:rsidR="00517CD3" w:rsidRDefault="00250C33">
            <w:pPr>
              <w:keepNext/>
              <w:spacing w:before="20" w:after="20"/>
            </w:pPr>
            <w:r>
              <w:rPr>
                <w:sz w:val="20"/>
              </w:rPr>
              <w:t>81.1%</w:t>
            </w:r>
          </w:p>
        </w:tc>
        <w:tc>
          <w:tcPr>
            <w:tcW w:w="1984" w:type="dxa"/>
          </w:tcPr>
          <w:p w14:paraId="29B1AC34" w14:textId="77777777" w:rsidR="00517CD3" w:rsidRDefault="00250C33">
            <w:pPr>
              <w:keepNext/>
              <w:spacing w:before="20" w:after="20"/>
            </w:pPr>
            <w:r>
              <w:rPr>
                <w:sz w:val="20"/>
              </w:rPr>
              <w:t>81.6% ± 0.4%</w:t>
            </w:r>
          </w:p>
        </w:tc>
        <w:tc>
          <w:tcPr>
            <w:tcW w:w="1134" w:type="dxa"/>
          </w:tcPr>
          <w:p w14:paraId="202801A3" w14:textId="77777777" w:rsidR="00517CD3" w:rsidRDefault="00250C33">
            <w:pPr>
              <w:keepNext/>
              <w:spacing w:before="20" w:after="20"/>
            </w:pPr>
            <w:r>
              <w:rPr>
                <w:sz w:val="20"/>
              </w:rPr>
              <w:t>0.782</w:t>
            </w:r>
          </w:p>
        </w:tc>
        <w:tc>
          <w:tcPr>
            <w:tcW w:w="1020" w:type="dxa"/>
          </w:tcPr>
          <w:p w14:paraId="39D38D47" w14:textId="77777777" w:rsidR="00517CD3" w:rsidRDefault="00250C33">
            <w:pPr>
              <w:keepNext/>
              <w:spacing w:before="20" w:after="20"/>
            </w:pPr>
            <w:r>
              <w:rPr>
                <w:sz w:val="20"/>
              </w:rPr>
              <w:t>54.8%</w:t>
            </w:r>
          </w:p>
        </w:tc>
      </w:tr>
      <w:tr w:rsidR="00517CD3" w14:paraId="0A555BAD" w14:textId="77777777">
        <w:trPr>
          <w:cantSplit/>
          <w:jc w:val="center"/>
        </w:trPr>
        <w:tc>
          <w:tcPr>
            <w:tcW w:w="3628" w:type="dxa"/>
          </w:tcPr>
          <w:p w14:paraId="35F2F31B" w14:textId="77777777" w:rsidR="00517CD3" w:rsidRDefault="00250C33">
            <w:pPr>
              <w:keepNext/>
              <w:spacing w:before="20" w:after="20"/>
            </w:pPr>
            <w:r>
              <w:rPr>
                <w:sz w:val="20"/>
              </w:rPr>
              <w:t>E3  Source markers stripped</w:t>
            </w:r>
          </w:p>
        </w:tc>
        <w:tc>
          <w:tcPr>
            <w:tcW w:w="1191" w:type="dxa"/>
          </w:tcPr>
          <w:p w14:paraId="4465223C" w14:textId="77777777" w:rsidR="00517CD3" w:rsidRDefault="00250C33">
            <w:pPr>
              <w:keepNext/>
              <w:spacing w:before="20" w:after="20"/>
            </w:pPr>
            <w:r>
              <w:rPr>
                <w:sz w:val="20"/>
              </w:rPr>
              <w:t>97.7%</w:t>
            </w:r>
          </w:p>
        </w:tc>
        <w:tc>
          <w:tcPr>
            <w:tcW w:w="1984" w:type="dxa"/>
          </w:tcPr>
          <w:p w14:paraId="76DF1FF3" w14:textId="77777777" w:rsidR="00517CD3" w:rsidRDefault="00250C33">
            <w:pPr>
              <w:keepNext/>
              <w:spacing w:before="20" w:after="20"/>
            </w:pPr>
            <w:r>
              <w:rPr>
                <w:sz w:val="20"/>
              </w:rPr>
              <w:t>97.7% ± 0.2%</w:t>
            </w:r>
          </w:p>
        </w:tc>
        <w:tc>
          <w:tcPr>
            <w:tcW w:w="1134" w:type="dxa"/>
          </w:tcPr>
          <w:p w14:paraId="68D9AA68" w14:textId="77777777" w:rsidR="00517CD3" w:rsidRDefault="00250C33">
            <w:pPr>
              <w:keepNext/>
              <w:spacing w:before="20" w:after="20"/>
            </w:pPr>
            <w:r>
              <w:rPr>
                <w:sz w:val="20"/>
              </w:rPr>
              <w:t>0.975</w:t>
            </w:r>
          </w:p>
        </w:tc>
        <w:tc>
          <w:tcPr>
            <w:tcW w:w="1020" w:type="dxa"/>
          </w:tcPr>
          <w:p w14:paraId="016B3ED0" w14:textId="77777777" w:rsidR="00517CD3" w:rsidRDefault="00250C33">
            <w:pPr>
              <w:keepNext/>
              <w:spacing w:before="20" w:after="20"/>
            </w:pPr>
            <w:r>
              <w:rPr>
                <w:sz w:val="20"/>
              </w:rPr>
              <w:t>54.8%</w:t>
            </w:r>
          </w:p>
        </w:tc>
      </w:tr>
      <w:tr w:rsidR="00517CD3" w14:paraId="1DE68B01" w14:textId="77777777">
        <w:trPr>
          <w:cantSplit/>
          <w:jc w:val="center"/>
        </w:trPr>
        <w:tc>
          <w:tcPr>
            <w:tcW w:w="3628" w:type="dxa"/>
          </w:tcPr>
          <w:p w14:paraId="07AAB27A" w14:textId="77777777" w:rsidR="00517CD3" w:rsidRDefault="00250C33">
            <w:pPr>
              <w:keepNext/>
              <w:spacing w:before="20" w:after="20"/>
            </w:pPr>
            <w:r>
              <w:rPr>
                <w:sz w:val="20"/>
              </w:rPr>
              <w:t>E3b  Page clutter stripped</w:t>
            </w:r>
          </w:p>
        </w:tc>
        <w:tc>
          <w:tcPr>
            <w:tcW w:w="1191" w:type="dxa"/>
          </w:tcPr>
          <w:p w14:paraId="3A8D9AE5" w14:textId="77777777" w:rsidR="00517CD3" w:rsidRDefault="00250C33">
            <w:pPr>
              <w:keepNext/>
              <w:spacing w:before="20" w:after="20"/>
            </w:pPr>
            <w:r>
              <w:rPr>
                <w:sz w:val="20"/>
              </w:rPr>
              <w:t>97.3%</w:t>
            </w:r>
          </w:p>
        </w:tc>
        <w:tc>
          <w:tcPr>
            <w:tcW w:w="1984" w:type="dxa"/>
          </w:tcPr>
          <w:p w14:paraId="657C1799" w14:textId="77777777" w:rsidR="00517CD3" w:rsidRDefault="00250C33">
            <w:pPr>
              <w:keepNext/>
              <w:spacing w:before="20" w:after="20"/>
            </w:pPr>
            <w:r>
              <w:rPr>
                <w:sz w:val="20"/>
              </w:rPr>
              <w:t>97.3% ± 0.1%</w:t>
            </w:r>
          </w:p>
        </w:tc>
        <w:tc>
          <w:tcPr>
            <w:tcW w:w="1134" w:type="dxa"/>
          </w:tcPr>
          <w:p w14:paraId="64A226FD" w14:textId="77777777" w:rsidR="00517CD3" w:rsidRDefault="00250C33">
            <w:pPr>
              <w:keepNext/>
              <w:spacing w:before="20" w:after="20"/>
            </w:pPr>
            <w:r>
              <w:rPr>
                <w:sz w:val="20"/>
              </w:rPr>
              <w:t>0.970</w:t>
            </w:r>
          </w:p>
        </w:tc>
        <w:tc>
          <w:tcPr>
            <w:tcW w:w="1020" w:type="dxa"/>
          </w:tcPr>
          <w:p w14:paraId="3BBEB305" w14:textId="77777777" w:rsidR="00517CD3" w:rsidRDefault="00250C33">
            <w:pPr>
              <w:keepNext/>
              <w:spacing w:before="20" w:after="20"/>
            </w:pPr>
            <w:r>
              <w:rPr>
                <w:sz w:val="20"/>
              </w:rPr>
              <w:t>54.8%</w:t>
            </w:r>
          </w:p>
        </w:tc>
      </w:tr>
      <w:tr w:rsidR="00517CD3" w14:paraId="5EBC4C04" w14:textId="77777777">
        <w:trPr>
          <w:cantSplit/>
          <w:jc w:val="center"/>
        </w:trPr>
        <w:tc>
          <w:tcPr>
            <w:tcW w:w="3628" w:type="dxa"/>
          </w:tcPr>
          <w:p w14:paraId="306F6414" w14:textId="77777777" w:rsidR="00517CD3" w:rsidRDefault="00250C33">
            <w:pPr>
              <w:keepNext/>
              <w:spacing w:before="20" w:after="20"/>
            </w:pPr>
            <w:r>
              <w:rPr>
                <w:sz w:val="20"/>
              </w:rPr>
              <w:t>E3c  Stripped, function words</w:t>
            </w:r>
          </w:p>
        </w:tc>
        <w:tc>
          <w:tcPr>
            <w:tcW w:w="1191" w:type="dxa"/>
          </w:tcPr>
          <w:p w14:paraId="3C5F2E61" w14:textId="77777777" w:rsidR="00517CD3" w:rsidRDefault="00250C33">
            <w:pPr>
              <w:keepNext/>
              <w:spacing w:before="20" w:after="20"/>
            </w:pPr>
            <w:r>
              <w:rPr>
                <w:sz w:val="20"/>
              </w:rPr>
              <w:t>90.7%</w:t>
            </w:r>
          </w:p>
        </w:tc>
        <w:tc>
          <w:tcPr>
            <w:tcW w:w="1984" w:type="dxa"/>
          </w:tcPr>
          <w:p w14:paraId="2A831449" w14:textId="77777777" w:rsidR="00517CD3" w:rsidRDefault="00250C33">
            <w:pPr>
              <w:keepNext/>
              <w:spacing w:before="20" w:after="20"/>
            </w:pPr>
            <w:r>
              <w:rPr>
                <w:sz w:val="20"/>
              </w:rPr>
              <w:t>90.8% ± 0.1%</w:t>
            </w:r>
          </w:p>
        </w:tc>
        <w:tc>
          <w:tcPr>
            <w:tcW w:w="1134" w:type="dxa"/>
          </w:tcPr>
          <w:p w14:paraId="01ADEE38" w14:textId="77777777" w:rsidR="00517CD3" w:rsidRDefault="00250C33">
            <w:pPr>
              <w:keepNext/>
              <w:spacing w:before="20" w:after="20"/>
            </w:pPr>
            <w:r>
              <w:rPr>
                <w:sz w:val="20"/>
              </w:rPr>
              <w:t>0.895</w:t>
            </w:r>
          </w:p>
        </w:tc>
        <w:tc>
          <w:tcPr>
            <w:tcW w:w="1020" w:type="dxa"/>
          </w:tcPr>
          <w:p w14:paraId="08988894" w14:textId="77777777" w:rsidR="00517CD3" w:rsidRDefault="00250C33">
            <w:pPr>
              <w:keepNext/>
              <w:spacing w:before="20" w:after="20"/>
            </w:pPr>
            <w:r>
              <w:rPr>
                <w:sz w:val="20"/>
              </w:rPr>
              <w:t>54.8%</w:t>
            </w:r>
          </w:p>
        </w:tc>
      </w:tr>
      <w:tr w:rsidR="00517CD3" w14:paraId="3153C85F" w14:textId="77777777">
        <w:trPr>
          <w:cantSplit/>
          <w:jc w:val="center"/>
        </w:trPr>
        <w:tc>
          <w:tcPr>
            <w:tcW w:w="3628" w:type="dxa"/>
          </w:tcPr>
          <w:p w14:paraId="78BD1367" w14:textId="77777777" w:rsidR="00517CD3" w:rsidRDefault="00250C33">
            <w:pPr>
              <w:keepNext/>
              <w:spacing w:before="20" w:after="20"/>
            </w:pPr>
            <w:r>
              <w:rPr>
                <w:sz w:val="20"/>
              </w:rPr>
              <w:t>E4 control  ISOT headlines</w:t>
            </w:r>
          </w:p>
        </w:tc>
        <w:tc>
          <w:tcPr>
            <w:tcW w:w="1191" w:type="dxa"/>
          </w:tcPr>
          <w:p w14:paraId="089E3ECC" w14:textId="77777777" w:rsidR="00517CD3" w:rsidRDefault="00250C33">
            <w:pPr>
              <w:keepNext/>
              <w:spacing w:before="20" w:after="20"/>
            </w:pPr>
            <w:r>
              <w:rPr>
                <w:sz w:val="20"/>
              </w:rPr>
              <w:t>94.6%</w:t>
            </w:r>
          </w:p>
        </w:tc>
        <w:tc>
          <w:tcPr>
            <w:tcW w:w="1984" w:type="dxa"/>
          </w:tcPr>
          <w:p w14:paraId="39DBCCA3" w14:textId="77777777" w:rsidR="00517CD3" w:rsidRDefault="00250C33">
            <w:pPr>
              <w:keepNext/>
              <w:spacing w:before="20" w:after="20"/>
            </w:pPr>
            <w:r>
              <w:rPr>
                <w:sz w:val="20"/>
              </w:rPr>
              <w:t>94.7% ± 0.4%</w:t>
            </w:r>
          </w:p>
        </w:tc>
        <w:tc>
          <w:tcPr>
            <w:tcW w:w="1134" w:type="dxa"/>
          </w:tcPr>
          <w:p w14:paraId="4046495B" w14:textId="77777777" w:rsidR="00517CD3" w:rsidRDefault="00250C33">
            <w:pPr>
              <w:keepNext/>
              <w:spacing w:before="20" w:after="20"/>
            </w:pPr>
            <w:r>
              <w:rPr>
                <w:sz w:val="20"/>
              </w:rPr>
              <w:t>0.939</w:t>
            </w:r>
          </w:p>
        </w:tc>
        <w:tc>
          <w:tcPr>
            <w:tcW w:w="1020" w:type="dxa"/>
          </w:tcPr>
          <w:p w14:paraId="6378EE1D" w14:textId="77777777" w:rsidR="00517CD3" w:rsidRDefault="00250C33">
            <w:pPr>
              <w:keepNext/>
              <w:spacing w:before="20" w:after="20"/>
            </w:pPr>
            <w:r>
              <w:rPr>
                <w:sz w:val="20"/>
              </w:rPr>
              <w:t>54.8%</w:t>
            </w:r>
          </w:p>
        </w:tc>
      </w:tr>
      <w:tr w:rsidR="00517CD3" w14:paraId="3B4EBB51" w14:textId="77777777">
        <w:trPr>
          <w:cantSplit/>
          <w:jc w:val="center"/>
        </w:trPr>
        <w:tc>
          <w:tcPr>
            <w:tcW w:w="3628" w:type="dxa"/>
          </w:tcPr>
          <w:p w14:paraId="763AA552" w14:textId="77777777" w:rsidR="00517CD3" w:rsidRDefault="00250C33">
            <w:pPr>
              <w:keepNext/>
              <w:spacing w:before="20" w:after="20"/>
            </w:pPr>
            <w:r>
              <w:rPr>
                <w:sz w:val="20"/>
              </w:rPr>
              <w:t>E4  ISOT → LIAR</w:t>
            </w:r>
          </w:p>
        </w:tc>
        <w:tc>
          <w:tcPr>
            <w:tcW w:w="1191" w:type="dxa"/>
          </w:tcPr>
          <w:p w14:paraId="42E53F90" w14:textId="77777777" w:rsidR="00517CD3" w:rsidRDefault="00250C33">
            <w:pPr>
              <w:keepNext/>
              <w:spacing w:before="20" w:after="20"/>
            </w:pPr>
            <w:r>
              <w:rPr>
                <w:sz w:val="20"/>
              </w:rPr>
              <w:t>45.5%</w:t>
            </w:r>
          </w:p>
        </w:tc>
        <w:tc>
          <w:tcPr>
            <w:tcW w:w="1984" w:type="dxa"/>
          </w:tcPr>
          <w:p w14:paraId="6FC44C0E" w14:textId="77777777" w:rsidR="00517CD3" w:rsidRDefault="00250C33">
            <w:pPr>
              <w:keepNext/>
              <w:spacing w:before="20" w:after="20"/>
            </w:pPr>
            <w:r>
              <w:rPr>
                <w:sz w:val="20"/>
              </w:rPr>
              <w:t>—</w:t>
            </w:r>
          </w:p>
        </w:tc>
        <w:tc>
          <w:tcPr>
            <w:tcW w:w="1134" w:type="dxa"/>
          </w:tcPr>
          <w:p w14:paraId="58A69FA2" w14:textId="77777777" w:rsidR="00517CD3" w:rsidRDefault="00250C33">
            <w:pPr>
              <w:keepNext/>
              <w:spacing w:before="20" w:after="20"/>
            </w:pPr>
            <w:r>
              <w:rPr>
                <w:sz w:val="20"/>
              </w:rPr>
              <w:t>0.549</w:t>
            </w:r>
          </w:p>
        </w:tc>
        <w:tc>
          <w:tcPr>
            <w:tcW w:w="1020" w:type="dxa"/>
          </w:tcPr>
          <w:p w14:paraId="0B46EF15" w14:textId="77777777" w:rsidR="00517CD3" w:rsidRDefault="00250C33">
            <w:pPr>
              <w:keepNext/>
              <w:spacing w:before="20" w:after="20"/>
            </w:pPr>
            <w:r>
              <w:rPr>
                <w:sz w:val="20"/>
              </w:rPr>
              <w:t>55.8%</w:t>
            </w:r>
          </w:p>
        </w:tc>
      </w:tr>
      <w:tr w:rsidR="00517CD3" w14:paraId="69D3263C" w14:textId="77777777">
        <w:trPr>
          <w:cantSplit/>
          <w:jc w:val="center"/>
        </w:trPr>
        <w:tc>
          <w:tcPr>
            <w:tcW w:w="3628" w:type="dxa"/>
          </w:tcPr>
          <w:p w14:paraId="5674DF3A" w14:textId="77777777" w:rsidR="00517CD3" w:rsidRDefault="00250C33">
            <w:pPr>
              <w:keepNext/>
              <w:spacing w:before="20" w:after="20"/>
            </w:pPr>
            <w:r>
              <w:rPr>
                <w:sz w:val="20"/>
              </w:rPr>
              <w:t>E4  ISOT → LIAR, no half-true</w:t>
            </w:r>
          </w:p>
        </w:tc>
        <w:tc>
          <w:tcPr>
            <w:tcW w:w="1191" w:type="dxa"/>
          </w:tcPr>
          <w:p w14:paraId="5CA494E0" w14:textId="77777777" w:rsidR="00517CD3" w:rsidRDefault="00250C33">
            <w:pPr>
              <w:keepNext/>
              <w:spacing w:before="20" w:after="20"/>
            </w:pPr>
            <w:r>
              <w:rPr>
                <w:sz w:val="20"/>
              </w:rPr>
              <w:t>51.1%</w:t>
            </w:r>
          </w:p>
        </w:tc>
        <w:tc>
          <w:tcPr>
            <w:tcW w:w="1984" w:type="dxa"/>
          </w:tcPr>
          <w:p w14:paraId="30F0494A" w14:textId="77777777" w:rsidR="00517CD3" w:rsidRDefault="00250C33">
            <w:pPr>
              <w:keepNext/>
              <w:spacing w:before="20" w:after="20"/>
            </w:pPr>
            <w:r>
              <w:rPr>
                <w:sz w:val="20"/>
              </w:rPr>
              <w:t>—</w:t>
            </w:r>
          </w:p>
        </w:tc>
        <w:tc>
          <w:tcPr>
            <w:tcW w:w="1134" w:type="dxa"/>
          </w:tcPr>
          <w:p w14:paraId="0D3875A6" w14:textId="77777777" w:rsidR="00517CD3" w:rsidRDefault="00250C33">
            <w:pPr>
              <w:keepNext/>
              <w:spacing w:before="20" w:after="20"/>
            </w:pPr>
            <w:r>
              <w:rPr>
                <w:sz w:val="20"/>
              </w:rPr>
              <w:t>0.631</w:t>
            </w:r>
          </w:p>
        </w:tc>
        <w:tc>
          <w:tcPr>
            <w:tcW w:w="1020" w:type="dxa"/>
          </w:tcPr>
          <w:p w14:paraId="4A062C02" w14:textId="77777777" w:rsidR="00517CD3" w:rsidRDefault="00250C33">
            <w:pPr>
              <w:keepNext/>
              <w:spacing w:before="20" w:after="20"/>
            </w:pPr>
            <w:r>
              <w:rPr>
                <w:sz w:val="20"/>
              </w:rPr>
              <w:t>55.6%</w:t>
            </w:r>
          </w:p>
        </w:tc>
      </w:tr>
      <w:tr w:rsidR="00517CD3" w14:paraId="1DD5000D" w14:textId="77777777">
        <w:trPr>
          <w:cantSplit/>
          <w:jc w:val="center"/>
        </w:trPr>
        <w:tc>
          <w:tcPr>
            <w:tcW w:w="3628" w:type="dxa"/>
          </w:tcPr>
          <w:p w14:paraId="646EC002" w14:textId="77777777" w:rsidR="00517CD3" w:rsidRDefault="00250C33">
            <w:pPr>
              <w:keepNext/>
              <w:spacing w:before="20" w:after="20"/>
            </w:pPr>
            <w:r>
              <w:rPr>
                <w:sz w:val="20"/>
              </w:rPr>
              <w:t>E4b control  McIntire in-domain</w:t>
            </w:r>
          </w:p>
        </w:tc>
        <w:tc>
          <w:tcPr>
            <w:tcW w:w="1191" w:type="dxa"/>
          </w:tcPr>
          <w:p w14:paraId="07C9025E" w14:textId="77777777" w:rsidR="00517CD3" w:rsidRDefault="00250C33">
            <w:pPr>
              <w:keepNext/>
              <w:spacing w:before="20" w:after="20"/>
            </w:pPr>
            <w:r>
              <w:rPr>
                <w:sz w:val="20"/>
              </w:rPr>
              <w:t>91.9%</w:t>
            </w:r>
          </w:p>
        </w:tc>
        <w:tc>
          <w:tcPr>
            <w:tcW w:w="1984" w:type="dxa"/>
          </w:tcPr>
          <w:p w14:paraId="456C8A5E" w14:textId="77777777" w:rsidR="00517CD3" w:rsidRDefault="00250C33">
            <w:pPr>
              <w:keepNext/>
              <w:spacing w:before="20" w:after="20"/>
            </w:pPr>
            <w:r>
              <w:rPr>
                <w:sz w:val="20"/>
              </w:rPr>
              <w:t>91.2% ± 0.5%</w:t>
            </w:r>
          </w:p>
        </w:tc>
        <w:tc>
          <w:tcPr>
            <w:tcW w:w="1134" w:type="dxa"/>
          </w:tcPr>
          <w:p w14:paraId="70051728" w14:textId="77777777" w:rsidR="00517CD3" w:rsidRDefault="00250C33">
            <w:pPr>
              <w:keepNext/>
              <w:spacing w:before="20" w:after="20"/>
            </w:pPr>
            <w:r>
              <w:rPr>
                <w:sz w:val="20"/>
              </w:rPr>
              <w:t>0.921</w:t>
            </w:r>
          </w:p>
        </w:tc>
        <w:tc>
          <w:tcPr>
            <w:tcW w:w="1020" w:type="dxa"/>
          </w:tcPr>
          <w:p w14:paraId="0E563FA9" w14:textId="77777777" w:rsidR="00517CD3" w:rsidRDefault="00250C33">
            <w:pPr>
              <w:keepNext/>
              <w:spacing w:before="20" w:after="20"/>
            </w:pPr>
            <w:r>
              <w:rPr>
                <w:sz w:val="20"/>
              </w:rPr>
              <w:t>50.7%</w:t>
            </w:r>
          </w:p>
        </w:tc>
      </w:tr>
      <w:tr w:rsidR="00517CD3" w14:paraId="187C3CBF" w14:textId="77777777">
        <w:trPr>
          <w:cantSplit/>
          <w:jc w:val="center"/>
        </w:trPr>
        <w:tc>
          <w:tcPr>
            <w:tcW w:w="3628" w:type="dxa"/>
          </w:tcPr>
          <w:p w14:paraId="0F6FBB68" w14:textId="77777777" w:rsidR="00517CD3" w:rsidRDefault="00250C33">
            <w:pPr>
              <w:keepNext/>
              <w:spacing w:before="20" w:after="20"/>
            </w:pPr>
            <w:r>
              <w:rPr>
                <w:sz w:val="20"/>
              </w:rPr>
              <w:t>E4b  ISOT → McIntire, full text</w:t>
            </w:r>
          </w:p>
        </w:tc>
        <w:tc>
          <w:tcPr>
            <w:tcW w:w="1191" w:type="dxa"/>
          </w:tcPr>
          <w:p w14:paraId="4C753F99" w14:textId="77777777" w:rsidR="00517CD3" w:rsidRDefault="00250C33">
            <w:pPr>
              <w:keepNext/>
              <w:spacing w:before="20" w:after="20"/>
            </w:pPr>
            <w:r>
              <w:rPr>
                <w:sz w:val="20"/>
              </w:rPr>
              <w:t>61.2%</w:t>
            </w:r>
          </w:p>
        </w:tc>
        <w:tc>
          <w:tcPr>
            <w:tcW w:w="1984" w:type="dxa"/>
          </w:tcPr>
          <w:p w14:paraId="4915C0F9" w14:textId="77777777" w:rsidR="00517CD3" w:rsidRDefault="00250C33">
            <w:pPr>
              <w:keepNext/>
              <w:spacing w:before="20" w:after="20"/>
            </w:pPr>
            <w:r>
              <w:rPr>
                <w:sz w:val="20"/>
              </w:rPr>
              <w:t>—</w:t>
            </w:r>
          </w:p>
        </w:tc>
        <w:tc>
          <w:tcPr>
            <w:tcW w:w="1134" w:type="dxa"/>
          </w:tcPr>
          <w:p w14:paraId="6298FBFA" w14:textId="77777777" w:rsidR="00517CD3" w:rsidRDefault="00250C33">
            <w:pPr>
              <w:keepNext/>
              <w:spacing w:before="20" w:after="20"/>
            </w:pPr>
            <w:r>
              <w:rPr>
                <w:sz w:val="20"/>
              </w:rPr>
              <w:t>0.700</w:t>
            </w:r>
          </w:p>
        </w:tc>
        <w:tc>
          <w:tcPr>
            <w:tcW w:w="1020" w:type="dxa"/>
          </w:tcPr>
          <w:p w14:paraId="220798C3" w14:textId="77777777" w:rsidR="00517CD3" w:rsidRDefault="00250C33">
            <w:pPr>
              <w:keepNext/>
              <w:spacing w:before="20" w:after="20"/>
            </w:pPr>
            <w:r>
              <w:rPr>
                <w:sz w:val="20"/>
              </w:rPr>
              <w:t>50.7%</w:t>
            </w:r>
          </w:p>
        </w:tc>
      </w:tr>
      <w:tr w:rsidR="00517CD3" w14:paraId="174266B7" w14:textId="77777777">
        <w:trPr>
          <w:cantSplit/>
          <w:jc w:val="center"/>
        </w:trPr>
        <w:tc>
          <w:tcPr>
            <w:tcW w:w="3628" w:type="dxa"/>
          </w:tcPr>
          <w:p w14:paraId="71331EEF" w14:textId="77777777" w:rsidR="00517CD3" w:rsidRDefault="00250C33">
            <w:pPr>
              <w:keepNext/>
              <w:spacing w:before="20" w:after="20"/>
            </w:pPr>
            <w:r>
              <w:rPr>
                <w:sz w:val="20"/>
              </w:rPr>
              <w:t>E4b  ISOT → McIntire, stripped</w:t>
            </w:r>
          </w:p>
        </w:tc>
        <w:tc>
          <w:tcPr>
            <w:tcW w:w="1191" w:type="dxa"/>
          </w:tcPr>
          <w:p w14:paraId="5136B5D4" w14:textId="77777777" w:rsidR="00517CD3" w:rsidRDefault="00250C33">
            <w:pPr>
              <w:keepNext/>
              <w:spacing w:before="20" w:after="20"/>
            </w:pPr>
            <w:r>
              <w:rPr>
                <w:sz w:val="20"/>
              </w:rPr>
              <w:t>59.8%</w:t>
            </w:r>
          </w:p>
        </w:tc>
        <w:tc>
          <w:tcPr>
            <w:tcW w:w="1984" w:type="dxa"/>
          </w:tcPr>
          <w:p w14:paraId="3AEA5B5C" w14:textId="77777777" w:rsidR="00517CD3" w:rsidRDefault="00250C33">
            <w:pPr>
              <w:keepNext/>
              <w:spacing w:before="20" w:after="20"/>
            </w:pPr>
            <w:r>
              <w:rPr>
                <w:sz w:val="20"/>
              </w:rPr>
              <w:t>—</w:t>
            </w:r>
          </w:p>
        </w:tc>
        <w:tc>
          <w:tcPr>
            <w:tcW w:w="1134" w:type="dxa"/>
          </w:tcPr>
          <w:p w14:paraId="4BBFADFD" w14:textId="77777777" w:rsidR="00517CD3" w:rsidRDefault="00250C33">
            <w:pPr>
              <w:keepNext/>
              <w:spacing w:before="20" w:after="20"/>
            </w:pPr>
            <w:r>
              <w:rPr>
                <w:sz w:val="20"/>
              </w:rPr>
              <w:t>0.687</w:t>
            </w:r>
          </w:p>
        </w:tc>
        <w:tc>
          <w:tcPr>
            <w:tcW w:w="1020" w:type="dxa"/>
          </w:tcPr>
          <w:p w14:paraId="1382AD63" w14:textId="77777777" w:rsidR="00517CD3" w:rsidRDefault="00250C33">
            <w:pPr>
              <w:keepNext/>
              <w:spacing w:before="20" w:after="20"/>
            </w:pPr>
            <w:r>
              <w:rPr>
                <w:sz w:val="20"/>
              </w:rPr>
              <w:t>50.7%</w:t>
            </w:r>
          </w:p>
        </w:tc>
      </w:tr>
      <w:tr w:rsidR="00517CD3" w14:paraId="799E3E28" w14:textId="77777777">
        <w:trPr>
          <w:cantSplit/>
          <w:jc w:val="center"/>
        </w:trPr>
        <w:tc>
          <w:tcPr>
            <w:tcW w:w="3628" w:type="dxa"/>
          </w:tcPr>
          <w:p w14:paraId="696B3359" w14:textId="77777777" w:rsidR="00517CD3" w:rsidRDefault="00250C33">
            <w:pPr>
              <w:keepNext/>
              <w:spacing w:before="20" w:after="20"/>
            </w:pPr>
            <w:r>
              <w:rPr>
                <w:sz w:val="20"/>
              </w:rPr>
              <w:t>E4b  ISOT → McIntire, function words</w:t>
            </w:r>
          </w:p>
        </w:tc>
        <w:tc>
          <w:tcPr>
            <w:tcW w:w="1191" w:type="dxa"/>
          </w:tcPr>
          <w:p w14:paraId="509DD85D" w14:textId="77777777" w:rsidR="00517CD3" w:rsidRDefault="00250C33">
            <w:pPr>
              <w:keepNext/>
              <w:spacing w:before="20" w:after="20"/>
            </w:pPr>
            <w:r>
              <w:rPr>
                <w:sz w:val="20"/>
              </w:rPr>
              <w:t>63.9%</w:t>
            </w:r>
          </w:p>
        </w:tc>
        <w:tc>
          <w:tcPr>
            <w:tcW w:w="1984" w:type="dxa"/>
          </w:tcPr>
          <w:p w14:paraId="52824B5D" w14:textId="77777777" w:rsidR="00517CD3" w:rsidRDefault="00250C33">
            <w:pPr>
              <w:keepNext/>
              <w:spacing w:before="20" w:after="20"/>
            </w:pPr>
            <w:r>
              <w:rPr>
                <w:sz w:val="20"/>
              </w:rPr>
              <w:t>—</w:t>
            </w:r>
          </w:p>
        </w:tc>
        <w:tc>
          <w:tcPr>
            <w:tcW w:w="1134" w:type="dxa"/>
          </w:tcPr>
          <w:p w14:paraId="6B9217FB" w14:textId="77777777" w:rsidR="00517CD3" w:rsidRDefault="00250C33">
            <w:pPr>
              <w:keepNext/>
              <w:spacing w:before="20" w:after="20"/>
            </w:pPr>
            <w:r>
              <w:rPr>
                <w:sz w:val="20"/>
              </w:rPr>
              <w:t>0.671</w:t>
            </w:r>
          </w:p>
        </w:tc>
        <w:tc>
          <w:tcPr>
            <w:tcW w:w="1020" w:type="dxa"/>
          </w:tcPr>
          <w:p w14:paraId="5EAEF949" w14:textId="77777777" w:rsidR="00517CD3" w:rsidRDefault="00250C33">
            <w:pPr>
              <w:keepNext/>
              <w:spacing w:before="20" w:after="20"/>
            </w:pPr>
            <w:r>
              <w:rPr>
                <w:sz w:val="20"/>
              </w:rPr>
              <w:t>50.7%</w:t>
            </w:r>
          </w:p>
        </w:tc>
      </w:tr>
      <w:tr w:rsidR="00517CD3" w14:paraId="3683A47F" w14:textId="77777777">
        <w:trPr>
          <w:cantSplit/>
          <w:jc w:val="center"/>
        </w:trPr>
        <w:tc>
          <w:tcPr>
            <w:tcW w:w="3628" w:type="dxa"/>
          </w:tcPr>
          <w:p w14:paraId="46C3802A" w14:textId="77777777" w:rsidR="00517CD3" w:rsidRDefault="00250C33">
            <w:pPr>
              <w:keepNext/>
              <w:spacing w:before="20" w:after="20"/>
            </w:pPr>
            <w:r>
              <w:rPr>
                <w:sz w:val="20"/>
              </w:rPr>
              <w:t>E4b  McIntire → ISOT</w:t>
            </w:r>
          </w:p>
        </w:tc>
        <w:tc>
          <w:tcPr>
            <w:tcW w:w="1191" w:type="dxa"/>
          </w:tcPr>
          <w:p w14:paraId="55189A02" w14:textId="77777777" w:rsidR="00517CD3" w:rsidRDefault="00250C33">
            <w:pPr>
              <w:keepNext/>
              <w:spacing w:before="20" w:after="20"/>
            </w:pPr>
            <w:r>
              <w:rPr>
                <w:sz w:val="20"/>
              </w:rPr>
              <w:t>65.0%</w:t>
            </w:r>
          </w:p>
        </w:tc>
        <w:tc>
          <w:tcPr>
            <w:tcW w:w="1984" w:type="dxa"/>
          </w:tcPr>
          <w:p w14:paraId="2BD914E5" w14:textId="77777777" w:rsidR="00517CD3" w:rsidRDefault="00250C33">
            <w:pPr>
              <w:keepNext/>
              <w:spacing w:before="20" w:after="20"/>
            </w:pPr>
            <w:r>
              <w:rPr>
                <w:sz w:val="20"/>
              </w:rPr>
              <w:t>—</w:t>
            </w:r>
          </w:p>
        </w:tc>
        <w:tc>
          <w:tcPr>
            <w:tcW w:w="1134" w:type="dxa"/>
          </w:tcPr>
          <w:p w14:paraId="42036AAF" w14:textId="77777777" w:rsidR="00517CD3" w:rsidRDefault="00250C33">
            <w:pPr>
              <w:keepNext/>
              <w:spacing w:before="20" w:after="20"/>
            </w:pPr>
            <w:r>
              <w:rPr>
                <w:sz w:val="20"/>
              </w:rPr>
              <w:t>0.648</w:t>
            </w:r>
          </w:p>
        </w:tc>
        <w:tc>
          <w:tcPr>
            <w:tcW w:w="1020" w:type="dxa"/>
          </w:tcPr>
          <w:p w14:paraId="18209F15" w14:textId="77777777" w:rsidR="00517CD3" w:rsidRDefault="00250C33">
            <w:pPr>
              <w:keepNext/>
              <w:spacing w:before="20" w:after="20"/>
            </w:pPr>
            <w:r>
              <w:rPr>
                <w:sz w:val="20"/>
              </w:rPr>
              <w:t>54.8%</w:t>
            </w:r>
          </w:p>
        </w:tc>
      </w:tr>
      <w:tr w:rsidR="00517CD3" w14:paraId="67EA9862" w14:textId="77777777">
        <w:trPr>
          <w:cantSplit/>
          <w:jc w:val="center"/>
        </w:trPr>
        <w:tc>
          <w:tcPr>
            <w:tcW w:w="3628" w:type="dxa"/>
          </w:tcPr>
          <w:p w14:paraId="734A7AFE" w14:textId="77777777" w:rsidR="00517CD3" w:rsidRDefault="00250C33">
            <w:pPr>
              <w:keepNext/>
              <w:spacing w:before="20" w:after="20"/>
            </w:pPr>
            <w:r>
              <w:rPr>
                <w:sz w:val="20"/>
              </w:rPr>
              <w:t>E5a  US politics: full text</w:t>
            </w:r>
          </w:p>
        </w:tc>
        <w:tc>
          <w:tcPr>
            <w:tcW w:w="1191" w:type="dxa"/>
          </w:tcPr>
          <w:p w14:paraId="0B5D60D5" w14:textId="77777777" w:rsidR="00517CD3" w:rsidRDefault="00250C33">
            <w:pPr>
              <w:keepNext/>
              <w:spacing w:before="20" w:after="20"/>
            </w:pPr>
            <w:r>
              <w:rPr>
                <w:sz w:val="20"/>
              </w:rPr>
              <w:t>98.3%</w:t>
            </w:r>
          </w:p>
        </w:tc>
        <w:tc>
          <w:tcPr>
            <w:tcW w:w="1984" w:type="dxa"/>
          </w:tcPr>
          <w:p w14:paraId="185876EA" w14:textId="77777777" w:rsidR="00517CD3" w:rsidRDefault="00250C33">
            <w:pPr>
              <w:keepNext/>
              <w:spacing w:before="20" w:after="20"/>
            </w:pPr>
            <w:r>
              <w:rPr>
                <w:sz w:val="20"/>
              </w:rPr>
              <w:t>98.5% ± 0.1%</w:t>
            </w:r>
          </w:p>
        </w:tc>
        <w:tc>
          <w:tcPr>
            <w:tcW w:w="1134" w:type="dxa"/>
          </w:tcPr>
          <w:p w14:paraId="14D6B6F1" w14:textId="77777777" w:rsidR="00517CD3" w:rsidRDefault="00250C33">
            <w:pPr>
              <w:keepNext/>
              <w:spacing w:before="20" w:after="20"/>
            </w:pPr>
            <w:r>
              <w:rPr>
                <w:sz w:val="20"/>
              </w:rPr>
              <w:t>0.986</w:t>
            </w:r>
          </w:p>
        </w:tc>
        <w:tc>
          <w:tcPr>
            <w:tcW w:w="1020" w:type="dxa"/>
          </w:tcPr>
          <w:p w14:paraId="0C34FD6B" w14:textId="77777777" w:rsidR="00517CD3" w:rsidRDefault="00250C33">
            <w:pPr>
              <w:keepNext/>
              <w:spacing w:before="20" w:after="20"/>
            </w:pPr>
            <w:r>
              <w:rPr>
                <w:sz w:val="20"/>
              </w:rPr>
              <w:t>60.9%</w:t>
            </w:r>
          </w:p>
        </w:tc>
      </w:tr>
      <w:tr w:rsidR="00517CD3" w14:paraId="1E4CA338" w14:textId="77777777">
        <w:trPr>
          <w:cantSplit/>
          <w:jc w:val="center"/>
        </w:trPr>
        <w:tc>
          <w:tcPr>
            <w:tcW w:w="3628" w:type="dxa"/>
          </w:tcPr>
          <w:p w14:paraId="2DE4CF61" w14:textId="77777777" w:rsidR="00517CD3" w:rsidRDefault="00250C33">
            <w:pPr>
              <w:keepNext/>
              <w:spacing w:before="20" w:after="20"/>
            </w:pPr>
            <w:r>
              <w:rPr>
                <w:sz w:val="20"/>
              </w:rPr>
              <w:t>E5b  US politics: stripped</w:t>
            </w:r>
          </w:p>
        </w:tc>
        <w:tc>
          <w:tcPr>
            <w:tcW w:w="1191" w:type="dxa"/>
          </w:tcPr>
          <w:p w14:paraId="3DF485AB" w14:textId="77777777" w:rsidR="00517CD3" w:rsidRDefault="00250C33">
            <w:pPr>
              <w:keepNext/>
              <w:spacing w:before="20" w:after="20"/>
            </w:pPr>
            <w:r>
              <w:rPr>
                <w:sz w:val="20"/>
              </w:rPr>
              <w:t>96.7%</w:t>
            </w:r>
          </w:p>
        </w:tc>
        <w:tc>
          <w:tcPr>
            <w:tcW w:w="1984" w:type="dxa"/>
          </w:tcPr>
          <w:p w14:paraId="68B8CB42" w14:textId="77777777" w:rsidR="00517CD3" w:rsidRDefault="00250C33">
            <w:pPr>
              <w:keepNext/>
              <w:spacing w:before="20" w:after="20"/>
            </w:pPr>
            <w:r>
              <w:rPr>
                <w:sz w:val="20"/>
              </w:rPr>
              <w:t>97.0% ± 0.2%</w:t>
            </w:r>
          </w:p>
        </w:tc>
        <w:tc>
          <w:tcPr>
            <w:tcW w:w="1134" w:type="dxa"/>
          </w:tcPr>
          <w:p w14:paraId="145A9086" w14:textId="77777777" w:rsidR="00517CD3" w:rsidRDefault="00250C33">
            <w:pPr>
              <w:keepNext/>
              <w:spacing w:before="20" w:after="20"/>
            </w:pPr>
            <w:r>
              <w:rPr>
                <w:sz w:val="20"/>
              </w:rPr>
              <w:t>0.973</w:t>
            </w:r>
          </w:p>
        </w:tc>
        <w:tc>
          <w:tcPr>
            <w:tcW w:w="1020" w:type="dxa"/>
          </w:tcPr>
          <w:p w14:paraId="71672D95" w14:textId="77777777" w:rsidR="00517CD3" w:rsidRDefault="00250C33">
            <w:pPr>
              <w:keepNext/>
              <w:spacing w:before="20" w:after="20"/>
            </w:pPr>
            <w:r>
              <w:rPr>
                <w:sz w:val="20"/>
              </w:rPr>
              <w:t>60.9%</w:t>
            </w:r>
          </w:p>
        </w:tc>
      </w:tr>
      <w:tr w:rsidR="00517CD3" w14:paraId="55FB10D7" w14:textId="77777777">
        <w:trPr>
          <w:cantSplit/>
          <w:jc w:val="center"/>
        </w:trPr>
        <w:tc>
          <w:tcPr>
            <w:tcW w:w="3628" w:type="dxa"/>
          </w:tcPr>
          <w:p w14:paraId="7D1E5902" w14:textId="77777777" w:rsidR="00517CD3" w:rsidRDefault="00250C33">
            <w:pPr>
              <w:keepNext/>
              <w:spacing w:before="20" w:after="20"/>
            </w:pPr>
            <w:r>
              <w:rPr>
                <w:sz w:val="20"/>
              </w:rPr>
              <w:t>E5c  US politics: stripped function words</w:t>
            </w:r>
          </w:p>
        </w:tc>
        <w:tc>
          <w:tcPr>
            <w:tcW w:w="1191" w:type="dxa"/>
          </w:tcPr>
          <w:p w14:paraId="10498E60" w14:textId="77777777" w:rsidR="00517CD3" w:rsidRDefault="00250C33">
            <w:pPr>
              <w:keepNext/>
              <w:spacing w:before="20" w:after="20"/>
            </w:pPr>
            <w:r>
              <w:rPr>
                <w:sz w:val="20"/>
              </w:rPr>
              <w:t>90.3%</w:t>
            </w:r>
          </w:p>
        </w:tc>
        <w:tc>
          <w:tcPr>
            <w:tcW w:w="1984" w:type="dxa"/>
          </w:tcPr>
          <w:p w14:paraId="70E7BB09" w14:textId="77777777" w:rsidR="00517CD3" w:rsidRDefault="00250C33">
            <w:pPr>
              <w:keepNext/>
              <w:spacing w:before="20" w:after="20"/>
            </w:pPr>
            <w:r>
              <w:rPr>
                <w:sz w:val="20"/>
              </w:rPr>
              <w:t>90.5% ± 0.2%</w:t>
            </w:r>
          </w:p>
        </w:tc>
        <w:tc>
          <w:tcPr>
            <w:tcW w:w="1134" w:type="dxa"/>
          </w:tcPr>
          <w:p w14:paraId="04FF3106" w14:textId="77777777" w:rsidR="00517CD3" w:rsidRDefault="00250C33">
            <w:pPr>
              <w:keepNext/>
              <w:spacing w:before="20" w:after="20"/>
            </w:pPr>
            <w:r>
              <w:rPr>
                <w:sz w:val="20"/>
              </w:rPr>
              <w:t>0.920</w:t>
            </w:r>
          </w:p>
        </w:tc>
        <w:tc>
          <w:tcPr>
            <w:tcW w:w="1020" w:type="dxa"/>
          </w:tcPr>
          <w:p w14:paraId="4D086442" w14:textId="77777777" w:rsidR="00517CD3" w:rsidRDefault="00250C33">
            <w:pPr>
              <w:keepNext/>
              <w:spacing w:before="20" w:after="20"/>
            </w:pPr>
            <w:r>
              <w:rPr>
                <w:sz w:val="20"/>
              </w:rPr>
              <w:t>60.9%</w:t>
            </w:r>
          </w:p>
        </w:tc>
      </w:tr>
      <w:tr w:rsidR="00517CD3" w14:paraId="0BA21D6A" w14:textId="77777777">
        <w:trPr>
          <w:cantSplit/>
          <w:jc w:val="center"/>
        </w:trPr>
        <w:tc>
          <w:tcPr>
            <w:tcW w:w="3628" w:type="dxa"/>
          </w:tcPr>
          <w:p w14:paraId="1BC1F248" w14:textId="77777777" w:rsidR="00517CD3" w:rsidRDefault="00250C33">
            <w:pPr>
              <w:spacing w:before="20" w:after="20"/>
            </w:pPr>
            <w:r>
              <w:rPr>
                <w:sz w:val="20"/>
              </w:rPr>
              <w:t>E5d  US politics: stripped metadata</w:t>
            </w:r>
          </w:p>
        </w:tc>
        <w:tc>
          <w:tcPr>
            <w:tcW w:w="1191" w:type="dxa"/>
          </w:tcPr>
          <w:p w14:paraId="7A787664" w14:textId="77777777" w:rsidR="00517CD3" w:rsidRDefault="00250C33">
            <w:pPr>
              <w:spacing w:before="20" w:after="20"/>
            </w:pPr>
            <w:r>
              <w:rPr>
                <w:sz w:val="20"/>
              </w:rPr>
              <w:t>85.8%</w:t>
            </w:r>
          </w:p>
        </w:tc>
        <w:tc>
          <w:tcPr>
            <w:tcW w:w="1984" w:type="dxa"/>
          </w:tcPr>
          <w:p w14:paraId="7A62CA0B" w14:textId="77777777" w:rsidR="00517CD3" w:rsidRDefault="00250C33">
            <w:pPr>
              <w:spacing w:before="20" w:after="20"/>
            </w:pPr>
            <w:r>
              <w:rPr>
                <w:sz w:val="20"/>
              </w:rPr>
              <w:t>85.6% ± 0.3%</w:t>
            </w:r>
          </w:p>
        </w:tc>
        <w:tc>
          <w:tcPr>
            <w:tcW w:w="1134" w:type="dxa"/>
          </w:tcPr>
          <w:p w14:paraId="3AEE019B" w14:textId="77777777" w:rsidR="00517CD3" w:rsidRDefault="00250C33">
            <w:pPr>
              <w:spacing w:before="20" w:after="20"/>
            </w:pPr>
            <w:r>
              <w:rPr>
                <w:sz w:val="20"/>
              </w:rPr>
              <w:t>0.884</w:t>
            </w:r>
          </w:p>
        </w:tc>
        <w:tc>
          <w:tcPr>
            <w:tcW w:w="1020" w:type="dxa"/>
          </w:tcPr>
          <w:p w14:paraId="57C069A7" w14:textId="77777777" w:rsidR="00517CD3" w:rsidRDefault="00250C33">
            <w:pPr>
              <w:spacing w:before="20" w:after="20"/>
            </w:pPr>
            <w:r>
              <w:rPr>
                <w:sz w:val="20"/>
              </w:rPr>
              <w:t>60.9%</w:t>
            </w:r>
          </w:p>
        </w:tc>
      </w:tr>
    </w:tbl>
    <w:p w14:paraId="654F14A4" w14:textId="77777777" w:rsidR="00517CD3" w:rsidRDefault="00517CD3"/>
    <w:p w14:paraId="25D7CD11" w14:textId="0C55D16D" w:rsidR="00517CD3" w:rsidRDefault="00250C33">
      <w:pPr>
        <w:jc w:val="both"/>
      </w:pPr>
      <w:r>
        <w:t xml:space="preserve">Table 2 and Figure 2 </w:t>
      </w:r>
      <w:r w:rsidR="00A264BF">
        <w:t>summarize</w:t>
      </w:r>
      <w:r>
        <w:t xml:space="preserve"> the results. Every condition trained and tested on ISOT is far above chance, including those that never see an article's content. Results are stable across random splits: no standard deviation exceeds 0.5%, so differences of a few points between conditions are not split noise. The only conditions near or below chance are the cross-corpus tests.</w:t>
      </w:r>
    </w:p>
    <w:p w14:paraId="62E2D7D2" w14:textId="77777777" w:rsidR="00517CD3" w:rsidRDefault="00250C33">
      <w:pPr>
        <w:keepNext/>
        <w:jc w:val="center"/>
      </w:pPr>
      <w:r>
        <w:rPr>
          <w:noProof/>
        </w:rPr>
        <w:lastRenderedPageBreak/>
        <w:drawing>
          <wp:inline distT="0" distB="0" distL="0" distR="0" wp14:anchorId="0EBCC3A8" wp14:editId="7AAABDB9">
            <wp:extent cx="5580000" cy="40352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5580000" cy="4035273"/>
                    </a:xfrm>
                    <a:prstGeom prst="rect">
                      <a:avLst/>
                    </a:prstGeom>
                  </pic:spPr>
                </pic:pic>
              </a:graphicData>
            </a:graphic>
          </wp:inline>
        </w:drawing>
      </w:r>
    </w:p>
    <w:p w14:paraId="337E7A8B" w14:textId="77777777" w:rsidR="00517CD3" w:rsidRDefault="00250C33">
      <w:pPr>
        <w:pStyle w:val="CaptionText"/>
      </w:pPr>
      <w:r>
        <w:t>Figure 2. Accuracy by condition. The dashed line marks the majority-class rate on the ISOT test split.</w:t>
      </w:r>
    </w:p>
    <w:p w14:paraId="162FE583" w14:textId="77777777" w:rsidR="00517CD3" w:rsidRDefault="00250C33">
      <w:pPr>
        <w:pStyle w:val="Heading2"/>
      </w:pPr>
      <w:bookmarkStart w:id="20" w:name="_Toc242856709"/>
      <w:r>
        <w:t>6.2 Partial-input probes (RQ1)</w:t>
      </w:r>
      <w:bookmarkEnd w:id="20"/>
    </w:p>
    <w:p w14:paraId="4684A336" w14:textId="77777777" w:rsidR="00517CD3" w:rsidRDefault="00250C33">
      <w:pPr>
        <w:jc w:val="both"/>
      </w:pPr>
      <w:r>
        <w:rPr>
          <w:b/>
        </w:rPr>
        <w:t>First sentence.</w:t>
      </w:r>
      <w:r>
        <w:t xml:space="preserve"> The opening line alone gives 99.1% accuracy, slightly </w:t>
      </w:r>
      <w:r>
        <w:rPr>
          <w:i/>
        </w:rPr>
        <w:t>higher</w:t>
      </w:r>
      <w:r>
        <w:t xml:space="preserve"> than the full article (98.4%). The strongest feature is the word "reuters" (weight -41.3), more than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6976398A" w14:textId="77777777" w:rsidR="00517CD3" w:rsidRDefault="00250C33">
      <w:pPr>
        <w:jc w:val="both"/>
      </w:pPr>
      <w:r>
        <w:rPr>
          <w:b/>
        </w:rPr>
        <w:t>Function words.</w:t>
      </w:r>
      <w: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b/>
        </w:rPr>
        <w:t>50.8% of real articles contain curly quotation marks and no fake article does.</w:t>
      </w:r>
      <w:r>
        <w:t xml:space="preserve"> The fake articles' quotation marks and apostrophes were lost during scraping (one fake article reads "couldn t"), so typography alone identifies about half of the real class.</w:t>
      </w:r>
    </w:p>
    <w:p w14:paraId="778A44B0" w14:textId="3D74EA84" w:rsidR="00517CD3" w:rsidRDefault="00250C33">
      <w:pPr>
        <w:jc w:val="both"/>
      </w:pPr>
      <w:r>
        <w:rPr>
          <w:b/>
        </w:rPr>
        <w:t>Metadata.</w:t>
      </w:r>
      <w:r>
        <w:t xml:space="preserve"> Eight numbers per article give 86.2% accuracy. The most important features are the number of question marks (importance 0.19), average word length (0.18), the proportion of </w:t>
      </w:r>
      <w:r w:rsidR="00A264BF">
        <w:t>capitalized</w:t>
      </w:r>
      <w:r>
        <w:t xml:space="preserve"> words (0.13) and the number of exclamation marks (0.12). Fake articles contain </w:t>
      </w:r>
      <w:r>
        <w:lastRenderedPageBreak/>
        <w:t>on average 1.23 question marks and 0.74 exclamation marks, against 0.10 and 0.06 for real articles. These are properties of a writing style, not of truthfulness.</w:t>
      </w:r>
    </w:p>
    <w:p w14:paraId="0E7A00D0" w14:textId="77777777" w:rsidR="00517CD3" w:rsidRDefault="00250C33">
      <w:pPr>
        <w:jc w:val="both"/>
      </w:pPr>
      <w:r>
        <w:rPr>
          <w:b/>
        </w:rPr>
        <w:t>Sentiment and named entities.</w:t>
      </w:r>
      <w:r>
        <w:t xml:space="preserve"> Run on the stripped text, eight sentiment scores give 73.8% and entity-type counts give 81.1%. Fake articles are more negative: the average compound score of their titles is −0.17 against −0.07 for real titles, and of their bodies −0.08 against +0.06. Real articles mention almost three times as many places per 100 words (2.97 against 1.06) and more dates (1.85 against 1.08), which matches wire copy's habit of locating and dating every event; fake articles mention more people (3.08 against 2.46). Neither probe sees a single word of the article, yet both are far above chance.</w:t>
      </w:r>
    </w:p>
    <w:p w14:paraId="797DDC30" w14:textId="77777777" w:rsidR="00517CD3" w:rsidRDefault="00250C33">
      <w:pPr>
        <w:jc w:val="both"/>
      </w:pPr>
      <w:r>
        <w:t>The answer to RQ1 is that very little of ISOT's accuracy depends on content: the class can be recovered from the first line, from the grammatical skeleton of the text, from punctuation counts, from tone, or from how often places and dates are mentioned.</w:t>
      </w:r>
    </w:p>
    <w:p w14:paraId="6C751937" w14:textId="77777777" w:rsidR="00517CD3" w:rsidRDefault="00250C33">
      <w:pPr>
        <w:pStyle w:val="Heading2"/>
      </w:pPr>
      <w:bookmarkStart w:id="21" w:name="_Toc242856710"/>
      <w:r>
        <w:t>6.3 What the full-text model learns</w:t>
      </w:r>
      <w:bookmarkEnd w:id="21"/>
    </w:p>
    <w:p w14:paraId="635555E1" w14:textId="77777777" w:rsidR="00517CD3" w:rsidRDefault="00250C33">
      <w:pPr>
        <w:jc w:val="both"/>
      </w:pPr>
      <w:r>
        <w:t>Figure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46.8% of fake articles and in no real article.</w:t>
      </w:r>
    </w:p>
    <w:p w14:paraId="5BCC7F2A" w14:textId="77777777" w:rsidR="00517CD3" w:rsidRDefault="00250C33">
      <w:pPr>
        <w:keepNext/>
        <w:jc w:val="center"/>
      </w:pPr>
      <w:r>
        <w:rPr>
          <w:noProof/>
        </w:rPr>
        <w:drawing>
          <wp:inline distT="0" distB="0" distL="0" distR="0" wp14:anchorId="033D5D2B" wp14:editId="642BF0F1">
            <wp:extent cx="5580000" cy="3119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5580000" cy="3119638"/>
                    </a:xfrm>
                    <a:prstGeom prst="rect">
                      <a:avLst/>
                    </a:prstGeom>
                  </pic:spPr>
                </pic:pic>
              </a:graphicData>
            </a:graphic>
          </wp:inline>
        </w:drawing>
      </w:r>
    </w:p>
    <w:p w14:paraId="4F3753B6" w14:textId="77777777" w:rsidR="00517CD3" w:rsidRDefault="00250C33">
      <w:pPr>
        <w:pStyle w:val="CaptionText"/>
      </w:pPr>
      <w:r>
        <w:t>Figure 3. Strongest logistic regression features per class (E1). Orange marks source and page-clutter markers.</w:t>
      </w:r>
    </w:p>
    <w:p w14:paraId="189344B6" w14:textId="77777777" w:rsidR="00517CD3" w:rsidRDefault="00250C33">
      <w:pPr>
        <w:jc w:val="both"/>
      </w:pPr>
      <w:r>
        <w:t>Table 3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64BFBA8E" w14:textId="77777777" w:rsidR="00517CD3" w:rsidRDefault="00250C33">
      <w:pPr>
        <w:pStyle w:val="CaptionText"/>
        <w:keepNext/>
      </w:pPr>
      <w:r>
        <w:lastRenderedPageBreak/>
        <w:t>Table 3. 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517CD3" w14:paraId="2ADDA093" w14:textId="77777777">
        <w:trPr>
          <w:cantSplit/>
          <w:jc w:val="center"/>
        </w:trPr>
        <w:tc>
          <w:tcPr>
            <w:tcW w:w="850" w:type="dxa"/>
            <w:shd w:val="clear" w:color="auto" w:fill="E6F0FB"/>
          </w:tcPr>
          <w:p w14:paraId="2A64BB85" w14:textId="77777777" w:rsidR="00517CD3" w:rsidRDefault="00250C33">
            <w:pPr>
              <w:keepNext/>
              <w:spacing w:before="20" w:after="20"/>
            </w:pPr>
            <w:r>
              <w:rPr>
                <w:b/>
                <w:sz w:val="20"/>
              </w:rPr>
              <w:t>Rank</w:t>
            </w:r>
          </w:p>
        </w:tc>
        <w:tc>
          <w:tcPr>
            <w:tcW w:w="1984" w:type="dxa"/>
            <w:shd w:val="clear" w:color="auto" w:fill="E6F0FB"/>
          </w:tcPr>
          <w:p w14:paraId="757AA04D" w14:textId="77777777" w:rsidR="00517CD3" w:rsidRDefault="00250C33">
            <w:pPr>
              <w:keepNext/>
              <w:spacing w:before="20" w:after="20"/>
            </w:pPr>
            <w:r>
              <w:rPr>
                <w:b/>
                <w:sz w:val="20"/>
              </w:rPr>
              <w:t>Token</w:t>
            </w:r>
          </w:p>
        </w:tc>
        <w:tc>
          <w:tcPr>
            <w:tcW w:w="1701" w:type="dxa"/>
            <w:shd w:val="clear" w:color="auto" w:fill="E6F0FB"/>
          </w:tcPr>
          <w:p w14:paraId="7C6492A5" w14:textId="77777777" w:rsidR="00517CD3" w:rsidRDefault="00250C33">
            <w:pPr>
              <w:keepNext/>
              <w:spacing w:before="20" w:after="20"/>
            </w:pPr>
            <w:r>
              <w:rPr>
                <w:b/>
                <w:sz w:val="20"/>
              </w:rPr>
              <w:t>Coefficient</w:t>
            </w:r>
          </w:p>
        </w:tc>
        <w:tc>
          <w:tcPr>
            <w:tcW w:w="1134" w:type="dxa"/>
            <w:shd w:val="clear" w:color="auto" w:fill="E6F0FB"/>
          </w:tcPr>
          <w:p w14:paraId="395ABAB4" w14:textId="77777777" w:rsidR="00517CD3" w:rsidRDefault="00250C33">
            <w:pPr>
              <w:keepNext/>
              <w:spacing w:before="20" w:after="20"/>
            </w:pPr>
            <w:r>
              <w:rPr>
                <w:b/>
                <w:sz w:val="20"/>
              </w:rPr>
              <w:t>Class</w:t>
            </w:r>
          </w:p>
        </w:tc>
        <w:tc>
          <w:tcPr>
            <w:tcW w:w="1417" w:type="dxa"/>
            <w:shd w:val="clear" w:color="auto" w:fill="E6F0FB"/>
          </w:tcPr>
          <w:p w14:paraId="68B9617B" w14:textId="77777777" w:rsidR="00517CD3" w:rsidRDefault="00250C33">
            <w:pPr>
              <w:keepNext/>
              <w:spacing w:before="20" w:after="20"/>
            </w:pPr>
            <w:r>
              <w:rPr>
                <w:b/>
                <w:sz w:val="20"/>
              </w:rPr>
              <w:t>Artifact?</w:t>
            </w:r>
          </w:p>
        </w:tc>
      </w:tr>
      <w:tr w:rsidR="00517CD3" w14:paraId="0ED2EA18" w14:textId="77777777">
        <w:trPr>
          <w:cantSplit/>
          <w:jc w:val="center"/>
        </w:trPr>
        <w:tc>
          <w:tcPr>
            <w:tcW w:w="850" w:type="dxa"/>
          </w:tcPr>
          <w:p w14:paraId="1365E8AB" w14:textId="77777777" w:rsidR="00517CD3" w:rsidRDefault="00250C33">
            <w:pPr>
              <w:keepNext/>
              <w:spacing w:before="20" w:after="20"/>
            </w:pPr>
            <w:r>
              <w:rPr>
                <w:sz w:val="20"/>
              </w:rPr>
              <w:t>1</w:t>
            </w:r>
          </w:p>
        </w:tc>
        <w:tc>
          <w:tcPr>
            <w:tcW w:w="1984" w:type="dxa"/>
          </w:tcPr>
          <w:p w14:paraId="479BA39D" w14:textId="77777777" w:rsidR="00517CD3" w:rsidRDefault="00250C33">
            <w:pPr>
              <w:keepNext/>
              <w:spacing w:before="20" w:after="20"/>
            </w:pPr>
            <w:r>
              <w:rPr>
                <w:sz w:val="20"/>
              </w:rPr>
              <w:t>reuters</w:t>
            </w:r>
          </w:p>
        </w:tc>
        <w:tc>
          <w:tcPr>
            <w:tcW w:w="1701" w:type="dxa"/>
          </w:tcPr>
          <w:p w14:paraId="38E0A06B" w14:textId="77777777" w:rsidR="00517CD3" w:rsidRDefault="00250C33">
            <w:pPr>
              <w:keepNext/>
              <w:spacing w:before="20" w:after="20"/>
            </w:pPr>
            <w:r>
              <w:rPr>
                <w:sz w:val="20"/>
              </w:rPr>
              <w:t>-18.83</w:t>
            </w:r>
          </w:p>
        </w:tc>
        <w:tc>
          <w:tcPr>
            <w:tcW w:w="1134" w:type="dxa"/>
          </w:tcPr>
          <w:p w14:paraId="1C76EF4E" w14:textId="77777777" w:rsidR="00517CD3" w:rsidRDefault="00250C33">
            <w:pPr>
              <w:keepNext/>
              <w:spacing w:before="20" w:after="20"/>
            </w:pPr>
            <w:r>
              <w:rPr>
                <w:sz w:val="20"/>
              </w:rPr>
              <w:t>Real</w:t>
            </w:r>
          </w:p>
        </w:tc>
        <w:tc>
          <w:tcPr>
            <w:tcW w:w="1417" w:type="dxa"/>
          </w:tcPr>
          <w:p w14:paraId="19C75349" w14:textId="77777777" w:rsidR="00517CD3" w:rsidRDefault="00250C33">
            <w:pPr>
              <w:keepNext/>
              <w:spacing w:before="20" w:after="20"/>
            </w:pPr>
            <w:r>
              <w:rPr>
                <w:sz w:val="20"/>
              </w:rPr>
              <w:t>Yes</w:t>
            </w:r>
          </w:p>
        </w:tc>
      </w:tr>
      <w:tr w:rsidR="00517CD3" w14:paraId="147C4AFE" w14:textId="77777777">
        <w:trPr>
          <w:cantSplit/>
          <w:jc w:val="center"/>
        </w:trPr>
        <w:tc>
          <w:tcPr>
            <w:tcW w:w="850" w:type="dxa"/>
          </w:tcPr>
          <w:p w14:paraId="4C6B54A3" w14:textId="77777777" w:rsidR="00517CD3" w:rsidRDefault="00250C33">
            <w:pPr>
              <w:keepNext/>
              <w:spacing w:before="20" w:after="20"/>
            </w:pPr>
            <w:r>
              <w:rPr>
                <w:sz w:val="20"/>
              </w:rPr>
              <w:t>2</w:t>
            </w:r>
          </w:p>
        </w:tc>
        <w:tc>
          <w:tcPr>
            <w:tcW w:w="1984" w:type="dxa"/>
          </w:tcPr>
          <w:p w14:paraId="4C9ADAB7" w14:textId="77777777" w:rsidR="00517CD3" w:rsidRDefault="00250C33">
            <w:pPr>
              <w:keepNext/>
              <w:spacing w:before="20" w:after="20"/>
            </w:pPr>
            <w:r>
              <w:rPr>
                <w:sz w:val="20"/>
              </w:rPr>
              <w:t>said</w:t>
            </w:r>
          </w:p>
        </w:tc>
        <w:tc>
          <w:tcPr>
            <w:tcW w:w="1701" w:type="dxa"/>
          </w:tcPr>
          <w:p w14:paraId="6BC56EBA" w14:textId="77777777" w:rsidR="00517CD3" w:rsidRDefault="00250C33">
            <w:pPr>
              <w:keepNext/>
              <w:spacing w:before="20" w:after="20"/>
            </w:pPr>
            <w:r>
              <w:rPr>
                <w:sz w:val="20"/>
              </w:rPr>
              <w:t>-18.57</w:t>
            </w:r>
          </w:p>
        </w:tc>
        <w:tc>
          <w:tcPr>
            <w:tcW w:w="1134" w:type="dxa"/>
          </w:tcPr>
          <w:p w14:paraId="1035C405" w14:textId="77777777" w:rsidR="00517CD3" w:rsidRDefault="00250C33">
            <w:pPr>
              <w:keepNext/>
              <w:spacing w:before="20" w:after="20"/>
            </w:pPr>
            <w:r>
              <w:rPr>
                <w:sz w:val="20"/>
              </w:rPr>
              <w:t>Real</w:t>
            </w:r>
          </w:p>
        </w:tc>
        <w:tc>
          <w:tcPr>
            <w:tcW w:w="1417" w:type="dxa"/>
          </w:tcPr>
          <w:p w14:paraId="79AD9D66" w14:textId="77777777" w:rsidR="00517CD3" w:rsidRDefault="00517CD3">
            <w:pPr>
              <w:keepNext/>
              <w:spacing w:before="20" w:after="20"/>
            </w:pPr>
          </w:p>
        </w:tc>
      </w:tr>
      <w:tr w:rsidR="00517CD3" w14:paraId="779F0800" w14:textId="77777777">
        <w:trPr>
          <w:cantSplit/>
          <w:jc w:val="center"/>
        </w:trPr>
        <w:tc>
          <w:tcPr>
            <w:tcW w:w="850" w:type="dxa"/>
          </w:tcPr>
          <w:p w14:paraId="7F55AC57" w14:textId="77777777" w:rsidR="00517CD3" w:rsidRDefault="00250C33">
            <w:pPr>
              <w:keepNext/>
              <w:spacing w:before="20" w:after="20"/>
            </w:pPr>
            <w:r>
              <w:rPr>
                <w:sz w:val="20"/>
              </w:rPr>
              <w:t>3</w:t>
            </w:r>
          </w:p>
        </w:tc>
        <w:tc>
          <w:tcPr>
            <w:tcW w:w="1984" w:type="dxa"/>
          </w:tcPr>
          <w:p w14:paraId="14C17D0B" w14:textId="77777777" w:rsidR="00517CD3" w:rsidRDefault="00250C33">
            <w:pPr>
              <w:keepNext/>
              <w:spacing w:before="20" w:after="20"/>
            </w:pPr>
            <w:r>
              <w:rPr>
                <w:sz w:val="20"/>
              </w:rPr>
              <w:t>on</w:t>
            </w:r>
          </w:p>
        </w:tc>
        <w:tc>
          <w:tcPr>
            <w:tcW w:w="1701" w:type="dxa"/>
          </w:tcPr>
          <w:p w14:paraId="5DE6D727" w14:textId="77777777" w:rsidR="00517CD3" w:rsidRDefault="00250C33">
            <w:pPr>
              <w:keepNext/>
              <w:spacing w:before="20" w:after="20"/>
            </w:pPr>
            <w:r>
              <w:rPr>
                <w:sz w:val="20"/>
              </w:rPr>
              <w:t>-8.55</w:t>
            </w:r>
          </w:p>
        </w:tc>
        <w:tc>
          <w:tcPr>
            <w:tcW w:w="1134" w:type="dxa"/>
          </w:tcPr>
          <w:p w14:paraId="7BD8C9EE" w14:textId="77777777" w:rsidR="00517CD3" w:rsidRDefault="00250C33">
            <w:pPr>
              <w:keepNext/>
              <w:spacing w:before="20" w:after="20"/>
            </w:pPr>
            <w:r>
              <w:rPr>
                <w:sz w:val="20"/>
              </w:rPr>
              <w:t>Real</w:t>
            </w:r>
          </w:p>
        </w:tc>
        <w:tc>
          <w:tcPr>
            <w:tcW w:w="1417" w:type="dxa"/>
          </w:tcPr>
          <w:p w14:paraId="46C7BCB3" w14:textId="77777777" w:rsidR="00517CD3" w:rsidRDefault="00517CD3">
            <w:pPr>
              <w:keepNext/>
              <w:spacing w:before="20" w:after="20"/>
            </w:pPr>
          </w:p>
        </w:tc>
      </w:tr>
      <w:tr w:rsidR="00517CD3" w14:paraId="564634FF" w14:textId="77777777">
        <w:trPr>
          <w:cantSplit/>
          <w:jc w:val="center"/>
        </w:trPr>
        <w:tc>
          <w:tcPr>
            <w:tcW w:w="850" w:type="dxa"/>
          </w:tcPr>
          <w:p w14:paraId="2B02D433" w14:textId="77777777" w:rsidR="00517CD3" w:rsidRDefault="00250C33">
            <w:pPr>
              <w:keepNext/>
              <w:spacing w:before="20" w:after="20"/>
            </w:pPr>
            <w:r>
              <w:rPr>
                <w:sz w:val="20"/>
              </w:rPr>
              <w:t>4</w:t>
            </w:r>
          </w:p>
        </w:tc>
        <w:tc>
          <w:tcPr>
            <w:tcW w:w="1984" w:type="dxa"/>
          </w:tcPr>
          <w:p w14:paraId="26936718" w14:textId="77777777" w:rsidR="00517CD3" w:rsidRDefault="00250C33">
            <w:pPr>
              <w:keepNext/>
              <w:spacing w:before="20" w:after="20"/>
            </w:pPr>
            <w:r>
              <w:rPr>
                <w:sz w:val="20"/>
              </w:rPr>
              <w:t>washington</w:t>
            </w:r>
          </w:p>
        </w:tc>
        <w:tc>
          <w:tcPr>
            <w:tcW w:w="1701" w:type="dxa"/>
          </w:tcPr>
          <w:p w14:paraId="7FE6D0E4" w14:textId="77777777" w:rsidR="00517CD3" w:rsidRDefault="00250C33">
            <w:pPr>
              <w:keepNext/>
              <w:spacing w:before="20" w:after="20"/>
            </w:pPr>
            <w:r>
              <w:rPr>
                <w:sz w:val="20"/>
              </w:rPr>
              <w:t>-5.89</w:t>
            </w:r>
          </w:p>
        </w:tc>
        <w:tc>
          <w:tcPr>
            <w:tcW w:w="1134" w:type="dxa"/>
          </w:tcPr>
          <w:p w14:paraId="54E8BE7A" w14:textId="77777777" w:rsidR="00517CD3" w:rsidRDefault="00250C33">
            <w:pPr>
              <w:keepNext/>
              <w:spacing w:before="20" w:after="20"/>
            </w:pPr>
            <w:r>
              <w:rPr>
                <w:sz w:val="20"/>
              </w:rPr>
              <w:t>Real</w:t>
            </w:r>
          </w:p>
        </w:tc>
        <w:tc>
          <w:tcPr>
            <w:tcW w:w="1417" w:type="dxa"/>
          </w:tcPr>
          <w:p w14:paraId="7FE02DB3" w14:textId="77777777" w:rsidR="00517CD3" w:rsidRDefault="00250C33">
            <w:pPr>
              <w:keepNext/>
              <w:spacing w:before="20" w:after="20"/>
            </w:pPr>
            <w:r>
              <w:rPr>
                <w:sz w:val="20"/>
              </w:rPr>
              <w:t>Yes</w:t>
            </w:r>
          </w:p>
        </w:tc>
      </w:tr>
      <w:tr w:rsidR="00517CD3" w14:paraId="4A0685F8" w14:textId="77777777">
        <w:trPr>
          <w:cantSplit/>
          <w:jc w:val="center"/>
        </w:trPr>
        <w:tc>
          <w:tcPr>
            <w:tcW w:w="850" w:type="dxa"/>
          </w:tcPr>
          <w:p w14:paraId="5E6BF5F9" w14:textId="77777777" w:rsidR="00517CD3" w:rsidRDefault="00250C33">
            <w:pPr>
              <w:keepNext/>
              <w:spacing w:before="20" w:after="20"/>
            </w:pPr>
            <w:r>
              <w:rPr>
                <w:sz w:val="20"/>
              </w:rPr>
              <w:t>5</w:t>
            </w:r>
          </w:p>
        </w:tc>
        <w:tc>
          <w:tcPr>
            <w:tcW w:w="1984" w:type="dxa"/>
          </w:tcPr>
          <w:p w14:paraId="6EC83B67" w14:textId="77777777" w:rsidR="00517CD3" w:rsidRDefault="00250C33">
            <w:pPr>
              <w:keepNext/>
              <w:spacing w:before="20" w:after="20"/>
            </w:pPr>
            <w:r>
              <w:rPr>
                <w:sz w:val="20"/>
              </w:rPr>
              <w:t>in</w:t>
            </w:r>
          </w:p>
        </w:tc>
        <w:tc>
          <w:tcPr>
            <w:tcW w:w="1701" w:type="dxa"/>
          </w:tcPr>
          <w:p w14:paraId="129BD87B" w14:textId="77777777" w:rsidR="00517CD3" w:rsidRDefault="00250C33">
            <w:pPr>
              <w:keepNext/>
              <w:spacing w:before="20" w:after="20"/>
            </w:pPr>
            <w:r>
              <w:rPr>
                <w:sz w:val="20"/>
              </w:rPr>
              <w:t>-5.11</w:t>
            </w:r>
          </w:p>
        </w:tc>
        <w:tc>
          <w:tcPr>
            <w:tcW w:w="1134" w:type="dxa"/>
          </w:tcPr>
          <w:p w14:paraId="7FCC961C" w14:textId="77777777" w:rsidR="00517CD3" w:rsidRDefault="00250C33">
            <w:pPr>
              <w:keepNext/>
              <w:spacing w:before="20" w:after="20"/>
            </w:pPr>
            <w:r>
              <w:rPr>
                <w:sz w:val="20"/>
              </w:rPr>
              <w:t>Real</w:t>
            </w:r>
          </w:p>
        </w:tc>
        <w:tc>
          <w:tcPr>
            <w:tcW w:w="1417" w:type="dxa"/>
          </w:tcPr>
          <w:p w14:paraId="66A7AF8C" w14:textId="77777777" w:rsidR="00517CD3" w:rsidRDefault="00517CD3">
            <w:pPr>
              <w:keepNext/>
              <w:spacing w:before="20" w:after="20"/>
            </w:pPr>
          </w:p>
        </w:tc>
      </w:tr>
      <w:tr w:rsidR="00517CD3" w14:paraId="5EBF2754" w14:textId="77777777">
        <w:trPr>
          <w:cantSplit/>
          <w:jc w:val="center"/>
        </w:trPr>
        <w:tc>
          <w:tcPr>
            <w:tcW w:w="850" w:type="dxa"/>
          </w:tcPr>
          <w:p w14:paraId="774E5B73" w14:textId="77777777" w:rsidR="00517CD3" w:rsidRDefault="00250C33">
            <w:pPr>
              <w:keepNext/>
              <w:spacing w:before="20" w:after="20"/>
            </w:pPr>
            <w:r>
              <w:rPr>
                <w:sz w:val="20"/>
              </w:rPr>
              <w:t>6</w:t>
            </w:r>
          </w:p>
        </w:tc>
        <w:tc>
          <w:tcPr>
            <w:tcW w:w="1984" w:type="dxa"/>
          </w:tcPr>
          <w:p w14:paraId="14173B3F" w14:textId="77777777" w:rsidR="00517CD3" w:rsidRDefault="00250C33">
            <w:pPr>
              <w:keepNext/>
              <w:spacing w:before="20" w:after="20"/>
            </w:pPr>
            <w:r>
              <w:rPr>
                <w:sz w:val="20"/>
              </w:rPr>
              <w:t>republican</w:t>
            </w:r>
          </w:p>
        </w:tc>
        <w:tc>
          <w:tcPr>
            <w:tcW w:w="1701" w:type="dxa"/>
          </w:tcPr>
          <w:p w14:paraId="5A48AC16" w14:textId="77777777" w:rsidR="00517CD3" w:rsidRDefault="00250C33">
            <w:pPr>
              <w:keepNext/>
              <w:spacing w:before="20" w:after="20"/>
            </w:pPr>
            <w:r>
              <w:rPr>
                <w:sz w:val="20"/>
              </w:rPr>
              <w:t>-4.77</w:t>
            </w:r>
          </w:p>
        </w:tc>
        <w:tc>
          <w:tcPr>
            <w:tcW w:w="1134" w:type="dxa"/>
          </w:tcPr>
          <w:p w14:paraId="30FEBDC8" w14:textId="77777777" w:rsidR="00517CD3" w:rsidRDefault="00250C33">
            <w:pPr>
              <w:keepNext/>
              <w:spacing w:before="20" w:after="20"/>
            </w:pPr>
            <w:r>
              <w:rPr>
                <w:sz w:val="20"/>
              </w:rPr>
              <w:t>Real</w:t>
            </w:r>
          </w:p>
        </w:tc>
        <w:tc>
          <w:tcPr>
            <w:tcW w:w="1417" w:type="dxa"/>
          </w:tcPr>
          <w:p w14:paraId="37C369D0" w14:textId="77777777" w:rsidR="00517CD3" w:rsidRDefault="00517CD3">
            <w:pPr>
              <w:keepNext/>
              <w:spacing w:before="20" w:after="20"/>
            </w:pPr>
          </w:p>
        </w:tc>
      </w:tr>
      <w:tr w:rsidR="00517CD3" w14:paraId="2422160C" w14:textId="77777777">
        <w:trPr>
          <w:cantSplit/>
          <w:jc w:val="center"/>
        </w:trPr>
        <w:tc>
          <w:tcPr>
            <w:tcW w:w="850" w:type="dxa"/>
          </w:tcPr>
          <w:p w14:paraId="6654A864" w14:textId="77777777" w:rsidR="00517CD3" w:rsidRDefault="00250C33">
            <w:pPr>
              <w:keepNext/>
              <w:spacing w:before="20" w:after="20"/>
            </w:pPr>
            <w:r>
              <w:rPr>
                <w:sz w:val="20"/>
              </w:rPr>
              <w:t>7</w:t>
            </w:r>
          </w:p>
        </w:tc>
        <w:tc>
          <w:tcPr>
            <w:tcW w:w="1984" w:type="dxa"/>
          </w:tcPr>
          <w:p w14:paraId="58CCED3A" w14:textId="77777777" w:rsidR="00517CD3" w:rsidRDefault="00250C33">
            <w:pPr>
              <w:keepNext/>
              <w:spacing w:before="20" w:after="20"/>
            </w:pPr>
            <w:r>
              <w:rPr>
                <w:sz w:val="20"/>
              </w:rPr>
              <w:t>wednesday</w:t>
            </w:r>
          </w:p>
        </w:tc>
        <w:tc>
          <w:tcPr>
            <w:tcW w:w="1701" w:type="dxa"/>
          </w:tcPr>
          <w:p w14:paraId="48B5AF4C" w14:textId="77777777" w:rsidR="00517CD3" w:rsidRDefault="00250C33">
            <w:pPr>
              <w:keepNext/>
              <w:spacing w:before="20" w:after="20"/>
            </w:pPr>
            <w:r>
              <w:rPr>
                <w:sz w:val="20"/>
              </w:rPr>
              <w:t>-4.28</w:t>
            </w:r>
          </w:p>
        </w:tc>
        <w:tc>
          <w:tcPr>
            <w:tcW w:w="1134" w:type="dxa"/>
          </w:tcPr>
          <w:p w14:paraId="7D12DFA8" w14:textId="77777777" w:rsidR="00517CD3" w:rsidRDefault="00250C33">
            <w:pPr>
              <w:keepNext/>
              <w:spacing w:before="20" w:after="20"/>
            </w:pPr>
            <w:r>
              <w:rPr>
                <w:sz w:val="20"/>
              </w:rPr>
              <w:t>Real</w:t>
            </w:r>
          </w:p>
        </w:tc>
        <w:tc>
          <w:tcPr>
            <w:tcW w:w="1417" w:type="dxa"/>
          </w:tcPr>
          <w:p w14:paraId="581B2332" w14:textId="77777777" w:rsidR="00517CD3" w:rsidRDefault="00517CD3">
            <w:pPr>
              <w:keepNext/>
              <w:spacing w:before="20" w:after="20"/>
            </w:pPr>
          </w:p>
        </w:tc>
      </w:tr>
      <w:tr w:rsidR="00517CD3" w14:paraId="287ADDDD" w14:textId="77777777">
        <w:trPr>
          <w:cantSplit/>
          <w:jc w:val="center"/>
        </w:trPr>
        <w:tc>
          <w:tcPr>
            <w:tcW w:w="850" w:type="dxa"/>
          </w:tcPr>
          <w:p w14:paraId="4AB49EE1" w14:textId="77777777" w:rsidR="00517CD3" w:rsidRDefault="00250C33">
            <w:pPr>
              <w:keepNext/>
              <w:spacing w:before="20" w:after="20"/>
            </w:pPr>
            <w:r>
              <w:rPr>
                <w:sz w:val="20"/>
              </w:rPr>
              <w:t>8</w:t>
            </w:r>
          </w:p>
        </w:tc>
        <w:tc>
          <w:tcPr>
            <w:tcW w:w="1984" w:type="dxa"/>
          </w:tcPr>
          <w:p w14:paraId="0E3FF362" w14:textId="77777777" w:rsidR="00517CD3" w:rsidRDefault="00250C33">
            <w:pPr>
              <w:keepNext/>
              <w:spacing w:before="20" w:after="20"/>
            </w:pPr>
            <w:r>
              <w:rPr>
                <w:sz w:val="20"/>
              </w:rPr>
              <w:t>tuesday</w:t>
            </w:r>
          </w:p>
        </w:tc>
        <w:tc>
          <w:tcPr>
            <w:tcW w:w="1701" w:type="dxa"/>
          </w:tcPr>
          <w:p w14:paraId="4668C1AE" w14:textId="77777777" w:rsidR="00517CD3" w:rsidRDefault="00250C33">
            <w:pPr>
              <w:keepNext/>
              <w:spacing w:before="20" w:after="20"/>
            </w:pPr>
            <w:r>
              <w:rPr>
                <w:sz w:val="20"/>
              </w:rPr>
              <w:t>-4.11</w:t>
            </w:r>
          </w:p>
        </w:tc>
        <w:tc>
          <w:tcPr>
            <w:tcW w:w="1134" w:type="dxa"/>
          </w:tcPr>
          <w:p w14:paraId="3BDB0A33" w14:textId="77777777" w:rsidR="00517CD3" w:rsidRDefault="00250C33">
            <w:pPr>
              <w:keepNext/>
              <w:spacing w:before="20" w:after="20"/>
            </w:pPr>
            <w:r>
              <w:rPr>
                <w:sz w:val="20"/>
              </w:rPr>
              <w:t>Real</w:t>
            </w:r>
          </w:p>
        </w:tc>
        <w:tc>
          <w:tcPr>
            <w:tcW w:w="1417" w:type="dxa"/>
          </w:tcPr>
          <w:p w14:paraId="5D232622" w14:textId="77777777" w:rsidR="00517CD3" w:rsidRDefault="00517CD3">
            <w:pPr>
              <w:keepNext/>
              <w:spacing w:before="20" w:after="20"/>
            </w:pPr>
          </w:p>
        </w:tc>
      </w:tr>
      <w:tr w:rsidR="00517CD3" w14:paraId="2585DA33" w14:textId="77777777">
        <w:trPr>
          <w:cantSplit/>
          <w:jc w:val="center"/>
        </w:trPr>
        <w:tc>
          <w:tcPr>
            <w:tcW w:w="850" w:type="dxa"/>
          </w:tcPr>
          <w:p w14:paraId="0C9E3643" w14:textId="77777777" w:rsidR="00517CD3" w:rsidRDefault="00250C33">
            <w:pPr>
              <w:keepNext/>
              <w:spacing w:before="20" w:after="20"/>
            </w:pPr>
            <w:r>
              <w:rPr>
                <w:sz w:val="20"/>
              </w:rPr>
              <w:t>9</w:t>
            </w:r>
          </w:p>
        </w:tc>
        <w:tc>
          <w:tcPr>
            <w:tcW w:w="1984" w:type="dxa"/>
          </w:tcPr>
          <w:p w14:paraId="2C946D0D" w14:textId="77777777" w:rsidR="00517CD3" w:rsidRDefault="00250C33">
            <w:pPr>
              <w:keepNext/>
              <w:spacing w:before="20" w:after="20"/>
            </w:pPr>
            <w:r>
              <w:rPr>
                <w:sz w:val="20"/>
              </w:rPr>
              <w:t>thursday</w:t>
            </w:r>
          </w:p>
        </w:tc>
        <w:tc>
          <w:tcPr>
            <w:tcW w:w="1701" w:type="dxa"/>
          </w:tcPr>
          <w:p w14:paraId="552854DA" w14:textId="77777777" w:rsidR="00517CD3" w:rsidRDefault="00250C33">
            <w:pPr>
              <w:keepNext/>
              <w:spacing w:before="20" w:after="20"/>
            </w:pPr>
            <w:r>
              <w:rPr>
                <w:sz w:val="20"/>
              </w:rPr>
              <w:t>-3.88</w:t>
            </w:r>
          </w:p>
        </w:tc>
        <w:tc>
          <w:tcPr>
            <w:tcW w:w="1134" w:type="dxa"/>
          </w:tcPr>
          <w:p w14:paraId="074C13D4" w14:textId="77777777" w:rsidR="00517CD3" w:rsidRDefault="00250C33">
            <w:pPr>
              <w:keepNext/>
              <w:spacing w:before="20" w:after="20"/>
            </w:pPr>
            <w:r>
              <w:rPr>
                <w:sz w:val="20"/>
              </w:rPr>
              <w:t>Real</w:t>
            </w:r>
          </w:p>
        </w:tc>
        <w:tc>
          <w:tcPr>
            <w:tcW w:w="1417" w:type="dxa"/>
          </w:tcPr>
          <w:p w14:paraId="0CA15D52" w14:textId="77777777" w:rsidR="00517CD3" w:rsidRDefault="00517CD3">
            <w:pPr>
              <w:keepNext/>
              <w:spacing w:before="20" w:after="20"/>
            </w:pPr>
          </w:p>
        </w:tc>
      </w:tr>
      <w:tr w:rsidR="00517CD3" w14:paraId="1BDE4DF9" w14:textId="77777777">
        <w:trPr>
          <w:cantSplit/>
          <w:jc w:val="center"/>
        </w:trPr>
        <w:tc>
          <w:tcPr>
            <w:tcW w:w="850" w:type="dxa"/>
          </w:tcPr>
          <w:p w14:paraId="1B108DFA" w14:textId="77777777" w:rsidR="00517CD3" w:rsidRDefault="00250C33">
            <w:pPr>
              <w:keepNext/>
              <w:spacing w:before="20" w:after="20"/>
            </w:pPr>
            <w:r>
              <w:rPr>
                <w:sz w:val="20"/>
              </w:rPr>
              <w:t>10</w:t>
            </w:r>
          </w:p>
        </w:tc>
        <w:tc>
          <w:tcPr>
            <w:tcW w:w="1984" w:type="dxa"/>
          </w:tcPr>
          <w:p w14:paraId="6523732E" w14:textId="77777777" w:rsidR="00517CD3" w:rsidRDefault="00250C33">
            <w:pPr>
              <w:keepNext/>
              <w:spacing w:before="20" w:after="20"/>
            </w:pPr>
            <w:r>
              <w:rPr>
                <w:sz w:val="20"/>
              </w:rPr>
              <w:t>presidential</w:t>
            </w:r>
          </w:p>
        </w:tc>
        <w:tc>
          <w:tcPr>
            <w:tcW w:w="1701" w:type="dxa"/>
          </w:tcPr>
          <w:p w14:paraId="1C0690DE" w14:textId="77777777" w:rsidR="00517CD3" w:rsidRDefault="00250C33">
            <w:pPr>
              <w:keepNext/>
              <w:spacing w:before="20" w:after="20"/>
            </w:pPr>
            <w:r>
              <w:rPr>
                <w:sz w:val="20"/>
              </w:rPr>
              <w:t>-3.64</w:t>
            </w:r>
          </w:p>
        </w:tc>
        <w:tc>
          <w:tcPr>
            <w:tcW w:w="1134" w:type="dxa"/>
          </w:tcPr>
          <w:p w14:paraId="42F0505E" w14:textId="77777777" w:rsidR="00517CD3" w:rsidRDefault="00250C33">
            <w:pPr>
              <w:keepNext/>
              <w:spacing w:before="20" w:after="20"/>
            </w:pPr>
            <w:r>
              <w:rPr>
                <w:sz w:val="20"/>
              </w:rPr>
              <w:t>Real</w:t>
            </w:r>
          </w:p>
        </w:tc>
        <w:tc>
          <w:tcPr>
            <w:tcW w:w="1417" w:type="dxa"/>
          </w:tcPr>
          <w:p w14:paraId="1847F713" w14:textId="77777777" w:rsidR="00517CD3" w:rsidRDefault="00517CD3">
            <w:pPr>
              <w:keepNext/>
              <w:spacing w:before="20" w:after="20"/>
            </w:pPr>
          </w:p>
        </w:tc>
      </w:tr>
      <w:tr w:rsidR="00517CD3" w14:paraId="2F0DDE50" w14:textId="77777777">
        <w:trPr>
          <w:cantSplit/>
          <w:jc w:val="center"/>
        </w:trPr>
        <w:tc>
          <w:tcPr>
            <w:tcW w:w="850" w:type="dxa"/>
          </w:tcPr>
          <w:p w14:paraId="3A621A88" w14:textId="77777777" w:rsidR="00517CD3" w:rsidRDefault="00250C33">
            <w:pPr>
              <w:keepNext/>
              <w:spacing w:before="20" w:after="20"/>
            </w:pPr>
            <w:r>
              <w:rPr>
                <w:sz w:val="20"/>
              </w:rPr>
              <w:t>1</w:t>
            </w:r>
          </w:p>
        </w:tc>
        <w:tc>
          <w:tcPr>
            <w:tcW w:w="1984" w:type="dxa"/>
          </w:tcPr>
          <w:p w14:paraId="60A09B69" w14:textId="77777777" w:rsidR="00517CD3" w:rsidRDefault="00250C33">
            <w:pPr>
              <w:keepNext/>
              <w:spacing w:before="20" w:after="20"/>
            </w:pPr>
            <w:r>
              <w:rPr>
                <w:sz w:val="20"/>
              </w:rPr>
              <w:t>via</w:t>
            </w:r>
          </w:p>
        </w:tc>
        <w:tc>
          <w:tcPr>
            <w:tcW w:w="1701" w:type="dxa"/>
          </w:tcPr>
          <w:p w14:paraId="0C76FA57" w14:textId="77777777" w:rsidR="00517CD3" w:rsidRDefault="00250C33">
            <w:pPr>
              <w:keepNext/>
              <w:spacing w:before="20" w:after="20"/>
            </w:pPr>
            <w:r>
              <w:rPr>
                <w:sz w:val="20"/>
              </w:rPr>
              <w:t>+9.14</w:t>
            </w:r>
          </w:p>
        </w:tc>
        <w:tc>
          <w:tcPr>
            <w:tcW w:w="1134" w:type="dxa"/>
          </w:tcPr>
          <w:p w14:paraId="4B6EA45C" w14:textId="77777777" w:rsidR="00517CD3" w:rsidRDefault="00250C33">
            <w:pPr>
              <w:keepNext/>
              <w:spacing w:before="20" w:after="20"/>
            </w:pPr>
            <w:r>
              <w:rPr>
                <w:sz w:val="20"/>
              </w:rPr>
              <w:t>Fake</w:t>
            </w:r>
          </w:p>
        </w:tc>
        <w:tc>
          <w:tcPr>
            <w:tcW w:w="1417" w:type="dxa"/>
          </w:tcPr>
          <w:p w14:paraId="6EA44592" w14:textId="77777777" w:rsidR="00517CD3" w:rsidRDefault="00250C33">
            <w:pPr>
              <w:keepNext/>
              <w:spacing w:before="20" w:after="20"/>
            </w:pPr>
            <w:r>
              <w:rPr>
                <w:sz w:val="20"/>
              </w:rPr>
              <w:t>Yes</w:t>
            </w:r>
          </w:p>
        </w:tc>
      </w:tr>
      <w:tr w:rsidR="00517CD3" w14:paraId="2E55142A" w14:textId="77777777">
        <w:trPr>
          <w:cantSplit/>
          <w:jc w:val="center"/>
        </w:trPr>
        <w:tc>
          <w:tcPr>
            <w:tcW w:w="850" w:type="dxa"/>
          </w:tcPr>
          <w:p w14:paraId="421668AC" w14:textId="77777777" w:rsidR="00517CD3" w:rsidRDefault="00250C33">
            <w:pPr>
              <w:keepNext/>
              <w:spacing w:before="20" w:after="20"/>
            </w:pPr>
            <w:r>
              <w:rPr>
                <w:sz w:val="20"/>
              </w:rPr>
              <w:t>2</w:t>
            </w:r>
          </w:p>
        </w:tc>
        <w:tc>
          <w:tcPr>
            <w:tcW w:w="1984" w:type="dxa"/>
          </w:tcPr>
          <w:p w14:paraId="70BA5E81" w14:textId="77777777" w:rsidR="00517CD3" w:rsidRDefault="00250C33">
            <w:pPr>
              <w:keepNext/>
              <w:spacing w:before="20" w:after="20"/>
            </w:pPr>
            <w:r>
              <w:rPr>
                <w:sz w:val="20"/>
              </w:rPr>
              <w:t>video</w:t>
            </w:r>
          </w:p>
        </w:tc>
        <w:tc>
          <w:tcPr>
            <w:tcW w:w="1701" w:type="dxa"/>
          </w:tcPr>
          <w:p w14:paraId="38C87AC4" w14:textId="77777777" w:rsidR="00517CD3" w:rsidRDefault="00250C33">
            <w:pPr>
              <w:keepNext/>
              <w:spacing w:before="20" w:after="20"/>
            </w:pPr>
            <w:r>
              <w:rPr>
                <w:sz w:val="20"/>
              </w:rPr>
              <w:t>+8.49</w:t>
            </w:r>
          </w:p>
        </w:tc>
        <w:tc>
          <w:tcPr>
            <w:tcW w:w="1134" w:type="dxa"/>
          </w:tcPr>
          <w:p w14:paraId="7E1A8D70" w14:textId="77777777" w:rsidR="00517CD3" w:rsidRDefault="00250C33">
            <w:pPr>
              <w:keepNext/>
              <w:spacing w:before="20" w:after="20"/>
            </w:pPr>
            <w:r>
              <w:rPr>
                <w:sz w:val="20"/>
              </w:rPr>
              <w:t>Fake</w:t>
            </w:r>
          </w:p>
        </w:tc>
        <w:tc>
          <w:tcPr>
            <w:tcW w:w="1417" w:type="dxa"/>
          </w:tcPr>
          <w:p w14:paraId="5BB0F287" w14:textId="77777777" w:rsidR="00517CD3" w:rsidRDefault="00250C33">
            <w:pPr>
              <w:keepNext/>
              <w:spacing w:before="20" w:after="20"/>
            </w:pPr>
            <w:r>
              <w:rPr>
                <w:sz w:val="20"/>
              </w:rPr>
              <w:t>Yes</w:t>
            </w:r>
          </w:p>
        </w:tc>
      </w:tr>
      <w:tr w:rsidR="00517CD3" w14:paraId="4FA99820" w14:textId="77777777">
        <w:trPr>
          <w:cantSplit/>
          <w:jc w:val="center"/>
        </w:trPr>
        <w:tc>
          <w:tcPr>
            <w:tcW w:w="850" w:type="dxa"/>
          </w:tcPr>
          <w:p w14:paraId="10F3510C" w14:textId="77777777" w:rsidR="00517CD3" w:rsidRDefault="00250C33">
            <w:pPr>
              <w:keepNext/>
              <w:spacing w:before="20" w:after="20"/>
            </w:pPr>
            <w:r>
              <w:rPr>
                <w:sz w:val="20"/>
              </w:rPr>
              <w:t>3</w:t>
            </w:r>
          </w:p>
        </w:tc>
        <w:tc>
          <w:tcPr>
            <w:tcW w:w="1984" w:type="dxa"/>
          </w:tcPr>
          <w:p w14:paraId="6178FF44" w14:textId="77777777" w:rsidR="00517CD3" w:rsidRDefault="00250C33">
            <w:pPr>
              <w:keepNext/>
              <w:spacing w:before="20" w:after="20"/>
            </w:pPr>
            <w:r>
              <w:rPr>
                <w:sz w:val="20"/>
              </w:rPr>
              <w:t>this</w:t>
            </w:r>
          </w:p>
        </w:tc>
        <w:tc>
          <w:tcPr>
            <w:tcW w:w="1701" w:type="dxa"/>
          </w:tcPr>
          <w:p w14:paraId="79E5BF99" w14:textId="77777777" w:rsidR="00517CD3" w:rsidRDefault="00250C33">
            <w:pPr>
              <w:keepNext/>
              <w:spacing w:before="20" w:after="20"/>
            </w:pPr>
            <w:r>
              <w:rPr>
                <w:sz w:val="20"/>
              </w:rPr>
              <w:t>+6.60</w:t>
            </w:r>
          </w:p>
        </w:tc>
        <w:tc>
          <w:tcPr>
            <w:tcW w:w="1134" w:type="dxa"/>
          </w:tcPr>
          <w:p w14:paraId="7DF43FFF" w14:textId="77777777" w:rsidR="00517CD3" w:rsidRDefault="00250C33">
            <w:pPr>
              <w:keepNext/>
              <w:spacing w:before="20" w:after="20"/>
            </w:pPr>
            <w:r>
              <w:rPr>
                <w:sz w:val="20"/>
              </w:rPr>
              <w:t>Fake</w:t>
            </w:r>
          </w:p>
        </w:tc>
        <w:tc>
          <w:tcPr>
            <w:tcW w:w="1417" w:type="dxa"/>
          </w:tcPr>
          <w:p w14:paraId="1E481DBD" w14:textId="77777777" w:rsidR="00517CD3" w:rsidRDefault="00517CD3">
            <w:pPr>
              <w:keepNext/>
              <w:spacing w:before="20" w:after="20"/>
            </w:pPr>
          </w:p>
        </w:tc>
      </w:tr>
      <w:tr w:rsidR="00517CD3" w14:paraId="2A978533" w14:textId="77777777">
        <w:trPr>
          <w:cantSplit/>
          <w:jc w:val="center"/>
        </w:trPr>
        <w:tc>
          <w:tcPr>
            <w:tcW w:w="850" w:type="dxa"/>
          </w:tcPr>
          <w:p w14:paraId="383DF3DE" w14:textId="77777777" w:rsidR="00517CD3" w:rsidRDefault="00250C33">
            <w:pPr>
              <w:keepNext/>
              <w:spacing w:before="20" w:after="20"/>
            </w:pPr>
            <w:r>
              <w:rPr>
                <w:sz w:val="20"/>
              </w:rPr>
              <w:t>4</w:t>
            </w:r>
          </w:p>
        </w:tc>
        <w:tc>
          <w:tcPr>
            <w:tcW w:w="1984" w:type="dxa"/>
          </w:tcPr>
          <w:p w14:paraId="3BC1693C" w14:textId="77777777" w:rsidR="00517CD3" w:rsidRDefault="00250C33">
            <w:pPr>
              <w:keepNext/>
              <w:spacing w:before="20" w:after="20"/>
            </w:pPr>
            <w:r>
              <w:rPr>
                <w:sz w:val="20"/>
              </w:rPr>
              <w:t>us</w:t>
            </w:r>
          </w:p>
        </w:tc>
        <w:tc>
          <w:tcPr>
            <w:tcW w:w="1701" w:type="dxa"/>
          </w:tcPr>
          <w:p w14:paraId="05EEF79F" w14:textId="77777777" w:rsidR="00517CD3" w:rsidRDefault="00250C33">
            <w:pPr>
              <w:keepNext/>
              <w:spacing w:before="20" w:after="20"/>
            </w:pPr>
            <w:r>
              <w:rPr>
                <w:sz w:val="20"/>
              </w:rPr>
              <w:t>+6.18</w:t>
            </w:r>
          </w:p>
        </w:tc>
        <w:tc>
          <w:tcPr>
            <w:tcW w:w="1134" w:type="dxa"/>
          </w:tcPr>
          <w:p w14:paraId="3B9E338D" w14:textId="77777777" w:rsidR="00517CD3" w:rsidRDefault="00250C33">
            <w:pPr>
              <w:keepNext/>
              <w:spacing w:before="20" w:after="20"/>
            </w:pPr>
            <w:r>
              <w:rPr>
                <w:sz w:val="20"/>
              </w:rPr>
              <w:t>Fake</w:t>
            </w:r>
          </w:p>
        </w:tc>
        <w:tc>
          <w:tcPr>
            <w:tcW w:w="1417" w:type="dxa"/>
          </w:tcPr>
          <w:p w14:paraId="3F2C892E" w14:textId="77777777" w:rsidR="00517CD3" w:rsidRDefault="00517CD3">
            <w:pPr>
              <w:keepNext/>
              <w:spacing w:before="20" w:after="20"/>
            </w:pPr>
          </w:p>
        </w:tc>
      </w:tr>
      <w:tr w:rsidR="00517CD3" w14:paraId="378AF46A" w14:textId="77777777">
        <w:trPr>
          <w:cantSplit/>
          <w:jc w:val="center"/>
        </w:trPr>
        <w:tc>
          <w:tcPr>
            <w:tcW w:w="850" w:type="dxa"/>
          </w:tcPr>
          <w:p w14:paraId="11DDC70D" w14:textId="77777777" w:rsidR="00517CD3" w:rsidRDefault="00250C33">
            <w:pPr>
              <w:keepNext/>
              <w:spacing w:before="20" w:after="20"/>
            </w:pPr>
            <w:r>
              <w:rPr>
                <w:sz w:val="20"/>
              </w:rPr>
              <w:t>5</w:t>
            </w:r>
          </w:p>
        </w:tc>
        <w:tc>
          <w:tcPr>
            <w:tcW w:w="1984" w:type="dxa"/>
          </w:tcPr>
          <w:p w14:paraId="042A092E" w14:textId="77777777" w:rsidR="00517CD3" w:rsidRDefault="00250C33">
            <w:pPr>
              <w:keepNext/>
              <w:spacing w:before="20" w:after="20"/>
            </w:pPr>
            <w:r>
              <w:rPr>
                <w:sz w:val="20"/>
              </w:rPr>
              <w:t>just</w:t>
            </w:r>
          </w:p>
        </w:tc>
        <w:tc>
          <w:tcPr>
            <w:tcW w:w="1701" w:type="dxa"/>
          </w:tcPr>
          <w:p w14:paraId="5BAED9D0" w14:textId="77777777" w:rsidR="00517CD3" w:rsidRDefault="00250C33">
            <w:pPr>
              <w:keepNext/>
              <w:spacing w:before="20" w:after="20"/>
            </w:pPr>
            <w:r>
              <w:rPr>
                <w:sz w:val="20"/>
              </w:rPr>
              <w:t>+5.72</w:t>
            </w:r>
          </w:p>
        </w:tc>
        <w:tc>
          <w:tcPr>
            <w:tcW w:w="1134" w:type="dxa"/>
          </w:tcPr>
          <w:p w14:paraId="5DE6F1ED" w14:textId="77777777" w:rsidR="00517CD3" w:rsidRDefault="00250C33">
            <w:pPr>
              <w:keepNext/>
              <w:spacing w:before="20" w:after="20"/>
            </w:pPr>
            <w:r>
              <w:rPr>
                <w:sz w:val="20"/>
              </w:rPr>
              <w:t>Fake</w:t>
            </w:r>
          </w:p>
        </w:tc>
        <w:tc>
          <w:tcPr>
            <w:tcW w:w="1417" w:type="dxa"/>
          </w:tcPr>
          <w:p w14:paraId="7FDC0A7A" w14:textId="77777777" w:rsidR="00517CD3" w:rsidRDefault="00517CD3">
            <w:pPr>
              <w:keepNext/>
              <w:spacing w:before="20" w:after="20"/>
            </w:pPr>
          </w:p>
        </w:tc>
      </w:tr>
      <w:tr w:rsidR="00517CD3" w14:paraId="43EE9084" w14:textId="77777777">
        <w:trPr>
          <w:cantSplit/>
          <w:jc w:val="center"/>
        </w:trPr>
        <w:tc>
          <w:tcPr>
            <w:tcW w:w="850" w:type="dxa"/>
          </w:tcPr>
          <w:p w14:paraId="68CF575A" w14:textId="77777777" w:rsidR="00517CD3" w:rsidRDefault="00250C33">
            <w:pPr>
              <w:keepNext/>
              <w:spacing w:before="20" w:after="20"/>
            </w:pPr>
            <w:r>
              <w:rPr>
                <w:sz w:val="20"/>
              </w:rPr>
              <w:t>6</w:t>
            </w:r>
          </w:p>
        </w:tc>
        <w:tc>
          <w:tcPr>
            <w:tcW w:w="1984" w:type="dxa"/>
          </w:tcPr>
          <w:p w14:paraId="75571785" w14:textId="77777777" w:rsidR="00517CD3" w:rsidRDefault="00250C33">
            <w:pPr>
              <w:keepNext/>
              <w:spacing w:before="20" w:after="20"/>
            </w:pPr>
            <w:r>
              <w:rPr>
                <w:sz w:val="20"/>
              </w:rPr>
              <w:t>image</w:t>
            </w:r>
          </w:p>
        </w:tc>
        <w:tc>
          <w:tcPr>
            <w:tcW w:w="1701" w:type="dxa"/>
          </w:tcPr>
          <w:p w14:paraId="292E44E0" w14:textId="77777777" w:rsidR="00517CD3" w:rsidRDefault="00250C33">
            <w:pPr>
              <w:keepNext/>
              <w:spacing w:before="20" w:after="20"/>
            </w:pPr>
            <w:r>
              <w:rPr>
                <w:sz w:val="20"/>
              </w:rPr>
              <w:t>+5.17</w:t>
            </w:r>
          </w:p>
        </w:tc>
        <w:tc>
          <w:tcPr>
            <w:tcW w:w="1134" w:type="dxa"/>
          </w:tcPr>
          <w:p w14:paraId="6F150D14" w14:textId="77777777" w:rsidR="00517CD3" w:rsidRDefault="00250C33">
            <w:pPr>
              <w:keepNext/>
              <w:spacing w:before="20" w:after="20"/>
            </w:pPr>
            <w:r>
              <w:rPr>
                <w:sz w:val="20"/>
              </w:rPr>
              <w:t>Fake</w:t>
            </w:r>
          </w:p>
        </w:tc>
        <w:tc>
          <w:tcPr>
            <w:tcW w:w="1417" w:type="dxa"/>
          </w:tcPr>
          <w:p w14:paraId="15A3B1F4" w14:textId="77777777" w:rsidR="00517CD3" w:rsidRDefault="00250C33">
            <w:pPr>
              <w:keepNext/>
              <w:spacing w:before="20" w:after="20"/>
            </w:pPr>
            <w:r>
              <w:rPr>
                <w:sz w:val="20"/>
              </w:rPr>
              <w:t>Yes</w:t>
            </w:r>
          </w:p>
        </w:tc>
      </w:tr>
      <w:tr w:rsidR="00517CD3" w14:paraId="17FA72D0" w14:textId="77777777">
        <w:trPr>
          <w:cantSplit/>
          <w:jc w:val="center"/>
        </w:trPr>
        <w:tc>
          <w:tcPr>
            <w:tcW w:w="850" w:type="dxa"/>
          </w:tcPr>
          <w:p w14:paraId="322AFE9B" w14:textId="77777777" w:rsidR="00517CD3" w:rsidRDefault="00250C33">
            <w:pPr>
              <w:keepNext/>
              <w:spacing w:before="20" w:after="20"/>
            </w:pPr>
            <w:r>
              <w:rPr>
                <w:sz w:val="20"/>
              </w:rPr>
              <w:t>7</w:t>
            </w:r>
          </w:p>
        </w:tc>
        <w:tc>
          <w:tcPr>
            <w:tcW w:w="1984" w:type="dxa"/>
          </w:tcPr>
          <w:p w14:paraId="3676544E" w14:textId="77777777" w:rsidR="00517CD3" w:rsidRDefault="00250C33">
            <w:pPr>
              <w:keepNext/>
              <w:spacing w:before="20" w:after="20"/>
            </w:pPr>
            <w:r>
              <w:rPr>
                <w:sz w:val="20"/>
              </w:rPr>
              <w:t>hillary</w:t>
            </w:r>
          </w:p>
        </w:tc>
        <w:tc>
          <w:tcPr>
            <w:tcW w:w="1701" w:type="dxa"/>
          </w:tcPr>
          <w:p w14:paraId="748CFF90" w14:textId="77777777" w:rsidR="00517CD3" w:rsidRDefault="00250C33">
            <w:pPr>
              <w:keepNext/>
              <w:spacing w:before="20" w:after="20"/>
            </w:pPr>
            <w:r>
              <w:rPr>
                <w:sz w:val="20"/>
              </w:rPr>
              <w:t>+5.12</w:t>
            </w:r>
          </w:p>
        </w:tc>
        <w:tc>
          <w:tcPr>
            <w:tcW w:w="1134" w:type="dxa"/>
          </w:tcPr>
          <w:p w14:paraId="60351F3D" w14:textId="77777777" w:rsidR="00517CD3" w:rsidRDefault="00250C33">
            <w:pPr>
              <w:keepNext/>
              <w:spacing w:before="20" w:after="20"/>
            </w:pPr>
            <w:r>
              <w:rPr>
                <w:sz w:val="20"/>
              </w:rPr>
              <w:t>Fake</w:t>
            </w:r>
          </w:p>
        </w:tc>
        <w:tc>
          <w:tcPr>
            <w:tcW w:w="1417" w:type="dxa"/>
          </w:tcPr>
          <w:p w14:paraId="70FC3E99" w14:textId="77777777" w:rsidR="00517CD3" w:rsidRDefault="00517CD3">
            <w:pPr>
              <w:keepNext/>
              <w:spacing w:before="20" w:after="20"/>
            </w:pPr>
          </w:p>
        </w:tc>
      </w:tr>
      <w:tr w:rsidR="00517CD3" w14:paraId="2C200B16" w14:textId="77777777">
        <w:trPr>
          <w:cantSplit/>
          <w:jc w:val="center"/>
        </w:trPr>
        <w:tc>
          <w:tcPr>
            <w:tcW w:w="850" w:type="dxa"/>
          </w:tcPr>
          <w:p w14:paraId="7E135985" w14:textId="77777777" w:rsidR="00517CD3" w:rsidRDefault="00250C33">
            <w:pPr>
              <w:keepNext/>
              <w:spacing w:before="20" w:after="20"/>
            </w:pPr>
            <w:r>
              <w:rPr>
                <w:sz w:val="20"/>
              </w:rPr>
              <w:t>8</w:t>
            </w:r>
          </w:p>
        </w:tc>
        <w:tc>
          <w:tcPr>
            <w:tcW w:w="1984" w:type="dxa"/>
          </w:tcPr>
          <w:p w14:paraId="475E39DA" w14:textId="77777777" w:rsidR="00517CD3" w:rsidRDefault="00250C33">
            <w:pPr>
              <w:keepNext/>
              <w:spacing w:before="20" w:after="20"/>
            </w:pPr>
            <w:r>
              <w:rPr>
                <w:sz w:val="20"/>
              </w:rPr>
              <w:t>is</w:t>
            </w:r>
          </w:p>
        </w:tc>
        <w:tc>
          <w:tcPr>
            <w:tcW w:w="1701" w:type="dxa"/>
          </w:tcPr>
          <w:p w14:paraId="04DE47D3" w14:textId="77777777" w:rsidR="00517CD3" w:rsidRDefault="00250C33">
            <w:pPr>
              <w:keepNext/>
              <w:spacing w:before="20" w:after="20"/>
            </w:pPr>
            <w:r>
              <w:rPr>
                <w:sz w:val="20"/>
              </w:rPr>
              <w:t>+5.07</w:t>
            </w:r>
          </w:p>
        </w:tc>
        <w:tc>
          <w:tcPr>
            <w:tcW w:w="1134" w:type="dxa"/>
          </w:tcPr>
          <w:p w14:paraId="5E762525" w14:textId="77777777" w:rsidR="00517CD3" w:rsidRDefault="00250C33">
            <w:pPr>
              <w:keepNext/>
              <w:spacing w:before="20" w:after="20"/>
            </w:pPr>
            <w:r>
              <w:rPr>
                <w:sz w:val="20"/>
              </w:rPr>
              <w:t>Fake</w:t>
            </w:r>
          </w:p>
        </w:tc>
        <w:tc>
          <w:tcPr>
            <w:tcW w:w="1417" w:type="dxa"/>
          </w:tcPr>
          <w:p w14:paraId="757BDED2" w14:textId="77777777" w:rsidR="00517CD3" w:rsidRDefault="00517CD3">
            <w:pPr>
              <w:keepNext/>
              <w:spacing w:before="20" w:after="20"/>
            </w:pPr>
          </w:p>
        </w:tc>
      </w:tr>
      <w:tr w:rsidR="00517CD3" w14:paraId="4D33FA8C" w14:textId="77777777">
        <w:trPr>
          <w:cantSplit/>
          <w:jc w:val="center"/>
        </w:trPr>
        <w:tc>
          <w:tcPr>
            <w:tcW w:w="850" w:type="dxa"/>
          </w:tcPr>
          <w:p w14:paraId="64561AF0" w14:textId="77777777" w:rsidR="00517CD3" w:rsidRDefault="00250C33">
            <w:pPr>
              <w:keepNext/>
              <w:spacing w:before="20" w:after="20"/>
            </w:pPr>
            <w:r>
              <w:rPr>
                <w:sz w:val="20"/>
              </w:rPr>
              <w:t>9</w:t>
            </w:r>
          </w:p>
        </w:tc>
        <w:tc>
          <w:tcPr>
            <w:tcW w:w="1984" w:type="dxa"/>
          </w:tcPr>
          <w:p w14:paraId="5654621F" w14:textId="77777777" w:rsidR="00517CD3" w:rsidRDefault="00250C33">
            <w:pPr>
              <w:keepNext/>
              <w:spacing w:before="20" w:after="20"/>
            </w:pPr>
            <w:r>
              <w:rPr>
                <w:sz w:val="20"/>
              </w:rPr>
              <w:t>gop</w:t>
            </w:r>
          </w:p>
        </w:tc>
        <w:tc>
          <w:tcPr>
            <w:tcW w:w="1701" w:type="dxa"/>
          </w:tcPr>
          <w:p w14:paraId="7E451F8B" w14:textId="77777777" w:rsidR="00517CD3" w:rsidRDefault="00250C33">
            <w:pPr>
              <w:keepNext/>
              <w:spacing w:before="20" w:after="20"/>
            </w:pPr>
            <w:r>
              <w:rPr>
                <w:sz w:val="20"/>
              </w:rPr>
              <w:t>+5.01</w:t>
            </w:r>
          </w:p>
        </w:tc>
        <w:tc>
          <w:tcPr>
            <w:tcW w:w="1134" w:type="dxa"/>
          </w:tcPr>
          <w:p w14:paraId="3CD800FF" w14:textId="77777777" w:rsidR="00517CD3" w:rsidRDefault="00250C33">
            <w:pPr>
              <w:keepNext/>
              <w:spacing w:before="20" w:after="20"/>
            </w:pPr>
            <w:r>
              <w:rPr>
                <w:sz w:val="20"/>
              </w:rPr>
              <w:t>Fake</w:t>
            </w:r>
          </w:p>
        </w:tc>
        <w:tc>
          <w:tcPr>
            <w:tcW w:w="1417" w:type="dxa"/>
          </w:tcPr>
          <w:p w14:paraId="45AB06E3" w14:textId="77777777" w:rsidR="00517CD3" w:rsidRDefault="00517CD3">
            <w:pPr>
              <w:keepNext/>
              <w:spacing w:before="20" w:after="20"/>
            </w:pPr>
          </w:p>
        </w:tc>
      </w:tr>
      <w:tr w:rsidR="00517CD3" w14:paraId="087E214D" w14:textId="77777777">
        <w:trPr>
          <w:cantSplit/>
          <w:jc w:val="center"/>
        </w:trPr>
        <w:tc>
          <w:tcPr>
            <w:tcW w:w="850" w:type="dxa"/>
          </w:tcPr>
          <w:p w14:paraId="5E1F9CA8" w14:textId="77777777" w:rsidR="00517CD3" w:rsidRDefault="00250C33">
            <w:pPr>
              <w:spacing w:before="20" w:after="20"/>
            </w:pPr>
            <w:r>
              <w:rPr>
                <w:sz w:val="20"/>
              </w:rPr>
              <w:t>10</w:t>
            </w:r>
          </w:p>
        </w:tc>
        <w:tc>
          <w:tcPr>
            <w:tcW w:w="1984" w:type="dxa"/>
          </w:tcPr>
          <w:p w14:paraId="7DC9C407" w14:textId="77777777" w:rsidR="00517CD3" w:rsidRDefault="00250C33">
            <w:pPr>
              <w:spacing w:before="20" w:after="20"/>
            </w:pPr>
            <w:r>
              <w:rPr>
                <w:sz w:val="20"/>
              </w:rPr>
              <w:t>read</w:t>
            </w:r>
          </w:p>
        </w:tc>
        <w:tc>
          <w:tcPr>
            <w:tcW w:w="1701" w:type="dxa"/>
          </w:tcPr>
          <w:p w14:paraId="40722911" w14:textId="77777777" w:rsidR="00517CD3" w:rsidRDefault="00250C33">
            <w:pPr>
              <w:spacing w:before="20" w:after="20"/>
            </w:pPr>
            <w:r>
              <w:rPr>
                <w:sz w:val="20"/>
              </w:rPr>
              <w:t>+4.97</w:t>
            </w:r>
          </w:p>
        </w:tc>
        <w:tc>
          <w:tcPr>
            <w:tcW w:w="1134" w:type="dxa"/>
          </w:tcPr>
          <w:p w14:paraId="769E59FF" w14:textId="77777777" w:rsidR="00517CD3" w:rsidRDefault="00250C33">
            <w:pPr>
              <w:spacing w:before="20" w:after="20"/>
            </w:pPr>
            <w:r>
              <w:rPr>
                <w:sz w:val="20"/>
              </w:rPr>
              <w:t>Fake</w:t>
            </w:r>
          </w:p>
        </w:tc>
        <w:tc>
          <w:tcPr>
            <w:tcW w:w="1417" w:type="dxa"/>
          </w:tcPr>
          <w:p w14:paraId="33EF9043" w14:textId="77777777" w:rsidR="00517CD3" w:rsidRDefault="00250C33">
            <w:pPr>
              <w:spacing w:before="20" w:after="20"/>
            </w:pPr>
            <w:r>
              <w:rPr>
                <w:sz w:val="20"/>
              </w:rPr>
              <w:t>Yes</w:t>
            </w:r>
          </w:p>
        </w:tc>
      </w:tr>
    </w:tbl>
    <w:p w14:paraId="69D03AF8" w14:textId="77777777" w:rsidR="00517CD3" w:rsidRDefault="00517CD3"/>
    <w:p w14:paraId="74733E8B" w14:textId="77777777" w:rsidR="00517CD3" w:rsidRDefault="00250C33">
      <w:pPr>
        <w:pStyle w:val="Heading2"/>
      </w:pPr>
      <w:bookmarkStart w:id="22" w:name="_Toc242856711"/>
      <w:r>
        <w:t>6.4 Artifact removal (RQ2)</w:t>
      </w:r>
      <w:bookmarkEnd w:id="22"/>
    </w:p>
    <w:p w14:paraId="04333D68" w14:textId="732C2EED" w:rsidR="00517CD3" w:rsidRDefault="00250C33">
      <w:pPr>
        <w:jc w:val="both"/>
      </w:pPr>
      <w:r>
        <w:t xml:space="preserve">Removing the Reuters dateline, the first sentence and every mention of Reuters lowers accuracy from 98.4% to 97.7%. Additionally removing the fake sites' page clutter and </w:t>
      </w:r>
      <w:r w:rsidR="00A264BF">
        <w:t>normalizing</w:t>
      </w:r>
      <w:r>
        <w:t xml:space="preserve"> typography lowers it only to 97.3%. Figure 4 shows that the errors grow, from 121 to 206 of 7,729, but remain rare in both classes.</w:t>
      </w:r>
    </w:p>
    <w:p w14:paraId="3CC76944" w14:textId="77777777" w:rsidR="00517CD3" w:rsidRDefault="00250C33">
      <w:pPr>
        <w:jc w:val="both"/>
      </w:pPr>
      <w:r>
        <w:t>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491E2F2B" w14:textId="77777777" w:rsidR="00517CD3" w:rsidRDefault="00250C33">
      <w:pPr>
        <w:jc w:val="both"/>
      </w:pPr>
      <w:r>
        <w:t xml:space="preserve">E3c makes the same point without any content words. Reduced to function words after all stripping, the text still gives 90.7%. The strongest fake features are "!", ":", "?", "like", "this", "why" and "you" — exclamation, rhetorical questions and direct address. The strongest real </w:t>
      </w:r>
      <w:r>
        <w:lastRenderedPageBreak/>
        <w:t>features are "on", "--", "had", "would", "could", "whether" and "amid" — the hedged, conditional phrasing of wire reporting.</w:t>
      </w:r>
    </w:p>
    <w:p w14:paraId="260459D1" w14:textId="77777777" w:rsidR="00517CD3" w:rsidRDefault="00250C33">
      <w:pPr>
        <w:keepNext/>
        <w:jc w:val="center"/>
      </w:pPr>
      <w:r>
        <w:rPr>
          <w:noProof/>
        </w:rPr>
        <w:drawing>
          <wp:inline distT="0" distB="0" distL="0" distR="0" wp14:anchorId="04C741D9" wp14:editId="6B35C259">
            <wp:extent cx="5940000" cy="18811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5940000" cy="1881121"/>
                    </a:xfrm>
                    <a:prstGeom prst="rect">
                      <a:avLst/>
                    </a:prstGeom>
                  </pic:spPr>
                </pic:pic>
              </a:graphicData>
            </a:graphic>
          </wp:inline>
        </w:drawing>
      </w:r>
    </w:p>
    <w:p w14:paraId="0FF66E8F" w14:textId="77777777" w:rsidR="00517CD3" w:rsidRDefault="00250C33">
      <w:pPr>
        <w:pStyle w:val="CaptionText"/>
      </w:pPr>
      <w:r>
        <w:t>Figure 4. Confusion matrices on the same test split for E1, E3 and E3b.</w:t>
      </w:r>
    </w:p>
    <w:p w14:paraId="7BFC304C" w14:textId="77777777" w:rsidR="00517CD3" w:rsidRDefault="00250C33">
      <w:pPr>
        <w:pStyle w:val="Heading2"/>
      </w:pPr>
      <w:bookmarkStart w:id="23" w:name="_Toc242856712"/>
      <w:r>
        <w:t>6.5 Cross-corpus transfer (RQ3)</w:t>
      </w:r>
      <w:bookmarkEnd w:id="23"/>
    </w:p>
    <w:p w14:paraId="14D5D756" w14:textId="0D04CD00" w:rsidR="00517CD3" w:rsidRDefault="00250C33">
      <w:pPr>
        <w:jc w:val="both"/>
      </w:pPr>
      <w:r>
        <w:t xml:space="preserve">Within ISOT, a model trained on headlines alone reaches 94.6%, so headlines carry plenty of class signal. The same model applied to LIAR reaches 45.5%, below the majority-class rate of 55.8%. It labels 77% of LIAR statements as fake, although only 44% are. This is the </w:t>
      </w:r>
      <w:r w:rsidR="00A264BF">
        <w:t>behavior</w:t>
      </w:r>
      <w:r>
        <w:t xml:space="preserve"> expected of a model that has learned "not written like Reuters means fake": LIAR's statements, short claims quoted from politicians, are not written like wire copy, so most are labelled fake regardless of whether they are true. Removing the </w:t>
      </w:r>
      <w:r>
        <w:rPr>
          <w:i/>
        </w:rPr>
        <w:t>half-true</w:t>
      </w:r>
      <w:r>
        <w:t xml:space="preserve"> statements, the one ambiguous label, gives 51.1% against a chance level of 55.6%, so the result does not depend on the label mapping.</w:t>
      </w:r>
    </w:p>
    <w:p w14:paraId="6AB2BE4E" w14:textId="77777777" w:rsidR="00517CD3" w:rsidRDefault="00250C33">
      <w:pPr>
        <w:jc w:val="both"/>
      </w:pPr>
      <w:r>
        <w:rPr>
          <w:b/>
        </w:rPr>
        <w:t>Full articles.</w:t>
      </w:r>
      <w:r>
        <w:t xml:space="preserve"> Because LIAR contains only short statements, the test was repeated on the McIntire corpus of full articles. McIntire itself is learnable: trained and tested on its own split, the same pipeline reaches 91.9%. The ISOT detector, however, reaches only 61.2% on it against a chance level of 50.7%. It labels 68% of McIntire's real articles — mainstream journalism that is not written in Reuters house style — as fake. Stripping both corpora does not help (59.8%), and stripped function words give 63.9%. The reverse direction fails in the same way: trained on McIntire, the model reaches 65.0% on ISOT against a chance level of 54.8%. Some signal does transfer, about ten points above chance, but almost all of the within-corpus accuracy is lost (Figure 5).</w:t>
      </w:r>
    </w:p>
    <w:p w14:paraId="663B9BC9" w14:textId="77777777" w:rsidR="00517CD3" w:rsidRDefault="00250C33">
      <w:pPr>
        <w:keepNext/>
        <w:jc w:val="center"/>
      </w:pPr>
      <w:r>
        <w:rPr>
          <w:noProof/>
        </w:rPr>
        <w:lastRenderedPageBreak/>
        <w:drawing>
          <wp:inline distT="0" distB="0" distL="0" distR="0" wp14:anchorId="086DCA18" wp14:editId="76EEB4A3">
            <wp:extent cx="5400000" cy="3246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ross_corpus.png"/>
                    <pic:cNvPicPr/>
                  </pic:nvPicPr>
                  <pic:blipFill>
                    <a:blip r:embed="rId12"/>
                    <a:stretch>
                      <a:fillRect/>
                    </a:stretch>
                  </pic:blipFill>
                  <pic:spPr>
                    <a:xfrm>
                      <a:off x="0" y="0"/>
                      <a:ext cx="5400000" cy="3246835"/>
                    </a:xfrm>
                    <a:prstGeom prst="rect">
                      <a:avLst/>
                    </a:prstGeom>
                  </pic:spPr>
                </pic:pic>
              </a:graphicData>
            </a:graphic>
          </wp:inline>
        </w:drawing>
      </w:r>
    </w:p>
    <w:p w14:paraId="17D46BFA" w14:textId="77777777" w:rsidR="00517CD3" w:rsidRDefault="00250C33">
      <w:pPr>
        <w:pStyle w:val="CaptionText"/>
      </w:pPr>
      <w:r>
        <w:t>Figure 5. Accuracy within each dataset and on the other dataset. Dashed ticks mark chance on the dataset tested.</w:t>
      </w:r>
    </w:p>
    <w:p w14:paraId="4B3F1642" w14:textId="77777777" w:rsidR="00517CD3" w:rsidRDefault="00250C33">
      <w:pPr>
        <w:jc w:val="both"/>
      </w:pPr>
      <w:r>
        <w:t>The answer to RQ3 is that what the detector learns on ISOT does not transfer, neither to independently fact-checked claims nor to full articles from other publishers.</w:t>
      </w:r>
    </w:p>
    <w:p w14:paraId="4E45C3E8" w14:textId="77777777" w:rsidR="00517CD3" w:rsidRDefault="00250C33">
      <w:pPr>
        <w:pStyle w:val="Heading2"/>
      </w:pPr>
      <w:bookmarkStart w:id="24" w:name="_Toc242856713"/>
      <w:r>
        <w:t>6.6 Is it style, topic or the classifier? (RQ4)</w:t>
      </w:r>
      <w:bookmarkEnd w:id="24"/>
    </w:p>
    <w:p w14:paraId="657984A1" w14:textId="77777777" w:rsidR="00517CD3" w:rsidRDefault="00250C33">
      <w:pPr>
        <w:jc w:val="both"/>
      </w:pPr>
      <w:r>
        <w:rPr>
          <w:b/>
        </w:rPr>
        <w:t>Topic.</w:t>
      </w:r>
      <w:r>
        <w:t xml:space="preserve"> Figure 6 repeats the strictest conditions on US politics only. Full text gives 98.3%, fully stripped text 96.7%, stripped function words 90.3% and eight stripped surface statistics 85.8%, against a chance level of 60.9%. Removing the world-news articles changes almost nothing, so topic does not explain the results.</w:t>
      </w:r>
    </w:p>
    <w:p w14:paraId="01E1FD2B" w14:textId="77777777" w:rsidR="00517CD3" w:rsidRDefault="00250C33">
      <w:pPr>
        <w:keepNext/>
        <w:jc w:val="center"/>
      </w:pPr>
      <w:r>
        <w:rPr>
          <w:noProof/>
        </w:rPr>
        <w:drawing>
          <wp:inline distT="0" distB="0" distL="0" distR="0" wp14:anchorId="3E94BAB7" wp14:editId="6ACBCEBA">
            <wp:extent cx="5580000" cy="24004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topic_matched.png"/>
                    <pic:cNvPicPr/>
                  </pic:nvPicPr>
                  <pic:blipFill>
                    <a:blip r:embed="rId13"/>
                    <a:stretch>
                      <a:fillRect/>
                    </a:stretch>
                  </pic:blipFill>
                  <pic:spPr>
                    <a:xfrm>
                      <a:off x="0" y="0"/>
                      <a:ext cx="5580000" cy="2400428"/>
                    </a:xfrm>
                    <a:prstGeom prst="rect">
                      <a:avLst/>
                    </a:prstGeom>
                  </pic:spPr>
                </pic:pic>
              </a:graphicData>
            </a:graphic>
          </wp:inline>
        </w:drawing>
      </w:r>
    </w:p>
    <w:p w14:paraId="55BA0494" w14:textId="77777777" w:rsidR="00517CD3" w:rsidRDefault="00250C33">
      <w:pPr>
        <w:pStyle w:val="CaptionText"/>
      </w:pPr>
      <w:r>
        <w:t>Figure 6. The strictest probes on the US-politics-only subset. The dashed line is the majority-class rate on this subset.</w:t>
      </w:r>
    </w:p>
    <w:p w14:paraId="5C4E972E" w14:textId="77777777" w:rsidR="00517CD3" w:rsidRDefault="00250C33">
      <w:pPr>
        <w:jc w:val="both"/>
      </w:pPr>
      <w:r>
        <w:rPr>
          <w:b/>
        </w:rPr>
        <w:lastRenderedPageBreak/>
        <w:t>A scraping artifact found on the way.</w:t>
      </w:r>
      <w:r>
        <w:t xml:space="preserve"> Before the straight-quote rule was added to E3b, E5c reached 98.0%, and its strongest fake feature was a bare "s" — the remains of apostrophes lost in the fake scrape. Removing apostrophes and quotation marks from both classes lowered E5c to 90.3% and E3c from 93.4% to 90.7%. About eight points of the style probes' accuracy were therefore an encoding artifact; the remaining accuracy is carried by genuine stylistic features.</w:t>
      </w:r>
    </w:p>
    <w:p w14:paraId="4E0AA264" w14:textId="77777777" w:rsidR="00517CD3" w:rsidRDefault="00250C33">
      <w:pPr>
        <w:jc w:val="both"/>
      </w:pPr>
      <w:r>
        <w:rPr>
          <w:b/>
        </w:rPr>
        <w:t>Classifier.</w:t>
      </w:r>
      <w:r>
        <w:t xml:space="preserve"> Figure 7 repeats four conditions with a linear SVM. The SVM is slightly </w:t>
      </w:r>
      <w:r>
        <w:rPr>
          <w:i/>
        </w:rPr>
        <w:t>more</w:t>
      </w:r>
      <w:r>
        <w:t xml:space="preserve"> accurate in every case: 99.3% on full text, 99.7% on the first sentence, 97.5% on function words and 98.1% on stripped text. A stronger classifier exploits the same signal more effectively; it does not make the problem go away.</w:t>
      </w:r>
    </w:p>
    <w:p w14:paraId="0904B8A3" w14:textId="77777777" w:rsidR="00517CD3" w:rsidRDefault="00250C33">
      <w:pPr>
        <w:keepNext/>
        <w:jc w:val="center"/>
      </w:pPr>
      <w:r>
        <w:rPr>
          <w:noProof/>
        </w:rPr>
        <w:drawing>
          <wp:inline distT="0" distB="0" distL="0" distR="0" wp14:anchorId="27C6A404" wp14:editId="0A8EFD68">
            <wp:extent cx="5040000" cy="26970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svm_check.png"/>
                    <pic:cNvPicPr/>
                  </pic:nvPicPr>
                  <pic:blipFill>
                    <a:blip r:embed="rId14"/>
                    <a:stretch>
                      <a:fillRect/>
                    </a:stretch>
                  </pic:blipFill>
                  <pic:spPr>
                    <a:xfrm>
                      <a:off x="0" y="0"/>
                      <a:ext cx="5040000" cy="2697081"/>
                    </a:xfrm>
                    <a:prstGeom prst="rect">
                      <a:avLst/>
                    </a:prstGeom>
                  </pic:spPr>
                </pic:pic>
              </a:graphicData>
            </a:graphic>
          </wp:inline>
        </w:drawing>
      </w:r>
    </w:p>
    <w:p w14:paraId="152C04AF" w14:textId="77777777" w:rsidR="00517CD3" w:rsidRDefault="00250C33">
      <w:pPr>
        <w:pStyle w:val="CaptionText"/>
      </w:pPr>
      <w:r>
        <w:t>Figure 7. Accuracy with logistic regression and a linear SVM on the same inputs.</w:t>
      </w:r>
    </w:p>
    <w:p w14:paraId="54BC5B48" w14:textId="77777777" w:rsidR="00517CD3" w:rsidRDefault="00250C33">
      <w:pPr>
        <w:jc w:val="both"/>
      </w:pPr>
      <w:r>
        <w:t>The answer to RQ4 is that the signal is writing style. It survives the removal of topic differences, all identified markers and all content words, and it does not depend on the classifier.</w:t>
      </w:r>
    </w:p>
    <w:p w14:paraId="5906AB5A" w14:textId="77777777" w:rsidR="00517CD3" w:rsidRDefault="00250C33">
      <w:pPr>
        <w:pStyle w:val="Heading2"/>
      </w:pPr>
      <w:bookmarkStart w:id="25" w:name="_Toc242856714"/>
      <w:r>
        <w:t>6.7 Accuracy as information is removed</w:t>
      </w:r>
      <w:bookmarkEnd w:id="25"/>
    </w:p>
    <w:p w14:paraId="6FE87F7F" w14:textId="0D8B21B4" w:rsidR="00517CD3" w:rsidRDefault="00250C33">
      <w:pPr>
        <w:jc w:val="both"/>
      </w:pPr>
      <w:r>
        <w:t xml:space="preserve">Figure 8 orders the conditions by how much information they leave the model. Removing the title changes nothing, and removing every content word </w:t>
      </w:r>
      <w:r w:rsidR="00A264BF">
        <w:t>cost</w:t>
      </w:r>
      <w:r>
        <w:t xml:space="preserve"> under two points. Only when the text is reduced to eight numbers does accuracy fall substantially, and even </w:t>
      </w:r>
      <w:r w:rsidR="00A264BF">
        <w:t>then,</w:t>
      </w:r>
      <w:r>
        <w:t xml:space="preserve"> it remains more than 30 points above chance.</w:t>
      </w:r>
    </w:p>
    <w:p w14:paraId="4570293E" w14:textId="77777777" w:rsidR="00517CD3" w:rsidRDefault="00250C33">
      <w:pPr>
        <w:keepNext/>
        <w:jc w:val="center"/>
      </w:pPr>
      <w:r>
        <w:rPr>
          <w:noProof/>
        </w:rPr>
        <w:lastRenderedPageBreak/>
        <w:drawing>
          <wp:inline distT="0" distB="0" distL="0" distR="0" wp14:anchorId="2A9C2AFE" wp14:editId="442A0C31">
            <wp:extent cx="5040000" cy="31788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5"/>
                    <a:stretch>
                      <a:fillRect/>
                    </a:stretch>
                  </pic:blipFill>
                  <pic:spPr>
                    <a:xfrm>
                      <a:off x="0" y="0"/>
                      <a:ext cx="5040000" cy="3178836"/>
                    </a:xfrm>
                    <a:prstGeom prst="rect">
                      <a:avLst/>
                    </a:prstGeom>
                  </pic:spPr>
                </pic:pic>
              </a:graphicData>
            </a:graphic>
          </wp:inline>
        </w:drawing>
      </w:r>
    </w:p>
    <w:p w14:paraId="7AEAFDF8" w14:textId="77777777" w:rsidR="00517CD3" w:rsidRDefault="00250C33">
      <w:pPr>
        <w:pStyle w:val="CaptionText"/>
      </w:pPr>
      <w:r>
        <w:t>Figure 8. Accuracy as content is removed.</w:t>
      </w:r>
    </w:p>
    <w:p w14:paraId="241E1A1E" w14:textId="77777777" w:rsidR="00517CD3" w:rsidRDefault="00250C33">
      <w:pPr>
        <w:pStyle w:val="Heading2"/>
      </w:pPr>
      <w:bookmarkStart w:id="26" w:name="_Toc242856715"/>
      <w:r>
        <w:t>6.8 Threats to validity</w:t>
      </w:r>
      <w:bookmarkEnd w:id="26"/>
    </w:p>
    <w:p w14:paraId="31DCB0AA" w14:textId="77777777" w:rsidR="00517CD3" w:rsidRDefault="00250C33">
      <w:pPr>
        <w:jc w:val="both"/>
      </w:pPr>
      <w:r>
        <w:t xml:space="preserve">Four threats were tested directly and ruled out: topic (E5), the choice of classifier (SVM check), the LIAR label mapping (transfer without </w:t>
      </w:r>
      <w:r>
        <w:rPr>
          <w:i/>
        </w:rPr>
        <w:t>half-true</w:t>
      </w:r>
      <w:r>
        <w:t>) and the headline-only nature of LIAR (full-article transfer to McIntire, E4b). The following remain.</w:t>
      </w:r>
    </w:p>
    <w:p w14:paraId="7A723356" w14:textId="551B36EC" w:rsidR="00517CD3" w:rsidRDefault="00250C33">
      <w:pPr>
        <w:pStyle w:val="ListBullet"/>
      </w:pPr>
      <w:r>
        <w:rPr>
          <w:b/>
        </w:rPr>
        <w:t>Corpus scope.</w:t>
      </w:r>
      <w:r>
        <w:t xml:space="preserve"> The probes were applied in depth to ISOT only; McIntire was used for transfer. McIntire's labels, like ISOT's, are assigned by source rather than by fact-checking each article, so it shows that the detector does not </w:t>
      </w:r>
      <w:r w:rsidR="00A264BF">
        <w:t>generalize</w:t>
      </w:r>
      <w:r>
        <w:t xml:space="preserve"> across sources, not what it would score on individually verified articles.</w:t>
      </w:r>
    </w:p>
    <w:p w14:paraId="0A285252" w14:textId="77777777" w:rsidR="00517CD3" w:rsidRDefault="00250C33">
      <w:pPr>
        <w:pStyle w:val="ListBullet"/>
      </w:pPr>
      <w:r>
        <w:rPr>
          <w:b/>
        </w:rPr>
        <w:t>Classical models only.</w:t>
      </w:r>
      <w:r>
        <w:t xml:space="preserve"> Transformer models were not tested. The SVM result suggests that stronger models exploit the same signal at least as effectively, but this was not measured for transformers.</w:t>
      </w:r>
    </w:p>
    <w:p w14:paraId="47EAD2CE" w14:textId="77777777" w:rsidR="00517CD3" w:rsidRDefault="00250C33">
      <w:pPr>
        <w:pStyle w:val="ListBullet"/>
      </w:pPr>
      <w:r>
        <w:rPr>
          <w:b/>
        </w:rPr>
        <w:t>Hand-written removal rules.</w:t>
      </w:r>
      <w:r>
        <w:t xml:space="preserve"> E3b's rules cover the clutter found on inspection and were extended once (Section 6.6). Some site-specific markers, such as sign-offs naming the publishing website, may remain. The style probes reduce, but cannot eliminate, the chance that an unfound artifact contributes to their accuracy.</w:t>
      </w:r>
    </w:p>
    <w:p w14:paraId="16A5F976" w14:textId="77777777" w:rsidR="00517CD3" w:rsidRDefault="00250C33">
      <w:pPr>
        <w:pStyle w:val="Heading1"/>
      </w:pPr>
      <w:bookmarkStart w:id="27" w:name="_Toc242856716"/>
      <w:r>
        <w:t>7. Conclusion</w:t>
      </w:r>
      <w:bookmarkEnd w:id="27"/>
    </w:p>
    <w:p w14:paraId="785FE86C" w14:textId="77777777" w:rsidR="00517CD3" w:rsidRDefault="00250C33">
      <w:pPr>
        <w:jc w:val="both"/>
      </w:pPr>
      <w:r>
        <w:t xml:space="preserve">This project built a standard fake news detector on the ISOT benchmark and tested it with partial-input baselines. The detector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restricting both classes to US politics and keeping only function words still leaves 90.3% against a chance level of 60.9%; a model that scores 94.6% on ISOT headlines scores below chance on </w:t>
      </w:r>
      <w:r>
        <w:lastRenderedPageBreak/>
        <w:t>LIAR; and the full-text detector falls to 61.2% on a second corpus of full articles, labelling most genuine mainstream news as fake.</w:t>
      </w:r>
    </w:p>
    <w:p w14:paraId="12647F28" w14:textId="20E92259" w:rsidR="00517CD3" w:rsidRDefault="00250C33">
      <w:pPr>
        <w:jc w:val="both"/>
      </w:pPr>
      <w:r>
        <w:t xml:space="preserve">In short: we built a fake news detector, obtained 98% accuracy, and showed that the 98% does not measure fake news detection. The evidence points to one explanation. ISOT's labels coincide with two publishing pipelines, and models learn to </w:t>
      </w:r>
      <w:r w:rsidR="00A264BF">
        <w:t>recognize</w:t>
      </w:r>
      <w:r>
        <w:t xml:space="preserve"> the pipeline. Because the difference is one of genre — wire reporting versus partisan commentary — it cannot be removed by deleting tags. Accuracy on ISOT should therefore be read as a measure of source and style separability, not of fake news detection. These findings agree with the source-</w:t>
      </w:r>
      <w:r w:rsidR="00A264BF">
        <w:t>memorization</w:t>
      </w:r>
      <w:r>
        <w:t xml:space="preserve"> results of Zhou et al. (2021) and with Verma's (2026) audit of the same corpus, and extend them by showing that the signal survives even when the model sees no content words at all. In the terms of Geirhos et al. (2020), ISOT rewards a shortcut, and published accuracies on it measure how well models take it.</w:t>
      </w:r>
    </w:p>
    <w:p w14:paraId="346EE831" w14:textId="77777777" w:rsidR="00517CD3" w:rsidRDefault="00250C33">
      <w:pPr>
        <w:jc w:val="both"/>
      </w:pPr>
      <w: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assumed, and the subject field and similar metadata should be checked for label leakage before use.</w:t>
      </w:r>
    </w:p>
    <w:p w14:paraId="1DCE5E4B" w14:textId="77777777" w:rsidR="00517CD3" w:rsidRDefault="00250C33">
      <w:pPr>
        <w:pStyle w:val="Heading1"/>
      </w:pPr>
      <w:bookmarkStart w:id="28" w:name="_Toc242856717"/>
      <w:r>
        <w:t>8. Future Work</w:t>
      </w:r>
      <w:bookmarkEnd w:id="28"/>
    </w:p>
    <w:p w14:paraId="11042975" w14:textId="28F69601" w:rsidR="00517CD3" w:rsidRDefault="00250C33">
      <w:pPr>
        <w:pStyle w:val="ListBullet"/>
      </w:pPr>
      <w:r>
        <w:rPr>
          <w:b/>
        </w:rPr>
        <w:t>Source-disjoint evaluation.</w:t>
      </w:r>
      <w:r>
        <w:t xml:space="preserve"> Build test sets from publishers never seen in training, so that </w:t>
      </w:r>
      <w:r w:rsidR="00A264BF">
        <w:t>recognizing</w:t>
      </w:r>
      <w:r>
        <w:t xml:space="preserve"> the publisher cannot help.</w:t>
      </w:r>
    </w:p>
    <w:p w14:paraId="67B7288C" w14:textId="77777777" w:rsidR="00517CD3" w:rsidRDefault="00250C33">
      <w:pPr>
        <w:pStyle w:val="ListBullet"/>
      </w:pPr>
      <w:r>
        <w:rPr>
          <w:b/>
        </w:rPr>
        <w:t>Matched sources.</w:t>
      </w:r>
      <w:r>
        <w:t xml:space="preserve"> Construct a benchmark in which true and false articles come from the same outlets, so that labels cannot be predicted from style.</w:t>
      </w:r>
    </w:p>
    <w:p w14:paraId="789B61CA" w14:textId="77777777" w:rsidR="00517CD3" w:rsidRDefault="00250C33">
      <w:pPr>
        <w:pStyle w:val="ListBullet"/>
      </w:pPr>
      <w:r>
        <w:rPr>
          <w:b/>
        </w:rPr>
        <w:t>Contrast sets and counterfactual data.</w:t>
      </w:r>
      <w:r>
        <w:t xml:space="preserve"> Minimally edit articles so that their veracity changes while their style does not, following Gardner et al. (2020) and Kaushik et al. (2020).</w:t>
      </w:r>
    </w:p>
    <w:p w14:paraId="7C0387E7" w14:textId="77777777" w:rsidR="00517CD3" w:rsidRDefault="00250C33">
      <w:pPr>
        <w:pStyle w:val="ListBullet"/>
      </w:pPr>
      <w:r>
        <w:rPr>
          <w:b/>
        </w:rPr>
        <w:t>Neural models.</w:t>
      </w:r>
      <w:r>
        <w:t xml:space="preserve"> Repeat the probes with fine-tuned transformers to test whether larger models rely on the same artifacts.</w:t>
      </w:r>
    </w:p>
    <w:p w14:paraId="2E819D22" w14:textId="77777777" w:rsidR="00517CD3" w:rsidRDefault="00250C33">
      <w:pPr>
        <w:pStyle w:val="ListBullet"/>
      </w:pPr>
      <w:r>
        <w:rPr>
          <w:b/>
        </w:rPr>
        <w:t>Other corpora.</w:t>
      </w:r>
      <w:r>
        <w:t xml:space="preserve"> Apply the same probes to other fake news datasets, such as FakeNewsNet and BuzzFeed-Webis, to establish whether these construction artifacts are specific to ISOT or common across the field.</w:t>
      </w:r>
    </w:p>
    <w:p w14:paraId="3D75F0B3" w14:textId="77777777" w:rsidR="00517CD3" w:rsidRDefault="00250C33">
      <w:pPr>
        <w:pStyle w:val="Heading1"/>
      </w:pPr>
      <w:bookmarkStart w:id="29" w:name="_Toc242856718"/>
      <w:r>
        <w:t>References</w:t>
      </w:r>
      <w:bookmarkEnd w:id="29"/>
    </w:p>
    <w:p w14:paraId="709FEA93" w14:textId="77777777" w:rsidR="00517CD3" w:rsidRDefault="00250C33">
      <w:pPr>
        <w:ind w:left="567" w:hanging="567"/>
      </w:pPr>
      <w:r>
        <w:t xml:space="preserve">Ahmed, H., Traore, I., &amp; Saad, S. (2017). Detection of online fake news using n-gram analysis and machine learning techniques. In </w:t>
      </w:r>
      <w:r>
        <w:rPr>
          <w:i/>
        </w:rPr>
        <w:t>Intelligent, Secure, and Dependable Systems in Distributed and Cloud Environments (ISDDC 2017)</w:t>
      </w:r>
      <w:r>
        <w:t>, LNCS 10618, pp. 127–138. Springer, Cham.</w:t>
      </w:r>
    </w:p>
    <w:p w14:paraId="41F70AA7" w14:textId="77777777" w:rsidR="00517CD3" w:rsidRDefault="00250C33">
      <w:pPr>
        <w:ind w:left="567" w:hanging="567"/>
      </w:pPr>
      <w:r>
        <w:lastRenderedPageBreak/>
        <w:t xml:space="preserve">Gardner, M., et al. (2020). Evaluating models' local decision boundaries via contrast sets. In </w:t>
      </w:r>
      <w:r>
        <w:rPr>
          <w:i/>
        </w:rPr>
        <w:t>Findings of the Association for Computational Linguistics: EMNLP 2020</w:t>
      </w:r>
      <w:r>
        <w:t>, pp. 1307–1323. https://doi.org/10.18653/v1/2020.findings-emnlp.117</w:t>
      </w:r>
    </w:p>
    <w:p w14:paraId="3D608F3F" w14:textId="77777777" w:rsidR="00517CD3" w:rsidRDefault="00250C33">
      <w:pPr>
        <w:ind w:left="567" w:hanging="567"/>
      </w:pPr>
      <w:r>
        <w:t xml:space="preserve">Geirhos, R., Jacobsen, J.-H., Michaelis, C., Zemel, R., Brendel, W., Bethge, M., &amp; Wichmann, F. A. (2020). Shortcut learning in deep neural networks. </w:t>
      </w:r>
      <w:r>
        <w:rPr>
          <w:i/>
        </w:rPr>
        <w:t>Nature Machine Intelligence, 2</w:t>
      </w:r>
      <w:r>
        <w:t>(11), 665–673. https://doi.org/10.1038/s42256-020-00257-z</w:t>
      </w:r>
    </w:p>
    <w:p w14:paraId="3C6430EA" w14:textId="77777777" w:rsidR="00517CD3" w:rsidRDefault="00250C33">
      <w:pPr>
        <w:ind w:left="567" w:hanging="567"/>
      </w:pPr>
      <w:r>
        <w:t xml:space="preserve">Gururangan, S., Swayamdipta, S., Levy, O., Schwartz, R., Bowman, S. R., &amp; Smith, N. A. (2018). Annotation artifacts in natural language inference data. In </w:t>
      </w:r>
      <w:r>
        <w:rPr>
          <w:i/>
        </w:rPr>
        <w:t>Proceedings of NAACL-HLT 2018, Volume 2 (Short Papers)</w:t>
      </w:r>
      <w:r>
        <w:t>, pp. 107–112. https://doi.org/10.18653/v1/N18-2017</w:t>
      </w:r>
    </w:p>
    <w:p w14:paraId="6AB5505B" w14:textId="77777777" w:rsidR="00517CD3" w:rsidRDefault="00250C33">
      <w:pPr>
        <w:ind w:left="567" w:hanging="567"/>
      </w:pPr>
      <w:r>
        <w:t xml:space="preserve">Kaushik, D., Hovy, E., &amp; Lipton, Z. C. (2020). Learning the difference that makes a difference with counterfactually-augmented data. In </w:t>
      </w:r>
      <w:r>
        <w:rPr>
          <w:i/>
        </w:rPr>
        <w:t>International Conference on Learning Representations (ICLR 2020)</w:t>
      </w:r>
      <w:r>
        <w:t>. arXiv:1909.12434</w:t>
      </w:r>
    </w:p>
    <w:p w14:paraId="48D89A9C" w14:textId="77777777" w:rsidR="00517CD3" w:rsidRDefault="00250C33">
      <w:pPr>
        <w:ind w:left="567" w:hanging="567"/>
      </w:pPr>
      <w:r>
        <w:t xml:space="preserve">McCoy, R. T., Pavlick, E., &amp; Linzen, T. (2019). Right for the wrong reasons: Diagnosing syntactic heuristics in natural language inference. In </w:t>
      </w:r>
      <w:r>
        <w:rPr>
          <w:i/>
        </w:rPr>
        <w:t>Proceedings of ACL 2019</w:t>
      </w:r>
      <w:r>
        <w:t>, pp. 3428–3448. https://doi.org/10.18653/v1/P19-1334</w:t>
      </w:r>
    </w:p>
    <w:p w14:paraId="38B02D90" w14:textId="77777777" w:rsidR="00517CD3" w:rsidRDefault="00250C33">
      <w:pPr>
        <w:ind w:left="567" w:hanging="567"/>
      </w:pPr>
      <w:r>
        <w:t>McIntire, G. (2017). Fake or real news dataset [Data set]. GitHub. https://github.com/joolsa/fake_real_news_dataset</w:t>
      </w:r>
    </w:p>
    <w:p w14:paraId="59D0AD73" w14:textId="77777777" w:rsidR="00517CD3" w:rsidRDefault="00250C33">
      <w:pPr>
        <w:ind w:left="567" w:hanging="567"/>
      </w:pPr>
      <w:r>
        <w:t xml:space="preserve">Niven, T., &amp; Kao, H.-Y. (2019). Probing neural network comprehension of natural language arguments. In </w:t>
      </w:r>
      <w:r>
        <w:rPr>
          <w:i/>
        </w:rPr>
        <w:t>Proceedings of ACL 2019</w:t>
      </w:r>
      <w:r>
        <w:t>, pp. 4658–4664. https://doi.org/10.18653/v1/P19-1459</w:t>
      </w:r>
    </w:p>
    <w:p w14:paraId="359B0133" w14:textId="77777777" w:rsidR="00517CD3" w:rsidRDefault="00250C33">
      <w:pPr>
        <w:ind w:left="567" w:hanging="567"/>
      </w:pPr>
      <w:r>
        <w:t xml:space="preserve">Poliak, A., Naradowsky, J., Haldar, A., Rudinger, R., &amp; Van Durme, B. (2018). Hypothesis only baselines in natural language inference. In </w:t>
      </w:r>
      <w:r>
        <w:rPr>
          <w:i/>
        </w:rPr>
        <w:t>Proceedings of the Seventh Joint Conference on Lexical and Computational Semantics (*SEM 2018)</w:t>
      </w:r>
      <w:r>
        <w:t>, pp. 180–191. https://doi.org/10.18653/v1/S18-2023</w:t>
      </w:r>
    </w:p>
    <w:p w14:paraId="1689D500" w14:textId="77777777" w:rsidR="00517CD3" w:rsidRDefault="00250C33">
      <w:pPr>
        <w:ind w:left="567" w:hanging="567"/>
      </w:pPr>
      <w:r>
        <w:t xml:space="preserve">Schuster, T., Shah, D., Yeo, Y. J. S., Filizzola Ortiz, D. R., Santus, E., &amp; Barzilay, R. (2019). Towards debiasing fact verification models. In </w:t>
      </w:r>
      <w:r>
        <w:rPr>
          <w:i/>
        </w:rPr>
        <w:t>Proceedings of EMNLP-IJCNLP 2019</w:t>
      </w:r>
      <w:r>
        <w:t>, pp. 3419–3425. https://doi.org/10.18653/v1/D19-1341</w:t>
      </w:r>
    </w:p>
    <w:p w14:paraId="40BD21D0" w14:textId="77777777" w:rsidR="00517CD3" w:rsidRDefault="00250C33">
      <w:pPr>
        <w:ind w:left="567" w:hanging="567"/>
      </w:pPr>
      <w:r>
        <w:t xml:space="preserve">Shu, K., Sliva, A., Wang, S., Tang, J., &amp; Liu, H. (2017). Fake news detection on social media: A data mining perspective. </w:t>
      </w:r>
      <w:r>
        <w:rPr>
          <w:i/>
        </w:rPr>
        <w:t>ACM SIGKDD Explorations Newsletter, 19</w:t>
      </w:r>
      <w:r>
        <w:t>(1), 22–36. https://doi.org/10.1145/3137597.3137600</w:t>
      </w:r>
    </w:p>
    <w:p w14:paraId="32C706F9" w14:textId="77777777" w:rsidR="00517CD3" w:rsidRDefault="00250C33">
      <w:pPr>
        <w:ind w:left="567" w:hanging="567"/>
      </w:pPr>
      <w:r>
        <w:t>Verma, Y. (2026). What does 99% accuracy measure? A reproducible audit of shortcut learning in a widely used fake news corpus. arXiv preprint arXiv:2609.25006. https://doi.org/10.48550/arXiv.2609.25006</w:t>
      </w:r>
    </w:p>
    <w:p w14:paraId="18635334" w14:textId="77777777" w:rsidR="00517CD3" w:rsidRDefault="00250C33">
      <w:pPr>
        <w:ind w:left="567" w:hanging="567"/>
      </w:pPr>
      <w:r>
        <w:t xml:space="preserve">Wang, W. Y. (2017). "Liar, liar pants on fire": A new benchmark dataset for fake news detection. In </w:t>
      </w:r>
      <w:r>
        <w:rPr>
          <w:i/>
        </w:rPr>
        <w:t>Proceedings of ACL 2017, Volume 2 (Short Papers)</w:t>
      </w:r>
      <w:r>
        <w:t>, pp. 422–426. https://doi.org/10.18653/v1/P17-2067</w:t>
      </w:r>
    </w:p>
    <w:p w14:paraId="357BB614" w14:textId="77777777" w:rsidR="00517CD3" w:rsidRDefault="00250C33">
      <w:pPr>
        <w:ind w:left="567" w:hanging="567"/>
      </w:pPr>
      <w:r>
        <w:lastRenderedPageBreak/>
        <w:t xml:space="preserve">Zhou, X., Elfardy, H., Christodoulopoulos, C., Butler, T., &amp; Bansal, M. (2021). Hidden biases in unreliable news detection datasets. In </w:t>
      </w:r>
      <w:r>
        <w:rPr>
          <w:i/>
        </w:rPr>
        <w:t>Proceedings of EACL 2021</w:t>
      </w:r>
      <w:r>
        <w:t>, pp. 2482–2492. https://doi.org/10.18653/v1/2021.eacl-main.211</w:t>
      </w:r>
    </w:p>
    <w:sectPr w:rsidR="00517CD3" w:rsidSect="00034616">
      <w:footerReference w:type="default" r:id="rId16"/>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EF305" w14:textId="77777777" w:rsidR="004F52F2" w:rsidRDefault="004F52F2">
      <w:pPr>
        <w:spacing w:after="0" w:line="240" w:lineRule="auto"/>
      </w:pPr>
      <w:r>
        <w:separator/>
      </w:r>
    </w:p>
  </w:endnote>
  <w:endnote w:type="continuationSeparator" w:id="0">
    <w:p w14:paraId="1420E57D" w14:textId="77777777" w:rsidR="004F52F2" w:rsidRDefault="004F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A3C72" w14:textId="77777777" w:rsidR="00517CD3" w:rsidRDefault="00250C33">
    <w:pPr>
      <w:pStyle w:val="Footer"/>
      <w:jc w:val="center"/>
    </w:pPr>
    <w:r>
      <w:fldChar w:fldCharType="begin"/>
    </w:r>
    <w:r>
      <w:instrText>PAGE</w:instrText>
    </w:r>
    <w:r>
      <w:fldChar w:fldCharType="separate"/>
    </w:r>
    <w:r w:rsidR="000B761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19A2F" w14:textId="77777777" w:rsidR="004F52F2" w:rsidRDefault="004F52F2">
      <w:pPr>
        <w:spacing w:after="0" w:line="240" w:lineRule="auto"/>
      </w:pPr>
      <w:r>
        <w:separator/>
      </w:r>
    </w:p>
  </w:footnote>
  <w:footnote w:type="continuationSeparator" w:id="0">
    <w:p w14:paraId="7C4DE945" w14:textId="77777777" w:rsidR="004F52F2" w:rsidRDefault="004F52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861451">
    <w:abstractNumId w:val="8"/>
  </w:num>
  <w:num w:numId="2" w16cid:durableId="1772583625">
    <w:abstractNumId w:val="6"/>
  </w:num>
  <w:num w:numId="3" w16cid:durableId="1725255917">
    <w:abstractNumId w:val="5"/>
  </w:num>
  <w:num w:numId="4" w16cid:durableId="784154758">
    <w:abstractNumId w:val="4"/>
  </w:num>
  <w:num w:numId="5" w16cid:durableId="939994763">
    <w:abstractNumId w:val="7"/>
  </w:num>
  <w:num w:numId="6" w16cid:durableId="1263025007">
    <w:abstractNumId w:val="3"/>
  </w:num>
  <w:num w:numId="7" w16cid:durableId="2119055498">
    <w:abstractNumId w:val="2"/>
  </w:num>
  <w:num w:numId="8" w16cid:durableId="1751072732">
    <w:abstractNumId w:val="1"/>
  </w:num>
  <w:num w:numId="9" w16cid:durableId="166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61F"/>
    <w:rsid w:val="0015074B"/>
    <w:rsid w:val="00250C33"/>
    <w:rsid w:val="0029639D"/>
    <w:rsid w:val="00326F90"/>
    <w:rsid w:val="004F52F2"/>
    <w:rsid w:val="00517CD3"/>
    <w:rsid w:val="009C0C1C"/>
    <w:rsid w:val="009D3C08"/>
    <w:rsid w:val="00A264BF"/>
    <w:rsid w:val="00A557F3"/>
    <w:rsid w:val="00AA1D8D"/>
    <w:rsid w:val="00B47730"/>
    <w:rsid w:val="00CB0664"/>
    <w:rsid w:val="00DB79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26EBA6D"/>
  <w14:defaultImageDpi w14:val="300"/>
  <w15:docId w15:val="{5EA8D99B-27CD-484A-BFCE-2543D73DC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0B761F"/>
    <w:pPr>
      <w:spacing w:after="100"/>
    </w:pPr>
  </w:style>
  <w:style w:type="paragraph" w:styleId="TOC2">
    <w:name w:val="toc 2"/>
    <w:basedOn w:val="Normal"/>
    <w:next w:val="Normal"/>
    <w:autoRedefine/>
    <w:uiPriority w:val="39"/>
    <w:unhideWhenUsed/>
    <w:rsid w:val="000B761F"/>
    <w:pPr>
      <w:spacing w:after="100"/>
      <w:ind w:left="240"/>
    </w:pPr>
  </w:style>
  <w:style w:type="character" w:styleId="Hyperlink">
    <w:name w:val="Hyperlink"/>
    <w:basedOn w:val="DefaultParagraphFont"/>
    <w:uiPriority w:val="99"/>
    <w:unhideWhenUsed/>
    <w:rsid w:val="000B761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21</Pages>
  <Words>6505</Words>
  <Characters>37082</Characters>
  <Application>Microsoft Office Word</Application>
  <DocSecurity>0</DocSecurity>
  <Lines>309</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Ghosh</cp:lastModifiedBy>
  <cp:revision>4</cp:revision>
  <cp:lastPrinted>2026-10-14T02:21:00Z</cp:lastPrinted>
  <dcterms:created xsi:type="dcterms:W3CDTF">2013-12-23T23:15:00Z</dcterms:created>
  <dcterms:modified xsi:type="dcterms:W3CDTF">2026-10-14T02:33:00Z</dcterms:modified>
  <cp:category/>
</cp:coreProperties>
</file>