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3B2D" w14:textId="422713C4" w:rsidR="00E35216" w:rsidRDefault="0048407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Web服务简介</w:t>
      </w:r>
    </w:p>
    <w:p w14:paraId="358DC7BD" w14:textId="1BC6FEAB" w:rsidR="00484070" w:rsidRDefault="00484070" w:rsidP="00484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静态Web页面——</w:t>
      </w:r>
      <w:r>
        <w:t>CGI</w:t>
      </w:r>
      <w:r>
        <w:rPr>
          <w:rFonts w:hint="eastAsia"/>
        </w:rPr>
        <w:t>——</w:t>
      </w:r>
      <w:r>
        <w:t>ASP/JSP/PHP</w:t>
      </w:r>
      <w:r>
        <w:rPr>
          <w:rFonts w:hint="eastAsia"/>
        </w:rPr>
        <w:t>——MVC</w:t>
      </w:r>
    </w:p>
    <w:p w14:paraId="3C249C98" w14:textId="32843FD4" w:rsidR="00484070" w:rsidRDefault="00484070" w:rsidP="00484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协议：传输H</w:t>
      </w:r>
      <w:r>
        <w:t>TML</w:t>
      </w:r>
      <w:r>
        <w:rPr>
          <w:rFonts w:hint="eastAsia"/>
        </w:rPr>
        <w:t>的协议</w:t>
      </w:r>
    </w:p>
    <w:p w14:paraId="1691756B" w14:textId="43471CB5" w:rsidR="00484070" w:rsidRDefault="00484070" w:rsidP="00484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跟踪</w:t>
      </w:r>
      <w:r w:rsidR="00E7218D">
        <w:rPr>
          <w:rFonts w:hint="eastAsia"/>
        </w:rPr>
        <w:t>：①浏览器向服务器发送H</w:t>
      </w:r>
      <w:r w:rsidR="00E7218D">
        <w:t>TTP</w:t>
      </w:r>
      <w:r w:rsidR="00E7218D">
        <w:rPr>
          <w:rFonts w:hint="eastAsia"/>
        </w:rPr>
        <w:t xml:space="preserve">请求 </w:t>
      </w:r>
      <w:r w:rsidR="00E7218D">
        <w:t xml:space="preserve"> </w:t>
      </w:r>
      <w:r w:rsidR="00E7218D">
        <w:rPr>
          <w:rFonts w:hint="eastAsia"/>
        </w:rPr>
        <w:t>②服务器返回H</w:t>
      </w:r>
      <w:r w:rsidR="00E7218D">
        <w:t>TTP</w:t>
      </w:r>
      <w:r w:rsidR="00E7218D">
        <w:rPr>
          <w:rFonts w:hint="eastAsia"/>
        </w:rPr>
        <w:t>响应</w:t>
      </w:r>
    </w:p>
    <w:p w14:paraId="1A25243F" w14:textId="4F4054D9" w:rsidR="00E7218D" w:rsidRDefault="00E7218D" w:rsidP="00E7218D">
      <w:pPr>
        <w:pStyle w:val="a3"/>
        <w:ind w:left="420" w:firstLineChars="0" w:firstLine="0"/>
      </w:pPr>
      <w:r>
        <w:rPr>
          <w:rFonts w:hint="eastAsia"/>
        </w:rPr>
        <w:t>③如果浏览器还需要其他资源（如图片等），继续发送H</w:t>
      </w:r>
      <w:r>
        <w:t>TTP</w:t>
      </w:r>
      <w:r>
        <w:rPr>
          <w:rFonts w:hint="eastAsia"/>
        </w:rPr>
        <w:t>请求，重复①②</w:t>
      </w:r>
    </w:p>
    <w:p w14:paraId="7203DD33" w14:textId="42EBA089" w:rsidR="00E7218D" w:rsidRDefault="00E7218D" w:rsidP="00E7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格式：H</w:t>
      </w:r>
      <w:r>
        <w:t>eader, Body</w:t>
      </w:r>
    </w:p>
    <w:p w14:paraId="647A8C06" w14:textId="7F6E85B0" w:rsidR="00E7218D" w:rsidRDefault="00E7218D" w:rsidP="00E7218D"/>
    <w:p w14:paraId="4E0BAB4B" w14:textId="3635EF01" w:rsidR="00E7218D" w:rsidRDefault="00E7218D" w:rsidP="00E7218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超文本</w:t>
      </w:r>
    </w:p>
    <w:p w14:paraId="52FA0DB4" w14:textId="28FB11A6" w:rsidR="00E7218D" w:rsidRDefault="00E7218D" w:rsidP="00E7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：简易性，可拓展性，平台无关，通用性 +</w:t>
      </w:r>
      <w:r>
        <w:t xml:space="preserve">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+</w:t>
      </w:r>
      <w:r>
        <w:t xml:space="preserve"> JS</w:t>
      </w:r>
    </w:p>
    <w:p w14:paraId="42E0CF77" w14:textId="14337A34" w:rsidR="00E7218D" w:rsidRDefault="00E7218D" w:rsidP="00E7218D"/>
    <w:p w14:paraId="15E3DA7C" w14:textId="558037A3" w:rsidR="00E7218D" w:rsidRDefault="00E7218D" w:rsidP="00E7218D">
      <w:r>
        <w:rPr>
          <w:rFonts w:hint="eastAsia"/>
        </w:rPr>
        <w:t>Web应用的本质：浏览器发送请求——服务器收到请求，生成H</w:t>
      </w:r>
      <w:r>
        <w:t>TML</w:t>
      </w:r>
      <w:r>
        <w:rPr>
          <w:rFonts w:hint="eastAsia"/>
        </w:rPr>
        <w:t>文档——服务器将H</w:t>
      </w:r>
      <w:r>
        <w:t>TML</w:t>
      </w:r>
      <w:r>
        <w:rPr>
          <w:rFonts w:hint="eastAsia"/>
        </w:rPr>
        <w:t>文档作为H</w:t>
      </w:r>
      <w:r>
        <w:t>TTP</w:t>
      </w:r>
      <w:r>
        <w:rPr>
          <w:rFonts w:hint="eastAsia"/>
        </w:rPr>
        <w:t>响应的body发送给浏览器——浏览器取出H</w:t>
      </w:r>
      <w:r>
        <w:t>TML</w:t>
      </w:r>
      <w:r>
        <w:rPr>
          <w:rFonts w:hint="eastAsia"/>
        </w:rPr>
        <w:t>文档并显示</w:t>
      </w:r>
    </w:p>
    <w:p w14:paraId="32E35131" w14:textId="55AE8AA2" w:rsidR="00E7218D" w:rsidRDefault="00E7218D" w:rsidP="00E7218D"/>
    <w:p w14:paraId="24094DC8" w14:textId="534B0AD5" w:rsidR="00E7218D" w:rsidRDefault="00E7218D" w:rsidP="00E7218D">
      <w:r>
        <w:rPr>
          <w:rFonts w:hint="eastAsia"/>
        </w:rPr>
        <w:t>3</w:t>
      </w:r>
      <w:r>
        <w:t>. WSGI</w:t>
      </w:r>
      <w:r>
        <w:rPr>
          <w:rFonts w:hint="eastAsia"/>
        </w:rPr>
        <w:t>接口</w:t>
      </w:r>
    </w:p>
    <w:p w14:paraId="00EB6041" w14:textId="60D84D0B" w:rsidR="00E7218D" w:rsidRDefault="00E7218D" w:rsidP="00E7218D"/>
    <w:p w14:paraId="65107803" w14:textId="5DAB0A9F" w:rsidR="00E7218D" w:rsidRDefault="00E7218D" w:rsidP="00E7218D">
      <w:r>
        <w:rPr>
          <w:rFonts w:hint="eastAsia"/>
        </w:rPr>
        <w:t>4</w:t>
      </w:r>
      <w:r>
        <w:t>. Web</w:t>
      </w:r>
      <w:r>
        <w:rPr>
          <w:rFonts w:hint="eastAsia"/>
        </w:rPr>
        <w:t>框架</w:t>
      </w:r>
    </w:p>
    <w:p w14:paraId="05C35706" w14:textId="20998A9C" w:rsidR="00E7218D" w:rsidRDefault="00E7218D" w:rsidP="00E7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Flask框架</w:t>
      </w:r>
    </w:p>
    <w:p w14:paraId="3D675505" w14:textId="06097199" w:rsidR="00E7218D" w:rsidRDefault="00E7218D" w:rsidP="00E7218D"/>
    <w:p w14:paraId="3357A4EB" w14:textId="7B8B5F76" w:rsidR="00E7218D" w:rsidRDefault="00E7218D" w:rsidP="00E7218D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模板</w:t>
      </w:r>
    </w:p>
    <w:p w14:paraId="2CDA3C30" w14:textId="636448CB" w:rsidR="00E7218D" w:rsidRDefault="00E7218D" w:rsidP="00E721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框架</w:t>
      </w:r>
      <w:bookmarkStart w:id="0" w:name="_GoBack"/>
      <w:bookmarkEnd w:id="0"/>
    </w:p>
    <w:sectPr w:rsidR="00E72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170A0"/>
    <w:multiLevelType w:val="hybridMultilevel"/>
    <w:tmpl w:val="96860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42"/>
    <w:rsid w:val="00484070"/>
    <w:rsid w:val="00E35216"/>
    <w:rsid w:val="00E7218D"/>
    <w:rsid w:val="00F6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A602"/>
  <w15:chartTrackingRefBased/>
  <w15:docId w15:val="{EC7582AA-42A4-4915-98C5-0C84E3F7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 阿玛</dc:creator>
  <cp:keywords/>
  <dc:description/>
  <cp:lastModifiedBy>皇 阿玛</cp:lastModifiedBy>
  <cp:revision>2</cp:revision>
  <dcterms:created xsi:type="dcterms:W3CDTF">2019-03-16T12:59:00Z</dcterms:created>
  <dcterms:modified xsi:type="dcterms:W3CDTF">2019-03-16T13:18:00Z</dcterms:modified>
</cp:coreProperties>
</file>