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a="http://schemas.openxmlformats.org/drawingml/2006/main" xmlns:a15="http://schemas.microsoft.com/office/drawing/2012/main"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background w:color="FFFFFF">
    <mc:AlternateContent>
      <mc:Choice Requires="v"/>
      <mc:Fallback>
        <w:drawing>
          <wp:inline distT="0" distB="0" distL="0" distR="0" wp14:anchorId="3BBFFA36" wp14:editId="4EEEBAB0">
            <wp:extent cx="0" cy="0"/>
            <wp:effectExtent l="0" t="0" r="0" b="0"/>
            <wp:docPr id="1" name="Rectangle 1">
              <a:extLst xmlns:a="http://schemas.openxmlformats.org/drawingml/2006/main">
                <a:ext uri="{A998136B-4AC2-44c3-8CCF-79AB77ABDD1D}">
                  <a15:backgroundPr xmlns:a15="http://schemas.microsoft.com/office/drawing/2012/main" bwMode="auto" bwPure="auto" bwNormal="auto" targetScreenSize="800x600"/>
                </a:ext>
              </a:extLst>
            </wp:docPr>
            <wp:cNvGraphicFramePr/>
            <a:graphic xmlns:a="http://schemas.openxmlformats.org/drawingml/2006/main">
              <a:graphicData uri="http://schemas.microsoft.com/office/word/2010/wordprocessingShape">
                <wp:wsp>
                  <wp:cNvSpPr/>
                  <wp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chemeClr val="lt1">
                              <a:lumMod val="0%"/>
                              <a:lumOff val="0%"/>
                            </a:schemeClr>
                          </a:solidFill>
                          <a:miter lim="800%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dk2">
                                <a:lumMod val="0%"/>
                                <a:lumOff val="0%"/>
                              </a:schemeClr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>
      <w:pPr>
        <w:spacing w:after="0"/>
        <w:pStyle w:val="ListParagraph"/>
        <w:numPr>
          <w:ilvl w:val="1"/>
          <w:numId w:val="1"/>
        </w:numPr>
        <w:ind w:firstLineChars="0"/>
      </w:pPr>
      <w:r>
        <w:t xml:space="preserve">testlist</w:t>
      </w:r>
    </w:p>
    <w:p w:rsidRPr="00425BA4" w:rsidR="004A137D" w:rsidP="00C94BAB" w:rsidRDefault="00842273">
      <w:pPr>
        <w:suppressAutoHyphens/>
        <w:ind w:start="8.50pt" w:end="8.50pt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>
        <w:rPr>
          <w:rFonts w:ascii="GOST type B" w:hAnsi="GOST type B" w:cs="Times New Roman"/>
          <w:sz w:val="26"/>
          <w:szCs w:val="26"/>
          <w:lang w:val="en-US"/>
        </w:rPr>
        <w:t xml:space="preserve"> </w:t>
      </w:r>
      <w:bookmarkStart w:name="ОбщУк" w:id="0"/>
      <w:bookmarkEnd w:id="0"/>
      <w:r w:rsidRPr="00425BA4" w:rsidR="00DE0F9F">
        <w:rPr>
          <w:rFonts w:ascii="GOST type B" w:hAnsi="GOST type B" w:cs="Times New Roman"/>
          <w:sz w:val="26"/>
          <w:szCs w:val="26"/>
        </w:rPr>
        <w:br w:type="page"/>
      </w:r>
    </w:p>
    <w:tbl>
      <w:tblPr>
        <w:tblStyle w:val="ac"/>
        <w:tblW w:w="518.80pt" w:type="dxa"/>
        <w:tblInd w:w="2.85pt" w:type="dxa"/>
        <w:tblBorders>
          <w:top w:val="none" w:color="auto" w:sz="0" w:space="0"/>
          <w:start w:val="none" w:color="auto" w:sz="0" w:space="0"/>
          <w:end w:val="none" w:color="auto" w:sz="0" w:space="0"/>
        </w:tblBorders>
        <w:tblLayout w:type="fixed"/>
        <w:tblCellMar>
          <w:start w:w="2.85pt" w:type="dxa"/>
          <w:end w:w="2.85pt" w:type="dxa"/>
        </w:tblCellMar>
        <w:tblLook w:val="01e0"/>
      </w:tblPr>
      <w:tblGrid>
        <w:gridCol w:w="854"/>
        <w:gridCol w:w="8118"/>
        <w:gridCol w:w="1404"/>
      </w:tblGrid>
      <w:tr w:rsidRPr="00453067" w:rsidR="00DE230A" w:rsidTr="008A3801">
        <w:trPr>
          <w:tblHeader/>
        </w:trPr>
        <w:tc>
          <w:tcPr>
            <w:tcW w:w="518.80pt" w:type="dxa"/>
            <w:gridSpan w:val="3"/>
          </w:tcPr>
          <w:p w:rsidRPr="00901C6B" w:rsidR="00DE230A" w:rsidP="0027717D" w:rsidRDefault="00DE230A">
            <w:pPr>
              <w:suppressAutoHyphens/>
              <w:spacing w:before="3pt" w:after="3p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901C6B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test рабочих чертежей основного комплекта</w:t>
            </w:r>
          </w:p>
        </w:tc>
      </w:tr>
      <w:tr w:rsidRPr="00453067" w:rsidR="00DE0F9F" w:rsidTr="00142A82">
        <w:trPr>
          <w:trHeight w:val="851" w:hRule="exact"/>
          <w:tblHeader/>
        </w:trPr>
        <w:tc>
          <w:tcPr>
            <w:tcW w:w="42.70pt" w:type="dxa"/>
            <w:tcBorders>
              <w:top w:val="single" w:color="auto" w:sz="12" w:space="0"/>
              <w:bottom w:val="single" w:color="auto" w:sz="12" w:space="0"/>
              <w:end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405.90pt" w:type="dxa"/>
            <w:tcBorders>
              <w:top w:val="single" w:color="auto" w:sz="12" w:space="0"/>
              <w:start w:val="single" w:color="auto" w:sz="12" w:space="0"/>
              <w:bottom w:val="single" w:color="auto" w:sz="12" w:space="0"/>
              <w:end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70.20pt" w:type="dxa"/>
            <w:tcBorders>
              <w:top w:val="single" w:color="auto" w:sz="12" w:space="0"/>
              <w:start w:val="single" w:color="auto" w:sz="12" w:space="0"/>
              <w:bottom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901C6B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DE0F9F" w:rsidTr="00EE68FA">
        <w:tc>
          <w:tcPr>
            <w:tcW w:w="42.70pt" w:type="dxa"/>
            <w:tcBorders>
              <w:top w:val="single" w:color="auto" w:sz="12" w:space="0"/>
              <w:bottom w:val="single" w:color="auto" w:sz="12" w:space="0"/>
              <w:end w:val="single" w:color="auto" w:sz="12" w:space="0"/>
            </w:tcBorders>
          </w:tcPr>
          <w:p w:rsidRPr="00901C6B" w:rsidR="00DE0F9F" w:rsidP="00DE0F9F" w:rsidRDefault="00DE0F9F">
            <w:pPr>
              <w:suppressAutoHyphens/>
              <w:spacing w:before="3pt" w:after="3pt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РЧ" w:id="1"/>
            <w:bookmarkEnd w:id="1"/>
          </w:p>
        </w:tc>
        <w:tc>
          <w:tcPr>
            <w:tcW w:w="405.90pt" w:type="dxa"/>
            <w:tcBorders>
              <w:top w:val="single" w:color="auto" w:sz="12" w:space="0"/>
              <w:start w:val="single" w:color="auto" w:sz="12" w:space="0"/>
              <w:bottom w:val="single" w:color="auto" w:sz="12" w:space="0"/>
              <w:end w:val="single" w:color="auto" w:sz="12" w:space="0"/>
            </w:tcBorders>
          </w:tcPr>
          <w:p w:rsidRPr="00901C6B" w:rsidR="00DE0F9F" w:rsidP="00DE0F9F" w:rsidRDefault="00DE0F9F">
            <w:pPr>
              <w:suppressAutoHyphens/>
              <w:spacing w:before="3pt" w:after="3pt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70.20pt" w:type="dxa"/>
            <w:tcBorders>
              <w:top w:val="single" w:color="auto" w:sz="12" w:space="0"/>
              <w:start w:val="single" w:color="auto" w:sz="12" w:space="0"/>
              <w:bottom w:val="single" w:color="auto" w:sz="12" w:space="0"/>
            </w:tcBorders>
          </w:tcPr>
          <w:p w:rsidRPr="00901C6B" w:rsidR="00DE0F9F" w:rsidP="00DE0F9F" w:rsidRDefault="00DE0F9F">
            <w:pPr>
              <w:suppressAutoHyphens/>
              <w:spacing w:before="3pt" w:after="3pt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P="003A70AF" w:rsidRDefault="00E96031">
      <w:pPr>
        <w:suppressAutoHyphens/>
        <w:ind w:start="14.20pt" w:end="14.20pt" w:firstLine="28.35pt"/>
        <w:rPr>
          <w:rFonts w:ascii="Times New Roman" w:hAnsi="Times New Roman" w:cs="Times New Roman"/>
          <w:sz w:val="26"/>
          <w:szCs w:val="26"/>
        </w:rPr>
      </w:pPr>
    </w:p>
    <w:p w:rsidRPr="0027717D" w:rsidR="00E96031" w:rsidP="0027717D" w:rsidRDefault="00E96031">
      <w:pPr>
        <w:suppressAutoHyphens/>
        <w:ind w:start="14.20pt" w:end="14.20pt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c"/>
        <w:tblW w:w="518.80pt" w:type="dxa"/>
        <w:tblInd w:w="2.85pt" w:type="dxa"/>
        <w:tblBorders>
          <w:top w:val="none" w:color="auto" w:sz="0" w:space="0"/>
          <w:start w:val="none" w:color="auto" w:sz="0" w:space="0"/>
          <w:end w:val="none" w:color="auto" w:sz="0" w:space="0"/>
        </w:tblBorders>
        <w:tblLayout w:type="fixed"/>
        <w:tblCellMar>
          <w:start w:w="2.85pt" w:type="dxa"/>
          <w:end w:w="2.85pt" w:type="dxa"/>
        </w:tblCellMar>
        <w:tblLook w:val="01e0"/>
      </w:tblPr>
      <w:tblGrid>
        <w:gridCol w:w="3462"/>
        <w:gridCol w:w="5401"/>
        <w:gridCol w:w="1513"/>
      </w:tblGrid>
      <w:tr w:rsidRPr="00453067" w:rsidR="0027717D" w:rsidTr="00791FAC">
        <w:trPr>
          <w:tblHeader/>
        </w:trPr>
        <w:tc>
          <w:tcPr>
            <w:tcW w:w="517.40pt" w:type="dxa"/>
            <w:gridSpan w:val="3"/>
          </w:tcPr>
          <w:p w:rsidRPr="00DB2898" w:rsidR="0027717D" w:rsidP="0027717D" w:rsidRDefault="0027717D">
            <w:pPr>
              <w:suppressAutoHyphens/>
              <w:spacing w:before="3pt" w:after="3p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DB2898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test ссылочных и прилагаемых документов</w:t>
            </w:r>
          </w:p>
        </w:tc>
      </w:tr>
      <w:tr w:rsidRPr="00453067" w:rsidR="00E96031" w:rsidTr="00142A82">
        <w:trPr>
          <w:trHeight w:val="851" w:hRule="exact"/>
          <w:tblHeader/>
        </w:trPr>
        <w:tc>
          <w:tcPr>
            <w:tcW w:w="172.65pt" w:type="dxa"/>
            <w:tcBorders>
              <w:top w:val="single" w:color="auto" w:sz="12" w:space="0"/>
              <w:bottom w:val="single" w:color="auto" w:sz="12" w:space="0"/>
              <w:end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269.30pt" w:type="dxa"/>
            <w:tcBorders>
              <w:top w:val="single" w:color="auto" w:sz="12" w:space="0"/>
              <w:start w:val="single" w:color="auto" w:sz="12" w:space="0"/>
              <w:bottom w:val="single" w:color="auto" w:sz="12" w:space="0"/>
              <w:end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75.45pt" w:type="dxa"/>
            <w:tcBorders>
              <w:top w:val="single" w:color="auto" w:sz="12" w:space="0"/>
              <w:start w:val="single" w:color="auto" w:sz="12" w:space="0"/>
              <w:bottom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DB2898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27717D" w:rsidTr="00142A82">
        <w:tc>
          <w:tcPr>
            <w:tcW w:w="172.65pt" w:type="dxa"/>
            <w:tcBorders>
              <w:top w:val="single" w:color="auto" w:sz="12" w:space="0"/>
              <w:end w:val="single" w:color="auto" w:sz="12" w:space="0"/>
            </w:tcBorders>
          </w:tcPr>
          <w:p w:rsidRPr="00DB2898" w:rsidR="0027717D" w:rsidP="00F2345B" w:rsidRDefault="0027717D">
            <w:pPr>
              <w:suppressAutoHyphens/>
              <w:spacing w:before="3pt" w:after="3pt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СсылПрил" w:id="2"/>
            <w:bookmarkEnd w:id="2"/>
          </w:p>
        </w:tc>
        <w:tc>
          <w:tcPr>
            <w:tcW w:w="269.30pt" w:type="dxa"/>
            <w:tcBorders>
              <w:top w:val="single" w:color="auto" w:sz="12" w:space="0"/>
              <w:start w:val="single" w:color="auto" w:sz="12" w:space="0"/>
              <w:end w:val="single" w:color="auto" w:sz="12" w:space="0"/>
            </w:tcBorders>
          </w:tcPr>
          <w:p w:rsidRPr="00DB2898" w:rsidR="0027717D" w:rsidP="008D4343" w:rsidRDefault="0027717D">
            <w:pPr>
              <w:keepNext/>
              <w:suppressAutoHyphens/>
              <w:spacing w:before="6pt" w:after="6pt"/>
              <w:jc w:val="center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75.45pt" w:type="dxa"/>
            <w:tcBorders>
              <w:top w:val="single" w:color="auto" w:sz="12" w:space="0"/>
              <w:start w:val="single" w:color="auto" w:sz="12" w:space="0"/>
            </w:tcBorders>
          </w:tcPr>
          <w:p w:rsidRPr="00DB2898" w:rsidR="0027717D" w:rsidP="00F2345B" w:rsidRDefault="0027717D">
            <w:pPr>
              <w:suppressAutoHyphens/>
              <w:spacing w:before="3pt" w:after="3pt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  <w:tr w:rsidRPr="00453067" w:rsidR="008D4343" w:rsidTr="00EE68FA">
        <w:tc>
          <w:tcPr>
            <w:tcW w:w="172.65pt" w:type="dxa"/>
            <w:tcBorders>
              <w:bottom w:val="single" w:color="auto" w:sz="12" w:space="0"/>
              <w:end w:val="single" w:color="auto" w:sz="12" w:space="0"/>
            </w:tcBorders>
          </w:tcPr>
          <w:p w:rsidRPr="00DB2898" w:rsidR="008D4343" w:rsidP="00F2345B" w:rsidRDefault="008D4343">
            <w:pPr>
              <w:suppressAutoHyphens/>
              <w:spacing w:before="3pt" w:after="3pt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269.30pt" w:type="dxa"/>
            <w:tcBorders>
              <w:start w:val="single" w:color="auto" w:sz="12" w:space="0"/>
              <w:bottom w:val="single" w:color="auto" w:sz="12" w:space="0"/>
              <w:end w:val="single" w:color="auto" w:sz="12" w:space="0"/>
            </w:tcBorders>
          </w:tcPr>
          <w:p w:rsidRPr="00DB2898" w:rsidR="008D4343" w:rsidP="00F2345B" w:rsidRDefault="008D4343">
            <w:pPr>
              <w:suppressAutoHyphens/>
              <w:spacing w:before="3pt" w:after="3pt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75.45pt" w:type="dxa"/>
            <w:tcBorders>
              <w:start w:val="single" w:color="auto" w:sz="12" w:space="0"/>
              <w:bottom w:val="single" w:color="auto" w:sz="12" w:space="0"/>
            </w:tcBorders>
          </w:tcPr>
          <w:p w:rsidRPr="00DB2898" w:rsidR="008D4343" w:rsidP="00F2345B" w:rsidRDefault="008D4343">
            <w:pPr>
              <w:suppressAutoHyphens/>
              <w:spacing w:before="3pt" w:after="3pt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Pr="00DE0F9F" w:rsidR="00DE0F9F" w:rsidP="003A70AF" w:rsidRDefault="00DE0F9F">
      <w:pPr>
        <w:suppressAutoHyphens/>
        <w:ind w:start="14.20pt" w:end="14.20pt" w:firstLine="28.35pt"/>
        <w:rPr>
          <w:rFonts w:ascii="Times New Roman" w:hAnsi="Times New Roman" w:cs="Times New Roman"/>
          <w:sz w:val="26"/>
          <w:szCs w:val="26"/>
        </w:rPr>
      </w:pPr>
    </w:p>
    <w:sectPr w:rsidRPr="00DE0F9F" w:rsidR="00DE0F9F" w:rsidSect="006078CB">
      <w:headerReference w:type="default" r:id="rId7"/>
      <w:footerReference w:type="default" r:id="rId8"/>
      <w:headerReference w:type="first" r:id="rId9"/>
      <w:footerReference w:type="first" r:id="rId10"/>
      <w:pgSz w:w="595.30pt" w:h="841.90pt" w:code="9"/>
      <w:pgMar w:top="45.35pt" w:right="19.85pt" w:bottom="113.40pt" w:left="56.70pt" w:header="22.70pt" w:footer="11.90pt" w:gutter="0pt"/>
      <w:cols w:space="36pt"/>
      <w:titlePg/>
      <w:docGrid w:linePitch="360"/>
    </w:sectPr>
    <w:p>
      <w:pPr>
        <w:spacing w:after="0"/>
        <w:pStyle w:val="ListParagraph"/>
        <w:numPr>
          <w:ilvl w:val="1"/>
          <w:numId w:val="1"/>
        </w:numPr>
        <w:ind w:firstLineChars="0"/>
      </w:pPr>
      <w:r>
        <w:t xml:space="preserve">test</w:t>
      </w:r>
    </w:p>
    <w:p>
      <w:pPr>
        <w:pStyle w:val="1"/>
        <w:spacing w:after="0"/>
        <w:pStyle w:val="ListParagraph"/>
        <w:numPr>
          <w:ilvl w:val="1"/>
          <w:numId w:val="1"/>
        </w:numPr>
        <w:ind w:firstLineChars="0"/>
      </w:pPr>
      <w:r>
        <w:t xml:space="preserve">headingText</w:t>
      </w:r>
    </w:p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07317B" w:rsidRDefault="0007317B">
      <w:r>
        <w:separator/>
      </w:r>
    </w:p>
  </w:endnote>
  <w:endnote w:type="continuationSeparator" w:id="0">
    <w:p w:rsidR="0007317B" w:rsidRDefault="0007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characterSet="iso-8859-1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characterSet="windows-1251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Pr="006F449F" w:rsidR="007D2F06" w:rsidRDefault="007D2F06">
    <w:pPr>
      <w:rPr>
        <w:lang w:val="en-US"/>
      </w:rPr>
    </w:pPr>
  </w:p>
  <w:tbl>
    <w:tblPr>
      <w:tblW w:w="518.80pt" w:type="dxa"/>
      <w:tblInd w:w="0.75pt" w:type="dxa"/>
      <w:tblLayout w:type="fixed"/>
      <w:tblCellMar>
        <w:start w:w="0pt" w:type="dxa"/>
        <w:end w:w="0pt" w:type="dxa"/>
      </w:tblCellMar>
      <w:tblLook w:val="000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Pr="00453067" w:rsidR="007D2F06" w:rsidTr="00142A82">
      <w:trPr>
        <w:trHeight w:val="280" w:hRule="exact"/>
      </w:trPr>
      <w:tc>
        <w:tcPr>
          <w:tcW w:w="28.45pt" w:type="dxa"/>
          <w:tcBorders>
            <w:top w:val="single" w:color="000000" w:sz="12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tcBorders>
            <w:top w:val="single" w:color="000000" w:sz="12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tcBorders>
            <w:top w:val="single" w:color="000000" w:sz="12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tcBorders>
            <w:top w:val="single" w:color="000000" w:sz="12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42.80pt" w:type="dxa"/>
          <w:tcBorders>
            <w:top w:val="single" w:color="000000" w:sz="12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gridSpan w:val="2"/>
          <w:tcBorders>
            <w:top w:val="single" w:color="000000" w:sz="12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305.05pt" w:type="dxa"/>
          <w:gridSpan w:val="2"/>
          <w:vMerge w:val="restart"/>
          <w:tcBorders>
            <w:top w:val="single" w:color="000000" w:sz="12" w:space="0"/>
            <w:start w:val="single" w:color="000000" w:sz="12" w:space="0"/>
            <w:end w:val="single" w:color="auto" w:sz="12" w:space="0"/>
          </w:tcBorders>
          <w:shd w:val="clear" w:color="auto" w:fill="auto"/>
          <w:vAlign w:val="center"/>
        </w:tcPr>
        <w:p w:rsidRPr="00901C6B" w:rsidR="007D2F06" w:rsidP="00AD1495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name="обозн1" w:id="3"/>
          <w:bookmarkEnd w:id="3"/>
        </w:p>
      </w:tc>
      <w:tc>
        <w:tcPr>
          <w:tcW w:w="28.50pt" w:type="dxa"/>
          <w:tcBorders>
            <w:top w:val="single" w:color="000000" w:sz="12" w:space="0"/>
            <w:start w:val="single" w:color="auto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Pr="00453067" w:rsidR="007D2F06" w:rsidTr="00142A82">
      <w:trPr>
        <w:trHeight w:val="280" w:hRule="exact"/>
      </w:trPr>
      <w:tc>
        <w:tcPr>
          <w:tcW w:w="28.45pt" w:type="dxa"/>
          <w:tcBorders>
            <w:top w:val="single" w:color="000000" w:sz="6" w:space="0"/>
            <w:star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tcBorders>
            <w:top w:val="single" w:color="000000" w:sz="6" w:space="0"/>
            <w:star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tcBorders>
            <w:top w:val="single" w:color="000000" w:sz="6" w:space="0"/>
            <w:star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tcBorders>
            <w:top w:val="single" w:color="000000" w:sz="6" w:space="0"/>
            <w:star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42.80pt" w:type="dxa"/>
          <w:tcBorders>
            <w:top w:val="single" w:color="000000" w:sz="6" w:space="0"/>
            <w:star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28.50pt" w:type="dxa"/>
          <w:gridSpan w:val="2"/>
          <w:tcBorders>
            <w:top w:val="single" w:color="000000" w:sz="6" w:space="0"/>
            <w:start w:val="single" w:color="000000" w:sz="12" w:space="0"/>
            <w:bottom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305.05pt" w:type="dxa"/>
          <w:gridSpan w:val="2"/>
          <w:vMerge/>
          <w:tcBorders>
            <w:start w:val="single" w:color="000000" w:sz="12" w:space="0"/>
            <w:end w:val="single" w:color="auto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28.50pt" w:type="dxa"/>
          <w:vMerge w:val="restart"/>
          <w:tcBorders>
            <w:top w:val="single" w:color="000000" w:sz="12" w:space="0"/>
            <w:start w:val="single" w:color="auto" w:sz="12" w:space="0"/>
          </w:tcBorders>
          <w:shd w:val="clear" w:color="auto" w:fill="auto"/>
          <w:vAlign w:val="center"/>
        </w:tcPr>
        <w:p w:rsidRPr="00901C6B" w:rsidR="007D2F06" w:rsidP="00AD1495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22782D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Pr="00453067" w:rsidR="007D2F06" w:rsidTr="00142A82">
      <w:trPr>
        <w:trHeight w:val="280" w:hRule="exact"/>
      </w:trPr>
      <w:tc>
        <w:tcPr>
          <w:tcW w:w="28.45pt" w:type="dxa"/>
          <w:tcBorders>
            <w:top w:val="single" w:color="auto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28.50pt" w:type="dxa"/>
          <w:tcBorders>
            <w:top w:val="single" w:color="auto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Кол.уч.</w:t>
          </w:r>
        </w:p>
      </w:tc>
      <w:tc>
        <w:tcPr>
          <w:tcW w:w="28.50pt" w:type="dxa"/>
          <w:tcBorders>
            <w:top w:val="single" w:color="auto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28.50pt" w:type="dxa"/>
          <w:tcBorders>
            <w:top w:val="single" w:color="auto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42.80pt" w:type="dxa"/>
          <w:tcBorders>
            <w:top w:val="single" w:color="auto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28.50pt" w:type="dxa"/>
          <w:gridSpan w:val="2"/>
          <w:tcBorders>
            <w:top w:val="single" w:color="auto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E6660A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305.05pt" w:type="dxa"/>
          <w:gridSpan w:val="2"/>
          <w:vMerge/>
          <w:tcBorders>
            <w:start w:val="single" w:color="000000" w:sz="12" w:space="0"/>
            <w:bottom w:val="single" w:color="000000" w:sz="12" w:space="0"/>
            <w:end w:val="single" w:color="auto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28.50pt" w:type="dxa"/>
          <w:vMerge/>
          <w:tcBorders>
            <w:start w:val="single" w:color="auto" w:sz="12" w:space="0"/>
            <w:bottom w:val="single" w:color="000000" w:sz="12" w:space="0"/>
          </w:tcBorders>
          <w:shd w:val="clear" w:color="auto" w:fill="auto"/>
        </w:tcPr>
        <w:p w:rsidRPr="00901C6B" w:rsidR="007D2F06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Pr="00453067" w:rsidR="007D2F06" w:rsidTr="008A2D23">
      <w:trPr>
        <w:trHeight w:val="463" w:hRule="exact"/>
      </w:trPr>
      <w:tc>
        <w:tcPr>
          <w:tcW w:w="172.90pt" w:type="dxa"/>
          <w:gridSpan w:val="6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172.95pt" w:type="dxa"/>
          <w:gridSpan w:val="2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172.95pt" w:type="dxa"/>
          <w:gridSpan w:val="2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="007D2F06" w:rsidP="006F449F" w:rsidRDefault="007D2F06"/>
  <w:p w:rsidRPr="006434E7" w:rsidR="007D2F06" w:rsidP="006F449F" w:rsidRDefault="007D2F06"/>
  <w:p w:rsidR="007D2F06" w:rsidP="006F449F" w:rsidRDefault="007D2F06">
    <w:pPr>
      <w:rPr>
        <w:lang w:val="en-US"/>
      </w:rPr>
    </w:pPr>
  </w:p>
  <w:tbl>
    <w:tblPr>
      <w:tblW w:w="521.25pt" w:type="dxa"/>
      <w:tblInd w:w="2.85pt" w:type="dxa"/>
      <w:tblLayout w:type="fixed"/>
      <w:tblCellMar>
        <w:start w:w="2.85pt" w:type="dxa"/>
        <w:end w:w="0pt" w:type="dxa"/>
      </w:tblCellMar>
      <w:tblLook w:val="0000"/>
    </w:tblPr>
    <w:tblGrid>
      <w:gridCol w:w="565"/>
      <w:gridCol w:w="565"/>
      <w:gridCol w:w="129"/>
      <w:gridCol w:w="434"/>
      <w:gridCol w:w="565"/>
      <w:gridCol w:w="293"/>
      <w:gridCol w:w="541"/>
      <w:gridCol w:w="14"/>
      <w:gridCol w:w="552"/>
      <w:gridCol w:w="13"/>
      <w:gridCol w:w="12"/>
      <w:gridCol w:w="139"/>
      <w:gridCol w:w="1296"/>
      <w:gridCol w:w="1296"/>
      <w:gridCol w:w="1095"/>
      <w:gridCol w:w="19"/>
      <w:gridCol w:w="182"/>
      <w:gridCol w:w="646"/>
      <w:gridCol w:w="650"/>
      <w:gridCol w:w="197"/>
      <w:gridCol w:w="1145"/>
      <w:gridCol w:w="33"/>
      <w:gridCol w:w="44"/>
    </w:tblGrid>
    <w:tr w:rsidRPr="00453067" w:rsidR="007D2F06" w:rsidTr="00A96B0E">
      <w:trPr>
        <w:trHeight w:val="284" w:hRule="exact"/>
      </w:trPr>
      <w:tc>
        <w:tcPr>
          <w:tcW w:w="28.25pt" w:type="dxa"/>
          <w:tcBorders>
            <w:top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  <w:bookmarkStart w:name="ОснНадп" w:id="4"/>
          <w:bookmarkEnd w:id="4"/>
        </w:p>
      </w:tc>
      <w:tc>
        <w:tcPr>
          <w:tcW w:w="28.25pt" w:type="dxa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15pt" w:type="dxa"/>
          <w:gridSpan w:val="2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25pt" w:type="dxa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41.70pt" w:type="dxa"/>
          <w:gridSpan w:val="2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30pt" w:type="dxa"/>
          <w:gridSpan w:val="2"/>
          <w:tcBorders>
            <w:top w:val="single" w:color="000000" w:sz="12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34.50pt" w:type="dxa"/>
          <w:gridSpan w:val="12"/>
          <w:vMerge w:val="restart"/>
          <w:tcBorders>
            <w:top w:val="single" w:color="000000" w:sz="12" w:space="0"/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EA2AB2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name="обозн" w:id="5"/>
          <w:bookmarkEnd w:id="5"/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A96B0E">
      <w:trPr>
        <w:trHeight w:val="284" w:hRule="exact"/>
      </w:trPr>
      <w:tc>
        <w:tcPr>
          <w:tcW w:w="28.25pt" w:type="dxa"/>
          <w:tcBorders>
            <w:top w:val="single" w:color="000000" w:sz="6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25pt" w:type="dxa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15pt" w:type="dxa"/>
          <w:gridSpan w:val="2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25pt" w:type="dxa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41.70pt" w:type="dxa"/>
          <w:gridSpan w:val="2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30pt" w:type="dxa"/>
          <w:gridSpan w:val="2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34.50pt" w:type="dxa"/>
          <w:gridSpan w:val="12"/>
          <w:vMerge/>
          <w:tcBorders>
            <w:star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EA2AB2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A96B0E">
      <w:trPr>
        <w:trHeight w:val="284" w:hRule="exact"/>
      </w:trPr>
      <w:tc>
        <w:tcPr>
          <w:tcW w:w="28.25pt" w:type="dxa"/>
          <w:tcBorders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25pt" w:type="dxa"/>
          <w:tcBorders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15pt" w:type="dxa"/>
          <w:gridSpan w:val="2"/>
          <w:tcBorders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25pt" w:type="dxa"/>
          <w:tcBorders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41.70pt" w:type="dxa"/>
          <w:gridSpan w:val="2"/>
          <w:tcBorders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30pt" w:type="dxa"/>
          <w:gridSpan w:val="2"/>
          <w:tcBorders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34.50pt" w:type="dxa"/>
          <w:gridSpan w:val="12"/>
          <w:vMerge w:val="restart"/>
          <w:tcBorders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AD149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name="комплекс" w:id="6"/>
          <w:bookmarkEnd w:id="6"/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A96B0E">
      <w:trPr>
        <w:trHeight w:val="284" w:hRule="exact"/>
      </w:trPr>
      <w:tc>
        <w:tcPr>
          <w:tcW w:w="28.25pt" w:type="dxa"/>
          <w:tcBorders>
            <w:top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25pt" w:type="dxa"/>
          <w:tcBorders>
            <w:top w:val="single" w:color="000000" w:sz="6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15pt" w:type="dxa"/>
          <w:gridSpan w:val="2"/>
          <w:tcBorders>
            <w:top w:val="single" w:color="000000" w:sz="6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25pt" w:type="dxa"/>
          <w:tcBorders>
            <w:top w:val="single" w:color="000000" w:sz="6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41.70pt" w:type="dxa"/>
          <w:gridSpan w:val="2"/>
          <w:tcBorders>
            <w:top w:val="single" w:color="000000" w:sz="6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.30pt" w:type="dxa"/>
          <w:gridSpan w:val="2"/>
          <w:tcBorders>
            <w:top w:val="single" w:color="000000" w:sz="6" w:space="0"/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34.50pt" w:type="dxa"/>
          <w:gridSpan w:val="12"/>
          <w:vMerge/>
          <w:tcBorders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A96B0E">
      <w:trPr>
        <w:trHeight w:val="284" w:hRule="exact"/>
      </w:trPr>
      <w:tc>
        <w:tcPr>
          <w:tcW w:w="28.25pt" w:type="dxa"/>
          <w:tcBorders>
            <w:top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28.25pt" w:type="dxa"/>
          <w:tcBorders>
            <w:top w:val="single" w:color="000000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ind w:end="0.55pt" w:hanging="2.85pt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Кол.уч.</w:t>
          </w:r>
        </w:p>
      </w:tc>
      <w:tc>
        <w:tcPr>
          <w:tcW w:w="28.15pt" w:type="dxa"/>
          <w:gridSpan w:val="2"/>
          <w:tcBorders>
            <w:top w:val="single" w:color="000000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28.25pt" w:type="dxa"/>
          <w:tcBorders>
            <w:top w:val="single" w:color="000000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ind w:end="0.50pt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41.70pt" w:type="dxa"/>
          <w:gridSpan w:val="2"/>
          <w:tcBorders>
            <w:top w:val="single" w:color="000000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28.30pt" w:type="dxa"/>
          <w:gridSpan w:val="2"/>
          <w:tcBorders>
            <w:top w:val="single" w:color="000000" w:sz="12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334.50pt" w:type="dxa"/>
          <w:gridSpan w:val="12"/>
          <w:vMerge/>
          <w:tcBorders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BD612A" w:rsidR="007D2F06" w:rsidTr="00142A82">
      <w:tblPrEx>
        <w:tblCellMar>
          <w:end w:w="1.40pt" w:type="dxa"/>
        </w:tblCellMar>
      </w:tblPrEx>
      <w:trPr>
        <w:gridAfter w:val="1"/>
        <w:wAfter w:w="2.20pt" w:type="dxa"/>
        <w:trHeight w:val="284" w:hRule="exact"/>
      </w:trPr>
      <w:tc>
        <w:tcPr>
          <w:tcW w:w="56.50pt" w:type="dxa"/>
          <w:gridSpan w:val="2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Разраб.</w:t>
          </w:r>
        </w:p>
      </w:tc>
      <w:tc>
        <w:tcPr>
          <w:tcW w:w="56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_вып" w:id="7"/>
          <w:bookmarkEnd w:id="7"/>
        </w:p>
      </w:tc>
      <w:tc>
        <w:tcPr>
          <w:tcW w:w="42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28.25pt" w:type="dxa"/>
          <w:gridSpan w:val="2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91.90pt" w:type="dxa"/>
          <w:gridSpan w:val="5"/>
          <w:vMerge w:val="restart"/>
          <w:tcBorders>
            <w:top w:val="single" w:color="000000" w:sz="12" w:space="0"/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name="объект" w:id="8"/>
          <w:bookmarkEnd w:id="8"/>
        </w:p>
      </w:tc>
      <w:tc>
        <w:tcPr>
          <w:tcW w:w="42.35pt" w:type="dxa"/>
          <w:gridSpan w:val="3"/>
          <w:tcBorders>
            <w:top w:val="single" w:color="000000" w:sz="12" w:space="0"/>
            <w:start w:val="single" w:color="000000" w:sz="12" w:space="0"/>
            <w:bottom w:val="single" w:color="000000" w:sz="12" w:space="0"/>
            <w:end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42.35pt" w:type="dxa"/>
          <w:gridSpan w:val="2"/>
          <w:tcBorders>
            <w:top w:val="single" w:color="000000" w:sz="12" w:space="0"/>
            <w:start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8.90pt" w:type="dxa"/>
          <w:gridSpan w:val="2"/>
          <w:tcBorders>
            <w:top w:val="single" w:color="000000" w:sz="12" w:space="0"/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Pr="00BD612A" w:rsidR="007D2F06" w:rsidTr="00142A82">
      <w:tblPrEx>
        <w:tblCellMar>
          <w:end w:w="1.40pt" w:type="dxa"/>
        </w:tblCellMar>
      </w:tblPrEx>
      <w:trPr>
        <w:gridAfter w:val="1"/>
        <w:wAfter w:w="2.20pt" w:type="dxa"/>
        <w:trHeight w:val="284" w:hRule="exact"/>
      </w:trPr>
      <w:tc>
        <w:tcPr>
          <w:tcW w:w="56.50pt" w:type="dxa"/>
          <w:gridSpan w:val="2"/>
          <w:tcBorders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должн4" w:id="9"/>
          <w:bookmarkEnd w:id="9"/>
        </w:p>
      </w:tc>
      <w:tc>
        <w:tcPr>
          <w:tcW w:w="56.40pt" w:type="dxa"/>
          <w:gridSpan w:val="3"/>
          <w:tcBorders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4" w:id="10"/>
          <w:bookmarkEnd w:id="10"/>
        </w:p>
      </w:tc>
      <w:tc>
        <w:tcPr>
          <w:tcW w:w="42.40pt" w:type="dxa"/>
          <w:gridSpan w:val="3"/>
          <w:tcBorders>
            <w:star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28.25pt" w:type="dxa"/>
          <w:gridSpan w:val="2"/>
          <w:tcBorders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91.90pt" w:type="dxa"/>
          <w:gridSpan w:val="5"/>
          <w:vMerge/>
          <w:tcBorders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42.35pt" w:type="dxa"/>
          <w:gridSpan w:val="3"/>
          <w:vMerge w:val="restart"/>
          <w:tcBorders>
            <w:start w:val="single" w:color="000000" w:sz="12" w:space="0"/>
            <w:end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42.35pt" w:type="dxa"/>
          <w:gridSpan w:val="2"/>
          <w:vMerge w:val="restart"/>
          <w:tcBorders>
            <w:top w:val="single" w:color="000000" w:sz="12" w:space="0"/>
            <w:start w:val="single" w:color="auto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22782D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58.90pt" w:type="dxa"/>
          <w:gridSpan w:val="2"/>
          <w:vMerge w:val="restart"/>
          <w:tcBorders>
            <w:top w:val="single" w:color="000000" w:sz="12" w:space="0"/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листов" w:id="11"/>
          <w:bookmarkEnd w:id="11"/>
        </w:p>
      </w:tc>
    </w:tr>
    <w:tr w:rsidRPr="00BD612A" w:rsidR="007D2F06" w:rsidTr="00142A82">
      <w:tblPrEx>
        <w:tblCellMar>
          <w:end w:w="1.40pt" w:type="dxa"/>
        </w:tblCellMar>
      </w:tblPrEx>
      <w:trPr>
        <w:gridAfter w:val="1"/>
        <w:wAfter w:w="2.20pt" w:type="dxa"/>
        <w:trHeight w:val="284" w:hRule="exact"/>
      </w:trPr>
      <w:tc>
        <w:tcPr>
          <w:tcW w:w="56.50pt" w:type="dxa"/>
          <w:gridSpan w:val="2"/>
          <w:tcBorders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name="должн3" w:id="12"/>
          <w:bookmarkEnd w:id="12"/>
        </w:p>
      </w:tc>
      <w:tc>
        <w:tcPr>
          <w:tcW w:w="56.40pt" w:type="dxa"/>
          <w:gridSpan w:val="3"/>
          <w:tcBorders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3" w:id="13"/>
          <w:bookmarkEnd w:id="13"/>
        </w:p>
      </w:tc>
      <w:tc>
        <w:tcPr>
          <w:tcW w:w="42.40pt" w:type="dxa"/>
          <w:gridSpan w:val="3"/>
          <w:tcBorders>
            <w:star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28.25pt" w:type="dxa"/>
          <w:gridSpan w:val="2"/>
          <w:tcBorders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91.90pt" w:type="dxa"/>
          <w:gridSpan w:val="5"/>
          <w:vMerge/>
          <w:tcBorders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7D2F06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42.35pt" w:type="dxa"/>
          <w:gridSpan w:val="3"/>
          <w:vMerge/>
          <w:tcBorders>
            <w:start w:val="single" w:color="000000" w:sz="12" w:space="0"/>
            <w:bottom w:val="single" w:color="000000" w:sz="12" w:space="0"/>
            <w:end w:val="single" w:color="auto" w:sz="12" w:space="0"/>
          </w:tcBorders>
          <w:shd w:val="clear" w:color="auto" w:fill="auto"/>
        </w:tcPr>
        <w:p w:rsidRPr="00901C6B" w:rsidR="007D2F06" w:rsidP="00537833" w:rsidRDefault="007D2F06">
          <w:pPr>
            <w:pStyle w:val="a8"/>
            <w:tabs>
              <w:tab w:val="clear" w:pos="226.80pt"/>
              <w:tab w:val="clear" w:pos="453.60pt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42.35pt" w:type="dxa"/>
          <w:gridSpan w:val="2"/>
          <w:vMerge/>
          <w:tcBorders>
            <w:start w:val="single" w:color="auto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pStyle w:val="a8"/>
            <w:tabs>
              <w:tab w:val="clear" w:pos="226.80pt"/>
              <w:tab w:val="clear" w:pos="453.60pt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8.90pt" w:type="dxa"/>
          <w:gridSpan w:val="2"/>
          <w:vMerge/>
          <w:tcBorders>
            <w:star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pStyle w:val="a8"/>
            <w:tabs>
              <w:tab w:val="clear" w:pos="226.80pt"/>
              <w:tab w:val="clear" w:pos="453.60pt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BD612A" w:rsidR="007D2F06" w:rsidTr="008D4343">
      <w:tblPrEx>
        <w:tblCellMar>
          <w:end w:w="1.40pt" w:type="dxa"/>
        </w:tblCellMar>
      </w:tblPrEx>
      <w:trPr>
        <w:gridAfter w:val="1"/>
        <w:wAfter w:w="2.20pt" w:type="dxa"/>
        <w:trHeight w:val="284" w:hRule="exact"/>
      </w:trPr>
      <w:tc>
        <w:tcPr>
          <w:tcW w:w="56.50pt" w:type="dxa"/>
          <w:gridSpan w:val="2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должн2" w:id="14"/>
          <w:bookmarkEnd w:id="14"/>
        </w:p>
      </w:tc>
      <w:tc>
        <w:tcPr>
          <w:tcW w:w="56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2" w:id="15"/>
          <w:bookmarkEnd w:id="15"/>
        </w:p>
      </w:tc>
      <w:tc>
        <w:tcPr>
          <w:tcW w:w="42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28.25pt" w:type="dxa"/>
          <w:gridSpan w:val="2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91.90pt" w:type="dxa"/>
          <w:gridSpan w:val="5"/>
          <w:vMerge w:val="restart"/>
          <w:tcBorders>
            <w:top w:val="single" w:color="000000" w:sz="12" w:space="0"/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584A55" w:rsidRDefault="007D2F06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назв_листа" w:id="16"/>
          <w:bookmarkEnd w:id="16"/>
        </w:p>
      </w:tc>
      <w:tc>
        <w:tcPr>
          <w:tcW w:w="143.60pt" w:type="dxa"/>
          <w:gridSpan w:val="7"/>
          <w:vMerge w:val="restart"/>
          <w:tcBorders>
            <w:top w:val="single" w:color="000000" w:sz="12" w:space="0"/>
            <w:start w:val="single" w:color="000000" w:sz="12" w:space="0"/>
          </w:tcBorders>
          <w:shd w:val="clear" w:color="auto" w:fill="auto"/>
          <w:vAlign w:val="center"/>
        </w:tcPr>
        <w:p w:rsidRPr="00901C6B" w:rsidR="007D2F06" w:rsidP="00725D66" w:rsidRDefault="007D2F06">
          <w:pPr>
            <w:ind w:end="0.25pt"/>
            <w:jc w:val="center"/>
            <w:rPr>
              <w:rFonts w:asciiTheme="minorHAnsi" w:hAnsiTheme="minorHAnsi" w:cstheme="minorHAnsi"/>
              <w:i/>
              <w:sz w:val="24"/>
              <w:szCs w:val="24"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АО "МАГНИТОГО</w:t>
          </w: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Р</w:t>
          </w: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СКИЙ</w:t>
          </w:r>
        </w:p>
        <w:p w:rsidRPr="00901C6B" w:rsidR="007D2F06" w:rsidP="00725D66" w:rsidRDefault="007D2F06">
          <w:pPr>
            <w:ind w:end="0.25pt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ГИПРОМЕЗ"</w:t>
          </w:r>
        </w:p>
      </w:tc>
    </w:tr>
    <w:tr w:rsidRPr="00BD612A" w:rsidR="007D2F06" w:rsidTr="008D4343">
      <w:tblPrEx>
        <w:tblCellMar>
          <w:end w:w="1.40pt" w:type="dxa"/>
        </w:tblCellMar>
      </w:tblPrEx>
      <w:trPr>
        <w:gridAfter w:val="1"/>
        <w:wAfter w:w="2.20pt" w:type="dxa"/>
        <w:trHeight w:val="284" w:hRule="exact"/>
      </w:trPr>
      <w:tc>
        <w:tcPr>
          <w:tcW w:w="56.50pt" w:type="dxa"/>
          <w:gridSpan w:val="2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Н.контр.</w:t>
          </w:r>
        </w:p>
      </w:tc>
      <w:tc>
        <w:tcPr>
          <w:tcW w:w="56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_н_контр" w:id="17"/>
          <w:bookmarkEnd w:id="17"/>
        </w:p>
      </w:tc>
      <w:tc>
        <w:tcPr>
          <w:tcW w:w="42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28.25pt" w:type="dxa"/>
          <w:gridSpan w:val="2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91.90pt" w:type="dxa"/>
          <w:gridSpan w:val="5"/>
          <w:vMerge/>
          <w:tcBorders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143.60pt" w:type="dxa"/>
          <w:gridSpan w:val="7"/>
          <w:vMerge/>
          <w:tcBorders>
            <w:start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Pr="00BD612A" w:rsidR="007D2F06" w:rsidTr="008D4343">
      <w:tblPrEx>
        <w:tblCellMar>
          <w:end w:w="1.40pt" w:type="dxa"/>
        </w:tblCellMar>
      </w:tblPrEx>
      <w:trPr>
        <w:gridAfter w:val="1"/>
        <w:wAfter w:w="2.20pt" w:type="dxa"/>
        <w:trHeight w:val="284" w:hRule="exact"/>
      </w:trPr>
      <w:tc>
        <w:tcPr>
          <w:tcW w:w="56.50pt" w:type="dxa"/>
          <w:gridSpan w:val="2"/>
          <w:tcBorders>
            <w:top w:val="single" w:color="000000" w:sz="6" w:space="0"/>
            <w:bottom w:val="single" w:color="000000" w:sz="12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должн1" w:id="18"/>
          <w:bookmarkEnd w:id="18"/>
        </w:p>
      </w:tc>
      <w:tc>
        <w:tcPr>
          <w:tcW w:w="56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12" w:space="0"/>
          </w:tcBorders>
          <w:shd w:val="clear" w:color="auto" w:fill="auto"/>
          <w:noWrap/>
          <w:vAlign w:val="center"/>
        </w:tcPr>
        <w:p w:rsidRPr="00901C6B" w:rsidR="007D2F06" w:rsidP="00B71311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фам1" w:id="19"/>
          <w:bookmarkEnd w:id="19"/>
        </w:p>
      </w:tc>
      <w:tc>
        <w:tcPr>
          <w:tcW w:w="42.40pt" w:type="dxa"/>
          <w:gridSpan w:val="3"/>
          <w:tcBorders>
            <w:top w:val="single" w:color="000000" w:sz="6" w:space="0"/>
            <w:start w:val="single" w:color="000000" w:sz="12" w:space="0"/>
            <w:bottom w:val="single" w:color="000000" w:sz="12" w:space="0"/>
          </w:tcBorders>
          <w:shd w:val="clear" w:color="auto" w:fill="auto"/>
          <w:vAlign w:val="center"/>
        </w:tcPr>
        <w:p w:rsidRPr="00901C6B" w:rsidR="007D2F06" w:rsidP="00B71311" w:rsidRDefault="007D2F06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28.25pt" w:type="dxa"/>
          <w:gridSpan w:val="2"/>
          <w:tcBorders>
            <w:top w:val="single" w:color="000000" w:sz="6" w:space="0"/>
            <w:star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91.90pt" w:type="dxa"/>
          <w:gridSpan w:val="5"/>
          <w:vMerge/>
          <w:tcBorders>
            <w:star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43.60pt" w:type="dxa"/>
          <w:gridSpan w:val="7"/>
          <w:vMerge/>
          <w:tcBorders>
            <w:start w:val="single" w:color="000000" w:sz="12" w:space="0"/>
            <w:bottom w:val="single" w:color="000000" w:sz="12" w:space="0"/>
          </w:tcBorders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8D4343">
      <w:trPr>
        <w:trHeight w:val="280" w:hRule="exact"/>
      </w:trPr>
      <w:tc>
        <w:tcPr>
          <w:tcW w:w="255.90pt" w:type="dxa"/>
          <w:gridSpan w:val="13"/>
          <w:tcBorders>
            <w:top w:val="single" w:color="000000" w:sz="6" w:space="0"/>
            <w:bottom w:val="single" w:color="000000" w:sz="12" w:space="0"/>
          </w:tcBorders>
          <w:shd w:val="clear" w:color="auto" w:fill="auto"/>
          <w:noWrap/>
          <w:vAlign w:val="center"/>
        </w:tcPr>
        <w:p w:rsidRPr="00901C6B" w:rsidR="007D2F06" w:rsidP="005852C6" w:rsidRDefault="007D2F0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64.80pt" w:type="dxa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4" w:id="20"/>
          <w:bookmarkEnd w:id="20"/>
        </w:p>
      </w:tc>
      <w:tc>
        <w:tcPr>
          <w:tcW w:w="64.80pt" w:type="dxa"/>
          <w:gridSpan w:val="3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7.1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8D4343">
      <w:trPr>
        <w:trHeight w:val="280" w:hRule="exact"/>
      </w:trPr>
      <w:tc>
        <w:tcPr>
          <w:tcW w:w="62.95pt" w:type="dxa"/>
          <w:gridSpan w:val="3"/>
          <w:tcBorders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1" w:id="21"/>
          <w:bookmarkEnd w:id="21"/>
        </w:p>
      </w:tc>
      <w:tc>
        <w:tcPr>
          <w:tcW w:w="64.60pt" w:type="dxa"/>
          <w:gridSpan w:val="3"/>
          <w:tcBorders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.55pt" w:type="dxa"/>
          <w:gridSpan w:val="6"/>
          <w:tcBorders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tcBorders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5" w:id="22"/>
          <w:bookmarkEnd w:id="22"/>
        </w:p>
      </w:tc>
      <w:tc>
        <w:tcPr>
          <w:tcW w:w="64.80pt" w:type="dxa"/>
          <w:gridSpan w:val="3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7.1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8D4343">
      <w:trPr>
        <w:trHeight w:val="280" w:hRule="exact"/>
      </w:trPr>
      <w:tc>
        <w:tcPr>
          <w:tcW w:w="62.95pt" w:type="dxa"/>
          <w:gridSpan w:val="3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2" w:id="23"/>
          <w:bookmarkEnd w:id="23"/>
        </w:p>
      </w:tc>
      <w:tc>
        <w:tcPr>
          <w:tcW w:w="64.60pt" w:type="dxa"/>
          <w:gridSpan w:val="3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.55pt" w:type="dxa"/>
          <w:gridSpan w:val="6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6" w:id="24"/>
          <w:bookmarkEnd w:id="24"/>
        </w:p>
      </w:tc>
      <w:tc>
        <w:tcPr>
          <w:tcW w:w="64.80pt" w:type="dxa"/>
          <w:gridSpan w:val="3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7.1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8D4343">
      <w:trPr>
        <w:trHeight w:val="280" w:hRule="exact"/>
      </w:trPr>
      <w:tc>
        <w:tcPr>
          <w:tcW w:w="62.95pt" w:type="dxa"/>
          <w:gridSpan w:val="3"/>
          <w:tcBorders>
            <w:top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3" w:id="25"/>
          <w:bookmarkEnd w:id="25"/>
        </w:p>
      </w:tc>
      <w:tc>
        <w:tcPr>
          <w:tcW w:w="64.60pt" w:type="dxa"/>
          <w:gridSpan w:val="3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.55pt" w:type="dxa"/>
          <w:gridSpan w:val="6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tcBorders>
            <w:top w:val="single" w:color="000000" w:sz="6" w:space="0"/>
            <w:start w:val="single" w:color="000000" w:sz="12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name="согл_отд7" w:id="26"/>
          <w:bookmarkEnd w:id="26"/>
        </w:p>
      </w:tc>
      <w:tc>
        <w:tcPr>
          <w:tcW w:w="64.80pt" w:type="dxa"/>
          <w:gridSpan w:val="3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4.8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7.10pt" w:type="dxa"/>
          <w:gridSpan w:val="2"/>
          <w:tcBorders>
            <w:top w:val="single" w:color="000000" w:sz="6" w:space="0"/>
            <w:start w:val="single" w:color="000000" w:sz="6" w:space="0"/>
            <w:bottom w:val="single" w:color="000000" w:sz="6" w:space="0"/>
          </w:tcBorders>
          <w:shd w:val="clear" w:color="auto" w:fill="auto"/>
          <w:noWrap/>
          <w:vAlign w:val="center"/>
        </w:tcPr>
        <w:p w:rsidRPr="00901C6B" w:rsidR="007D2F06" w:rsidP="00584A55" w:rsidRDefault="007D2F06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3.85pt" w:type="dxa"/>
          <w:gridSpan w:val="2"/>
          <w:shd w:val="clear" w:color="auto" w:fill="auto"/>
        </w:tcPr>
        <w:p w:rsidRPr="00901C6B" w:rsidR="007D2F06" w:rsidP="00537833" w:rsidRDefault="007D2F06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Pr="00453067" w:rsidR="007D2F06" w:rsidTr="00A96B0E">
      <w:tblPrEx>
        <w:tblCellMar>
          <w:end w:w="1.40pt" w:type="dxa"/>
        </w:tblCellMar>
      </w:tblPrEx>
      <w:trPr>
        <w:gridAfter w:val="1"/>
        <w:wAfter w:w="2.20pt" w:type="dxa"/>
        <w:trHeight w:val="495"/>
      </w:trPr>
      <w:tc>
        <w:tcPr>
          <w:tcW w:w="184.15pt" w:type="dxa"/>
          <w:gridSpan w:val="11"/>
          <w:tcBorders>
            <w:top w:val="single" w:color="000000" w:sz="12" w:space="0"/>
            <w:bottom w:val="single" w:color="000000" w:sz="4" w:space="0"/>
          </w:tcBorders>
          <w:shd w:val="clear" w:color="auto" w:fill="auto"/>
        </w:tcPr>
        <w:p w:rsidRPr="00901C6B" w:rsidR="007D2F06" w:rsidP="00537833" w:rsidRDefault="007D2F06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192.25pt" w:type="dxa"/>
          <w:gridSpan w:val="5"/>
          <w:tcBorders>
            <w:top w:val="single" w:color="000000" w:sz="12" w:space="0"/>
            <w:start w:val="single" w:color="000000" w:sz="12" w:space="0"/>
            <w:bottom w:val="single" w:color="000000" w:sz="4" w:space="0"/>
          </w:tcBorders>
          <w:shd w:val="clear" w:color="auto" w:fill="auto"/>
        </w:tcPr>
        <w:p w:rsidRPr="00901C6B" w:rsidR="007D2F06" w:rsidP="00537833" w:rsidRDefault="007D2F06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142.65pt" w:type="dxa"/>
          <w:gridSpan w:val="6"/>
          <w:tcBorders>
            <w:top w:val="single" w:color="000000" w:sz="12" w:space="0"/>
            <w:start w:val="single" w:color="000000" w:sz="12" w:space="0"/>
            <w:bottom w:val="single" w:color="000000" w:sz="4" w:space="0"/>
          </w:tcBorders>
          <w:shd w:val="clear" w:color="auto" w:fill="auto"/>
        </w:tcPr>
        <w:p w:rsidRPr="00901C6B" w:rsidR="007D2F06" w:rsidP="00537833" w:rsidRDefault="007D2F06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Взам. инв. №</w:t>
          </w:r>
        </w:p>
      </w:tc>
    </w:tr>
  </w:tbl>
  <w:p w:rsidR="007D2F06" w:rsidP="006F449F" w:rsidRDefault="007D2F06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07317B" w:rsidRDefault="0007317B">
      <w:r>
        <w:separator/>
      </w:r>
    </w:p>
  </w:footnote>
  <w:footnote w:type="continuationSeparator" w:id="0">
    <w:p w:rsidR="0007317B" w:rsidRDefault="0007317B"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Pr="008A2D23" w:rsidR="007D2F06" w:rsidP="008A2D23" w:rsidRDefault="004D1C31">
    <w:pPr>
      <w:pStyle w:val="a8"/>
    </w:pPr>
    <w:r>
      <w:rPr>
        <w:noProof/>
        <w:lang w:val="en-US" w:eastAsia="ja-JP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720090</wp:posOffset>
          </wp:positionH>
          <wp:positionV relativeFrom="page">
            <wp:posOffset>252095</wp:posOffset>
          </wp:positionV>
          <wp:extent cx="6588125" cy="10151745"/>
          <wp:effectExtent l="0" t="0" r="0" b="0"/>
          <wp:wrapNone/>
          <wp:docPr id="2" name="Rectangl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microsoft.com/office/word/2010/wordprocessingShape">
              <wp:wsp>
                <wp:cNvSpPr>
                  <a:spLocks noChangeArrowheads="1"/>
                </wp:cNvSpPr>
                <wp:spPr bwMode="auto">
                  <a:xfrm>
                    <a:off x="0" y="0"/>
                    <a:ext cx="6588125" cy="10151745"/>
                  </a:xfrm>
                  <a:prstGeom prst="rect">
                    <a:avLst/>
                  </a:prstGeom>
                  <a:noFill/>
                  <a:ln w="19050" cap="sq">
                    <a:solidFill>
                      <a:srgbClr val="000000"/>
                    </a:solidFill>
                    <a:miter lim="800%"/>
                    <a:headEnd/>
                    <a:tailEnd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a14:hiddenEffects>
                    </a:ext>
                  </a:extLst>
                </wp:spPr>
                <wp:bodyPr rot="0" vert="horz" wrap="none" lIns="91440" tIns="45720" rIns="91440" bIns="45720" anchor="ctr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header2.xml><?xml version="1.0" encoding="utf-8"?>
<w:hdr xmlns:a="http://schemas.openxmlformats.org/drawingml/2006/main" xmlns:a14="http://schemas.microsoft.com/office/drawing/2010/main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Pr="006E709E" w:rsidR="007D2F06" w:rsidP="006C676B" w:rsidRDefault="004D1C31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252095</wp:posOffset>
          </wp:positionV>
          <wp:extent cx="6588125" cy="10170795"/>
          <wp:effectExtent l="0" t="0" r="0" b="0"/>
          <wp:wrapNone/>
          <wp:docPr id="1" name="Rectangl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microsoft.com/office/word/2010/wordprocessingShape">
              <wp:wsp>
                <wp:cNvSpPr>
                  <a:spLocks noChangeArrowheads="1"/>
                </wp:cNvSpPr>
                <wp:spPr bwMode="auto">
                  <a:xfrm>
                    <a:off x="0" y="0"/>
                    <a:ext cx="6588125" cy="10170795"/>
                  </a:xfrm>
                  <a:prstGeom prst="rect">
                    <a:avLst/>
                  </a:prstGeom>
                  <a:noFill/>
                  <a:ln w="19050" cap="sq">
                    <a:solidFill>
                      <a:srgbClr val="000000"/>
                    </a:solidFill>
                    <a:miter lim="800%"/>
                    <a:headEnd/>
                    <a:tailEnd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a14:hiddenEffects>
                    </a:ext>
                  </a:extLst>
                </wp:spPr>
                <wp:bodyPr rot="0" vert="horz" wrap="none" lIns="91440" tIns="45720" rIns="91440" bIns="45720" anchor="ctr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Pr="006E709E" w:rsidR="007D2F06" w:rsidP="006C676B" w:rsidRDefault="007D2F06">
    <w:pPr>
      <w:pStyle w:val="a8"/>
      <w:jc w:val="center"/>
      <w:rPr>
        <w:rFonts w:asciiTheme="minorHAnsi" w:hAnsiTheme="minorHAnsi" w:cstheme="minorHAnsi"/>
        <w:b/>
        <w:i/>
        <w:sz w:val="26"/>
        <w:szCs w:val="26"/>
      </w:rPr>
    </w:pPr>
    <w:r w:rsidRPr="006E709E">
      <w:rPr>
        <w:rFonts w:asciiTheme="minorHAnsi" w:hAnsiTheme="minorHAnsi" w:cstheme="minorHAnsi"/>
        <w:b/>
        <w:i/>
        <w:sz w:val="26"/>
        <w:szCs w:val="26"/>
      </w:rPr>
      <w:t>Общие указания</w:t>
    </w:r>
  </w:p>
  <w:p w:rsidRPr="006E709E" w:rsidR="007D2F06" w:rsidP="006C676B" w:rsidRDefault="007D2F06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start"/>
      <w:pPr>
        <w:tabs>
          <w:tab w:val="num" w:pos="21.60pt"/>
        </w:tabs>
        <w:ind w:start="21.60pt" w:hanging="21.60pt"/>
      </w:pPr>
    </w:lvl>
    <w:lvl w:ilvl="1">
      <w:start w:val="1"/>
      <w:numFmt w:val="none"/>
      <w:suff w:val="nothing"/>
      <w:lvlText w:val=""/>
      <w:lvlJc w:val="start"/>
      <w:pPr>
        <w:tabs>
          <w:tab w:val="num" w:pos="28.80pt"/>
        </w:tabs>
        <w:ind w:start="28.80pt" w:hanging="28.80pt"/>
      </w:pPr>
    </w:lvl>
    <w:lvl w:ilvl="2">
      <w:start w:val="1"/>
      <w:numFmt w:val="none"/>
      <w:suff w:val="nothing"/>
      <w:lvlText w:val=""/>
      <w:lvlJc w:val="start"/>
      <w:pPr>
        <w:tabs>
          <w:tab w:val="num" w:pos="36pt"/>
        </w:tabs>
        <w:ind w:start="36pt" w:hanging="36pt"/>
      </w:pPr>
    </w:lvl>
    <w:lvl w:ilvl="3">
      <w:start w:val="1"/>
      <w:numFmt w:val="none"/>
      <w:suff w:val="nothing"/>
      <w:lvlText w:val=""/>
      <w:lvlJc w:val="start"/>
      <w:pPr>
        <w:tabs>
          <w:tab w:val="num" w:pos="43.20pt"/>
        </w:tabs>
        <w:ind w:start="43.20pt" w:hanging="43.20pt"/>
      </w:pPr>
    </w:lvl>
    <w:lvl w:ilvl="4">
      <w:start w:val="1"/>
      <w:numFmt w:val="none"/>
      <w:suff w:val="nothing"/>
      <w:lvlText w:val=""/>
      <w:lvlJc w:val="start"/>
      <w:pPr>
        <w:tabs>
          <w:tab w:val="num" w:pos="50.40pt"/>
        </w:tabs>
        <w:ind w:start="50.40pt" w:hanging="50.40pt"/>
      </w:pPr>
    </w:lvl>
    <w:lvl w:ilvl="5">
      <w:start w:val="1"/>
      <w:numFmt w:val="none"/>
      <w:suff w:val="nothing"/>
      <w:lvlText w:val=""/>
      <w:lvlJc w:val="start"/>
      <w:pPr>
        <w:tabs>
          <w:tab w:val="num" w:pos="57.60pt"/>
        </w:tabs>
        <w:ind w:start="57.60pt" w:hanging="57.60pt"/>
      </w:pPr>
    </w:lvl>
    <w:lvl w:ilvl="6">
      <w:start w:val="1"/>
      <w:numFmt w:val="none"/>
      <w:suff w:val="nothing"/>
      <w:lvlText w:val=""/>
      <w:lvlJc w:val="start"/>
      <w:pPr>
        <w:tabs>
          <w:tab w:val="num" w:pos="64.80pt"/>
        </w:tabs>
        <w:ind w:start="64.80pt" w:hanging="64.80pt"/>
      </w:pPr>
    </w:lvl>
    <w:lvl w:ilvl="7">
      <w:start w:val="1"/>
      <w:numFmt w:val="none"/>
      <w:suff w:val="nothing"/>
      <w:lvlText w:val=""/>
      <w:lvlJc w:val="start"/>
      <w:pPr>
        <w:tabs>
          <w:tab w:val="num" w:pos="72pt"/>
        </w:tabs>
        <w:ind w:start="72pt" w:hanging="72pt"/>
      </w:pPr>
    </w:lvl>
    <w:lvl w:ilvl="8">
      <w:start w:val="1"/>
      <w:numFmt w:val="none"/>
      <w:suff w:val="nothing"/>
      <w:lvlText w:val=""/>
      <w:lvlJc w:val="start"/>
      <w:pPr>
        <w:tabs>
          <w:tab w:val="num" w:pos="79.20pt"/>
        </w:tabs>
        <w:ind w:start="79.20pt" w:hanging="79.20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0pt"/>
  <w:autoHyphenation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86A"/>
    <w:rsid w:val="0007317B"/>
    <w:rsid w:val="00097756"/>
    <w:rsid w:val="000B059F"/>
    <w:rsid w:val="000D185E"/>
    <w:rsid w:val="000E3F3B"/>
    <w:rsid w:val="00106283"/>
    <w:rsid w:val="0011753C"/>
    <w:rsid w:val="00132C78"/>
    <w:rsid w:val="00142A82"/>
    <w:rsid w:val="0016543A"/>
    <w:rsid w:val="00171525"/>
    <w:rsid w:val="0019518A"/>
    <w:rsid w:val="001C4FDC"/>
    <w:rsid w:val="001D62C2"/>
    <w:rsid w:val="001E5803"/>
    <w:rsid w:val="00217451"/>
    <w:rsid w:val="0022782D"/>
    <w:rsid w:val="00245D3D"/>
    <w:rsid w:val="00275789"/>
    <w:rsid w:val="0027717D"/>
    <w:rsid w:val="002A7EFB"/>
    <w:rsid w:val="002B1CA2"/>
    <w:rsid w:val="002B584D"/>
    <w:rsid w:val="002C480C"/>
    <w:rsid w:val="002D10D3"/>
    <w:rsid w:val="002F2EDA"/>
    <w:rsid w:val="003024EC"/>
    <w:rsid w:val="00320AD0"/>
    <w:rsid w:val="00357EAB"/>
    <w:rsid w:val="003A55E7"/>
    <w:rsid w:val="003A56D6"/>
    <w:rsid w:val="003A70AF"/>
    <w:rsid w:val="003C0E20"/>
    <w:rsid w:val="003C5F60"/>
    <w:rsid w:val="00400B69"/>
    <w:rsid w:val="00404CD2"/>
    <w:rsid w:val="00425BA4"/>
    <w:rsid w:val="00440FD1"/>
    <w:rsid w:val="0045083D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E14C5"/>
    <w:rsid w:val="006E709E"/>
    <w:rsid w:val="006E7A30"/>
    <w:rsid w:val="006F449F"/>
    <w:rsid w:val="006F5A44"/>
    <w:rsid w:val="00700348"/>
    <w:rsid w:val="00725D66"/>
    <w:rsid w:val="007524D0"/>
    <w:rsid w:val="0077233D"/>
    <w:rsid w:val="00791FAC"/>
    <w:rsid w:val="007C1702"/>
    <w:rsid w:val="007C474D"/>
    <w:rsid w:val="007D2F06"/>
    <w:rsid w:val="007E4D04"/>
    <w:rsid w:val="007F34F6"/>
    <w:rsid w:val="00842273"/>
    <w:rsid w:val="008821EF"/>
    <w:rsid w:val="008A2D23"/>
    <w:rsid w:val="008A3801"/>
    <w:rsid w:val="008D4343"/>
    <w:rsid w:val="00901C6B"/>
    <w:rsid w:val="00994E05"/>
    <w:rsid w:val="009C3650"/>
    <w:rsid w:val="009D7F22"/>
    <w:rsid w:val="009F5019"/>
    <w:rsid w:val="00A06AB8"/>
    <w:rsid w:val="00A170A9"/>
    <w:rsid w:val="00A219D5"/>
    <w:rsid w:val="00A2423E"/>
    <w:rsid w:val="00A479BC"/>
    <w:rsid w:val="00A5697B"/>
    <w:rsid w:val="00A579D0"/>
    <w:rsid w:val="00A71B83"/>
    <w:rsid w:val="00A96B0E"/>
    <w:rsid w:val="00AA0855"/>
    <w:rsid w:val="00AD1495"/>
    <w:rsid w:val="00B57914"/>
    <w:rsid w:val="00B61B66"/>
    <w:rsid w:val="00B71311"/>
    <w:rsid w:val="00BA51C9"/>
    <w:rsid w:val="00BB69C0"/>
    <w:rsid w:val="00BD612A"/>
    <w:rsid w:val="00BE07B8"/>
    <w:rsid w:val="00C6201E"/>
    <w:rsid w:val="00C70A5C"/>
    <w:rsid w:val="00C8395B"/>
    <w:rsid w:val="00C94BAB"/>
    <w:rsid w:val="00CC127B"/>
    <w:rsid w:val="00CF12CF"/>
    <w:rsid w:val="00CF62E7"/>
    <w:rsid w:val="00D30CFA"/>
    <w:rsid w:val="00D66725"/>
    <w:rsid w:val="00DB0214"/>
    <w:rsid w:val="00DB2898"/>
    <w:rsid w:val="00DE0F9F"/>
    <w:rsid w:val="00DE230A"/>
    <w:rsid w:val="00E6660A"/>
    <w:rsid w:val="00E740A0"/>
    <w:rsid w:val="00E74910"/>
    <w:rsid w:val="00E937C3"/>
    <w:rsid w:val="00E96031"/>
    <w:rsid w:val="00EA2AB2"/>
    <w:rsid w:val="00EE68FA"/>
    <w:rsid w:val="00F2267D"/>
    <w:rsid w:val="00F2345B"/>
    <w:rsid w:val="00F73D90"/>
    <w:rsid w:val="00F839D3"/>
    <w:rsid w:val="00F9187B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0B239D20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pt"/>
      <w:ind w:start="8.50pt" w:end="14.20pt" w:firstLine="42.55pt"/>
      <w:outlineLvl w:val="0"/>
    </w:pPr>
    <w:rPr>
      <w:rFonts w:ascii="Times New Roman" w:hAnsi="Times New Roman" w:cs="Times New Roman"/>
      <w:sz w:val="26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a2" w:default="1">
    <w:name w:val="No List"/>
    <w:semiHidden/>
  </w:style>
  <w:style w:type="character" w:styleId="10" w:customStyle="1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12pt" w:after="6pt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6pt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6pt" w:after="6pt"/>
    </w:pPr>
    <w:rPr>
      <w:rFonts w:cs="Mangal"/>
      <w:i/>
      <w:iCs/>
      <w:sz w:val="24"/>
      <w:szCs w:val="24"/>
    </w:rPr>
  </w:style>
  <w:style w:type="paragraph" w:styleId="11" w:customStyle="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226.80pt"/>
        <w:tab w:val="right" w:pos="453.60pt"/>
      </w:tabs>
    </w:pPr>
  </w:style>
  <w:style w:type="paragraph" w:styleId="a9">
    <w:name w:val="footer"/>
    <w:basedOn w:val="a"/>
    <w:pPr>
      <w:tabs>
        <w:tab w:val="center" w:pos="226.80pt"/>
        <w:tab w:val="right" w:pos="453.60pt"/>
      </w:tabs>
    </w:pPr>
  </w:style>
  <w:style w:type="paragraph" w:styleId="12" w:customStyle="1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13" w:customStyle="1">
    <w:name w:val="ПЗ1"/>
    <w:basedOn w:val="a"/>
    <w:next w:val="a"/>
    <w:pPr>
      <w:spacing w:before="36pt" w:after="24pt"/>
      <w:ind w:start="14.20pt" w:end="8.50pt" w:firstLine="42.55pt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styleId="2" w:customStyle="1">
    <w:name w:val="ПЗ2"/>
    <w:basedOn w:val="a"/>
    <w:next w:val="a"/>
    <w:pPr>
      <w:spacing w:before="18pt" w:after="12pt"/>
      <w:ind w:start="14.20pt" w:end="8.50pt" w:firstLine="42.55pt"/>
      <w:jc w:val="both"/>
    </w:pPr>
    <w:rPr>
      <w:rFonts w:ascii="Times New Roman" w:hAnsi="Times New Roman" w:cs="Times New Roman"/>
      <w:b/>
      <w:sz w:val="26"/>
      <w:lang w:val="en-US"/>
    </w:rPr>
  </w:style>
  <w:style w:type="paragraph" w:styleId="aa" w:customStyle="1">
    <w:name w:val="Содержимое таблицы"/>
    <w:basedOn w:val="a"/>
    <w:pPr>
      <w:suppressLineNumbers/>
    </w:pPr>
  </w:style>
  <w:style w:type="paragraph" w:styleId="ab" w:customStyle="1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3</ap:Pages>
  <ap:Words>27</ap:Words>
  <ap:Characters>154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> 	</vt:lpstr>
    </vt:vector>
  </ap:TitlesOfParts>
  <ap:Company>ОАО "МАГНИТОГОРСКИЙ ГИПРОМЕЗ"</ap:Company>
  <ap:LinksUpToDate>false</ap:LinksUpToDate>
  <ap:CharactersWithSpaces>180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2</cp:revision>
  <cp:lastPrinted>2020-12-17T09:27:00Z</cp:lastPrinted>
  <dcterms:created xsi:type="dcterms:W3CDTF">2020-12-17T09:28:00Z</dcterms:created>
  <dcterms:modified xsi:type="dcterms:W3CDTF">2020-12-17T09:28:00Z</dcterms:modified>
</cp:coreProperties>
</file>