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7141B469" w14:textId="77777777" w:rsidR="007E5EB9" w:rsidRPr="007E5EB9" w:rsidRDefault="00DE26BA" w:rsidP="004F03ED">
      <w:pPr>
        <w:pStyle w:v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Meiryo UI" w:eastAsia="Meiryo UI" w:hAnsi="Meiryo UI" w:cs="Segoe UI"/>
          <w:color w:val="374151"/>
          <w:sz w:val="21"/>
          <w:szCs w:val="21"/>
        </w:rPr>
      </w:pPr>
      <w:r w:rsidRPr="007E5EB9">
        <w:rPr>
          <w:rFonts w:ascii="Meiryo UI" w:eastAsia="Meiryo UI" w:hAnsi="Meiryo UI" w:cs="Segoe UI" w:hint="eastAsia"/>
          <w:color w:val="374151"/>
          <w:sz w:val="28"/>
          <w:szCs w:val="28"/>
        </w:rPr>
        <w:t>２</w:t>
      </w:r>
      <w:r w:rsidR="007E5EB9" w:rsidRPr="007E5EB9">
        <w:rPr>
          <w:rFonts w:ascii="Meiryo UI" w:eastAsia="Meiryo UI" w:hAnsi="Meiryo UI" w:cs="Segoe UI" w:hint="eastAsia"/>
          <w:color w:val="374151"/>
          <w:sz w:val="28"/>
          <w:szCs w:val="28"/>
        </w:rPr>
        <w:t>5</w:t>
      </w:r>
      <w:r w:rsidR="004F03ED" w:rsidRPr="007E5EB9">
        <w:rPr>
          <w:rFonts w:ascii="Meiryo UI" w:eastAsia="Meiryo UI" w:hAnsi="Meiryo UI" w:cs="Segoe UI"/>
          <w:color w:val="374151"/>
          <w:sz w:val="28"/>
          <w:szCs w:val="28"/>
        </w:rPr>
        <w:t>Javaにおける参照（reference）</w:t>
      </w:r>
      <w:r w:rsidR="004F03ED" w:rsidRPr="007E5EB9">
        <w:rPr>
          <w:rFonts w:ascii="Meiryo UI" w:eastAsia="Meiryo UI" w:hAnsi="Meiryo UI" w:cs="Segoe UI"/>
          <w:color w:val="374151"/>
          <w:sz w:val="21"/>
          <w:szCs w:val="21"/>
        </w:rPr>
        <w:t>、</w:t>
      </w:r>
    </w:p>
    <w:p w14:paraId="722C7FB2" w14:textId="57765257" w:rsidR="004F03ED" w:rsidRPr="007E5EB9" w:rsidRDefault="007E5EB9" w:rsidP="004F03ED">
      <w:pPr>
        <w:pStyle w:v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Meiryo UI" w:eastAsia="Meiryo UI" w:hAnsi="Meiryo UI" w:cs="Segoe UI"/>
          <w:color w:val="374151"/>
          <w:sz w:val="21"/>
          <w:szCs w:val="21"/>
        </w:rPr>
      </w:pPr>
      <w:r w:rsidRPr="007E5EB9">
        <w:rPr>
          <w:rFonts w:ascii="Meiryo UI" w:eastAsia="Meiryo UI" w:hAnsi="Meiryo UI" w:cs="Segoe UI"/>
          <w:color w:val="374151"/>
          <w:sz w:val="21"/>
          <w:szCs w:val="21"/>
        </w:rPr>
        <w:t>Javaにおける参照（reference）</w:t>
      </w:r>
      <w:r w:rsidR="004F03ED" w:rsidRPr="007E5EB9">
        <w:rPr>
          <w:rFonts w:ascii="Meiryo UI" w:eastAsia="Meiryo UI" w:hAnsi="Meiryo UI" w:cs="Segoe UI"/>
          <w:color w:val="374151"/>
          <w:sz w:val="21"/>
          <w:szCs w:val="21"/>
        </w:rPr>
        <w:t>オブジェクトを指し示す値です。Javaでは、すべてのオブジェクトは参照型であり、基本型（int、char、</w:t>
      </w:r>
      <w:proofErr w:type="spellStart"/>
      <w:r w:rsidR="004F03ED" w:rsidRPr="007E5EB9">
        <w:rPr>
          <w:rFonts w:ascii="Meiryo UI" w:eastAsia="Meiryo UI" w:hAnsi="Meiryo UI" w:cs="Segoe UI"/>
          <w:color w:val="374151"/>
          <w:sz w:val="21"/>
          <w:szCs w:val="21"/>
        </w:rPr>
        <w:t>boolean</w:t>
      </w:r>
      <w:proofErr w:type="spellEnd"/>
      <w:r w:rsidR="004F03ED" w:rsidRPr="007E5EB9">
        <w:rPr>
          <w:rFonts w:ascii="Meiryo UI" w:eastAsia="Meiryo UI" w:hAnsi="Meiryo UI" w:cs="Segoe UI"/>
          <w:color w:val="374151"/>
          <w:sz w:val="21"/>
          <w:szCs w:val="21"/>
        </w:rPr>
        <w:t>など）は値型であるため、参照はオブジェクトに対して使用されます。</w:t>
      </w:r>
    </w:p>
    <w:p w14:paraId="302BD27D" w14:textId="77777777" w:rsidR="004F03ED" w:rsidRPr="007E5EB9" w:rsidRDefault="004F03ED" w:rsidP="004F03ED">
      <w:pPr>
        <w:pStyle w:v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Meiryo UI" w:eastAsia="Meiryo UI" w:hAnsi="Meiryo UI" w:cs="Segoe UI"/>
          <w:color w:val="374151"/>
          <w:sz w:val="21"/>
          <w:szCs w:val="21"/>
        </w:rPr>
      </w:pPr>
      <w:r w:rsidRPr="007E5EB9">
        <w:rPr>
          <w:rFonts w:ascii="Meiryo UI" w:eastAsia="Meiryo UI" w:hAnsi="Meiryo UI" w:cs="Segoe UI"/>
          <w:color w:val="374151"/>
          <w:sz w:val="21"/>
          <w:szCs w:val="21"/>
        </w:rPr>
        <w:t>Javaでは、参照を変数に格納することができます。変数が参照を持つ場合、その変数は参照変数と呼ばれます。参照変数は、オブジェクトのインスタンスを格納することができます。</w:t>
      </w:r>
    </w:p>
    <w:p w14:paraId="03BE8B7E" w14:textId="2425AC9E" w:rsidR="00D66318" w:rsidRPr="007E5EB9" w:rsidRDefault="004F03ED" w:rsidP="0028572F">
      <w:pPr>
        <w:pStyle w:v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Meiryo UI" w:eastAsia="Meiryo UI" w:hAnsi="Meiryo UI" w:cs="Segoe UI"/>
          <w:color w:val="374151"/>
          <w:sz w:val="21"/>
          <w:szCs w:val="21"/>
        </w:rPr>
      </w:pPr>
      <w:r w:rsidRPr="007E5EB9">
        <w:rPr>
          <w:rFonts w:ascii="Meiryo UI" w:eastAsia="Meiryo UI" w:hAnsi="Meiryo UI" w:cs="Segoe UI"/>
          <w:color w:val="374151"/>
          <w:sz w:val="21"/>
          <w:szCs w:val="21"/>
        </w:rPr>
        <w:t>以下は、参照を使用したJavaの例です</w:t>
      </w:r>
    </w:p>
    <w:p w14:paraId="32C875D6" w14:textId="77777777" w:rsidR="0028572F" w:rsidRPr="007E5EB9" w:rsidRDefault="0028572F" w:rsidP="0028572F">
      <w:pPr>
        <w:widowControl/>
        <w:jc w:val="left"/>
        <w:rPr>
          <w:rFonts w:ascii="Meiryo UI" w:eastAsia="Meiryo UI" w:hAnsi="Meiryo UI" w:cs="Courier New"/>
          <w:kern w:val="0"/>
          <w:szCs w:val="21"/>
        </w:rPr>
      </w:pPr>
      <w:proofErr w:type="spellStart"/>
      <w:r w:rsidRPr="007E5EB9">
        <w:rPr>
          <w:rFonts w:ascii="Meiryo UI" w:eastAsia="Meiryo UI" w:hAnsi="Meiryo UI" w:cs="Courier New"/>
          <w:kern w:val="0"/>
          <w:szCs w:val="21"/>
        </w:rPr>
        <w:t>MyClass</w:t>
      </w:r>
      <w:proofErr w:type="spellEnd"/>
      <w:r w:rsidRPr="007E5EB9">
        <w:rPr>
          <w:rFonts w:ascii="Meiryo UI" w:eastAsia="Meiryo UI" w:hAnsi="Meiryo UI" w:cs="Courier New"/>
          <w:kern w:val="0"/>
          <w:szCs w:val="21"/>
        </w:rPr>
        <w:t xml:space="preserve"> obj1 = new </w:t>
      </w:r>
      <w:proofErr w:type="spellStart"/>
      <w:r w:rsidRPr="007E5EB9">
        <w:rPr>
          <w:rFonts w:ascii="Meiryo UI" w:eastAsia="Meiryo UI" w:hAnsi="Meiryo UI" w:cs="Courier New"/>
          <w:kern w:val="0"/>
          <w:szCs w:val="21"/>
          <w:bdr w:val="single" w:sz="2" w:space="0" w:color="D9D9E3" w:frame="1"/>
        </w:rPr>
        <w:t>MyClass</w:t>
      </w:r>
      <w:proofErr w:type="spellEnd"/>
      <w:r w:rsidRPr="007E5EB9">
        <w:rPr>
          <w:rFonts w:ascii="Meiryo UI" w:eastAsia="Meiryo UI" w:hAnsi="Meiryo UI" w:cs="Courier New"/>
          <w:kern w:val="0"/>
          <w:szCs w:val="21"/>
        </w:rPr>
        <w:t xml:space="preserve">();  </w:t>
      </w:r>
      <w:r w:rsidRPr="007E5EB9">
        <w:rPr>
          <w:rFonts w:ascii="Meiryo UI" w:eastAsia="Meiryo UI" w:hAnsi="Meiryo UI" w:cs="Courier New"/>
          <w:kern w:val="0"/>
          <w:szCs w:val="21"/>
          <w:bdr w:val="single" w:sz="2" w:space="0" w:color="D9D9E3" w:frame="1"/>
        </w:rPr>
        <w:t>// オブジェクトを生成し、obj1に参照を割り当てる</w:t>
      </w:r>
    </w:p>
    <w:p w14:paraId="4F5D5427" w14:textId="77777777" w:rsidR="0028572F" w:rsidRPr="007E5EB9" w:rsidRDefault="0028572F" w:rsidP="0028572F">
      <w:pPr>
        <w:widowControl/>
        <w:jc w:val="left"/>
        <w:rPr>
          <w:rFonts w:ascii="Meiryo UI" w:eastAsia="Meiryo UI" w:hAnsi="Meiryo UI" w:cs="Courier New"/>
          <w:kern w:val="0"/>
          <w:szCs w:val="21"/>
        </w:rPr>
      </w:pPr>
      <w:proofErr w:type="spellStart"/>
      <w:r w:rsidRPr="007E5EB9">
        <w:rPr>
          <w:rFonts w:ascii="Meiryo UI" w:eastAsia="Meiryo UI" w:hAnsi="Meiryo UI" w:cs="Courier New"/>
          <w:kern w:val="0"/>
          <w:szCs w:val="21"/>
        </w:rPr>
        <w:t>MyClass</w:t>
      </w:r>
      <w:proofErr w:type="spellEnd"/>
      <w:r w:rsidRPr="007E5EB9">
        <w:rPr>
          <w:rFonts w:ascii="Meiryo UI" w:eastAsia="Meiryo UI" w:hAnsi="Meiryo UI" w:cs="Courier New"/>
          <w:kern w:val="0"/>
          <w:szCs w:val="21"/>
        </w:rPr>
        <w:t xml:space="preserve"> obj2 = obj1;  </w:t>
      </w:r>
      <w:r w:rsidRPr="007E5EB9">
        <w:rPr>
          <w:rFonts w:ascii="Meiryo UI" w:eastAsia="Meiryo UI" w:hAnsi="Meiryo UI" w:cs="Courier New"/>
          <w:kern w:val="0"/>
          <w:szCs w:val="21"/>
          <w:bdr w:val="single" w:sz="2" w:space="0" w:color="D9D9E3" w:frame="1"/>
        </w:rPr>
        <w:t>// obj2にobj1の参照を割り当てる</w:t>
      </w:r>
    </w:p>
    <w:p w14:paraId="4A724BF6" w14:textId="77777777" w:rsidR="0028572F" w:rsidRPr="007E5EB9" w:rsidRDefault="0028572F" w:rsidP="0028572F">
      <w:pPr>
        <w:widowControl/>
        <w:jc w:val="left"/>
        <w:rPr>
          <w:rFonts w:ascii="Meiryo UI" w:eastAsia="Meiryo UI" w:hAnsi="Meiryo UI" w:cs="Courier New"/>
          <w:kern w:val="0"/>
          <w:szCs w:val="21"/>
        </w:rPr>
      </w:pPr>
    </w:p>
    <w:p w14:paraId="1DD8F682" w14:textId="77777777" w:rsidR="0028572F" w:rsidRPr="007E5EB9" w:rsidRDefault="0028572F" w:rsidP="0028572F">
      <w:pPr>
        <w:widowControl/>
        <w:jc w:val="left"/>
        <w:rPr>
          <w:rFonts w:ascii="Meiryo UI" w:eastAsia="Meiryo UI" w:hAnsi="Meiryo UI" w:cs="Courier New"/>
          <w:kern w:val="0"/>
          <w:szCs w:val="21"/>
        </w:rPr>
      </w:pPr>
      <w:r w:rsidRPr="007E5EB9">
        <w:rPr>
          <w:rFonts w:ascii="Meiryo UI" w:eastAsia="Meiryo UI" w:hAnsi="Meiryo UI" w:cs="Courier New"/>
          <w:kern w:val="0"/>
          <w:szCs w:val="21"/>
        </w:rPr>
        <w:t>obj1</w:t>
      </w:r>
      <w:r w:rsidRPr="007E5EB9">
        <w:rPr>
          <w:rFonts w:ascii="Meiryo UI" w:eastAsia="Meiryo UI" w:hAnsi="Meiryo UI" w:cs="Courier New"/>
          <w:kern w:val="0"/>
          <w:szCs w:val="21"/>
          <w:bdr w:val="single" w:sz="2" w:space="0" w:color="D9D9E3" w:frame="1"/>
        </w:rPr>
        <w:t>.myMethod</w:t>
      </w:r>
      <w:r w:rsidRPr="007E5EB9">
        <w:rPr>
          <w:rFonts w:ascii="Meiryo UI" w:eastAsia="Meiryo UI" w:hAnsi="Meiryo UI" w:cs="Courier New"/>
          <w:kern w:val="0"/>
          <w:szCs w:val="21"/>
        </w:rPr>
        <w:t xml:space="preserve">();  </w:t>
      </w:r>
      <w:r w:rsidRPr="007E5EB9">
        <w:rPr>
          <w:rFonts w:ascii="Meiryo UI" w:eastAsia="Meiryo UI" w:hAnsi="Meiryo UI" w:cs="Courier New"/>
          <w:kern w:val="0"/>
          <w:szCs w:val="21"/>
          <w:bdr w:val="single" w:sz="2" w:space="0" w:color="D9D9E3" w:frame="1"/>
        </w:rPr>
        <w:t>// obj1のメソッドを呼び出す</w:t>
      </w:r>
    </w:p>
    <w:p w14:paraId="74E6F735" w14:textId="2775A069" w:rsidR="0028572F" w:rsidRPr="007E5EB9" w:rsidRDefault="0028572F" w:rsidP="0028572F">
      <w:pPr>
        <w:rPr>
          <w:rFonts w:ascii="Meiryo UI" w:eastAsia="Meiryo UI" w:hAnsi="Meiryo UI" w:cs="Courier New"/>
          <w:kern w:val="0"/>
          <w:szCs w:val="21"/>
          <w:bdr w:val="single" w:sz="2" w:space="0" w:color="D9D9E3" w:frame="1"/>
        </w:rPr>
      </w:pPr>
      <w:r w:rsidRPr="007E5EB9">
        <w:rPr>
          <w:rFonts w:ascii="Meiryo UI" w:eastAsia="Meiryo UI" w:hAnsi="Meiryo UI" w:cs="Courier New"/>
          <w:kern w:val="0"/>
          <w:szCs w:val="21"/>
        </w:rPr>
        <w:t>obj2</w:t>
      </w:r>
      <w:r w:rsidRPr="007E5EB9">
        <w:rPr>
          <w:rFonts w:ascii="Meiryo UI" w:eastAsia="Meiryo UI" w:hAnsi="Meiryo UI" w:cs="Courier New"/>
          <w:kern w:val="0"/>
          <w:szCs w:val="21"/>
          <w:bdr w:val="single" w:sz="2" w:space="0" w:color="D9D9E3" w:frame="1"/>
        </w:rPr>
        <w:t>.myMethod</w:t>
      </w:r>
      <w:r w:rsidRPr="007E5EB9">
        <w:rPr>
          <w:rFonts w:ascii="Meiryo UI" w:eastAsia="Meiryo UI" w:hAnsi="Meiryo UI" w:cs="Courier New"/>
          <w:kern w:val="0"/>
          <w:szCs w:val="21"/>
        </w:rPr>
        <w:t xml:space="preserve">();  </w:t>
      </w:r>
      <w:r w:rsidRPr="007E5EB9">
        <w:rPr>
          <w:rFonts w:ascii="Meiryo UI" w:eastAsia="Meiryo UI" w:hAnsi="Meiryo UI" w:cs="Courier New"/>
          <w:kern w:val="0"/>
          <w:szCs w:val="21"/>
          <w:bdr w:val="single" w:sz="2" w:space="0" w:color="D9D9E3" w:frame="1"/>
        </w:rPr>
        <w:t>// obj2のメソッドを呼び出す（実際には同じオブジェクトを指しているため、同じ結果が得られる）</w:t>
      </w:r>
    </w:p>
    <w:p w14:paraId="550ABDDD" w14:textId="77777777" w:rsidR="007177B0" w:rsidRPr="007E5EB9" w:rsidRDefault="007177B0" w:rsidP="0028572F">
      <w:pPr>
        <w:rPr>
          <w:rFonts w:ascii="Meiryo UI" w:eastAsia="Meiryo UI" w:hAnsi="Meiryo UI" w:cs="Courier New"/>
          <w:kern w:val="0"/>
          <w:szCs w:val="21"/>
          <w:bdr w:val="single" w:sz="2" w:space="0" w:color="D9D9E3" w:frame="1"/>
          <w:shd w:val="clear" w:color="auto" w:fill="000000"/>
        </w:rPr>
      </w:pPr>
    </w:p>
    <w:p w14:paraId="023049F3" w14:textId="26DEC272" w:rsidR="007177B0" w:rsidRPr="007E5EB9" w:rsidRDefault="007177B0" w:rsidP="0028572F">
      <w:pPr>
        <w:rPr>
          <w:rFonts w:ascii="Meiryo UI" w:eastAsia="Meiryo UI" w:hAnsi="Meiryo UI" w:cs="Segoe UI"/>
          <w:color w:val="374151"/>
          <w:szCs w:val="21"/>
          <w:shd w:val="clear" w:color="auto" w:fill="F7F7F8"/>
        </w:rPr>
      </w:pPr>
      <w:r w:rsidRPr="007E5EB9">
        <w:rPr>
          <w:rFonts w:ascii="Meiryo UI" w:eastAsia="Meiryo UI" w:hAnsi="Meiryo UI" w:cs="Segoe UI"/>
          <w:color w:val="374151"/>
          <w:szCs w:val="21"/>
          <w:shd w:val="clear" w:color="auto" w:fill="F7F7F8"/>
        </w:rPr>
        <w:t>上記の例では、</w:t>
      </w:r>
      <w:proofErr w:type="spellStart"/>
      <w:r w:rsidRPr="007E5EB9">
        <w:rPr>
          <w:rStyle w:val="HTML"/>
          <w:rFonts w:ascii="Meiryo UI" w:eastAsia="Meiryo UI" w:hAnsi="Meiryo UI" w:cs="Courier New"/>
          <w:b/>
          <w:bCs/>
          <w:sz w:val="21"/>
          <w:szCs w:val="21"/>
          <w:bdr w:val="single" w:sz="2" w:space="0" w:color="D9D9E3" w:frame="1"/>
          <w:shd w:val="clear" w:color="auto" w:fill="F7F7F8"/>
        </w:rPr>
        <w:t>MyClass</w:t>
      </w:r>
      <w:proofErr w:type="spellEnd"/>
      <w:r w:rsidRPr="007E5EB9">
        <w:rPr>
          <w:rFonts w:ascii="Meiryo UI" w:eastAsia="Meiryo UI" w:hAnsi="Meiryo UI" w:cs="Segoe UI"/>
          <w:color w:val="374151"/>
          <w:szCs w:val="21"/>
          <w:shd w:val="clear" w:color="auto" w:fill="F7F7F8"/>
        </w:rPr>
        <w:t>というクラスのオブジェクトを生成し、それぞれのオブジェクトの参照を</w:t>
      </w:r>
      <w:r w:rsidRPr="007E5EB9">
        <w:rPr>
          <w:rStyle w:val="HTML"/>
          <w:rFonts w:ascii="Meiryo UI" w:eastAsia="Meiryo UI" w:hAnsi="Meiryo UI" w:cs="Courier New"/>
          <w:b/>
          <w:bCs/>
          <w:sz w:val="21"/>
          <w:szCs w:val="21"/>
          <w:bdr w:val="single" w:sz="2" w:space="0" w:color="D9D9E3" w:frame="1"/>
          <w:shd w:val="clear" w:color="auto" w:fill="F7F7F8"/>
        </w:rPr>
        <w:t>obj1</w:t>
      </w:r>
      <w:r w:rsidRPr="007E5EB9">
        <w:rPr>
          <w:rFonts w:ascii="Meiryo UI" w:eastAsia="Meiryo UI" w:hAnsi="Meiryo UI" w:cs="Segoe UI"/>
          <w:color w:val="374151"/>
          <w:szCs w:val="21"/>
          <w:shd w:val="clear" w:color="auto" w:fill="F7F7F8"/>
        </w:rPr>
        <w:t>と</w:t>
      </w:r>
      <w:r w:rsidRPr="007E5EB9">
        <w:rPr>
          <w:rStyle w:val="HTML"/>
          <w:rFonts w:ascii="Meiryo UI" w:eastAsia="Meiryo UI" w:hAnsi="Meiryo UI" w:cs="Courier New"/>
          <w:b/>
          <w:bCs/>
          <w:sz w:val="21"/>
          <w:szCs w:val="21"/>
          <w:bdr w:val="single" w:sz="2" w:space="0" w:color="D9D9E3" w:frame="1"/>
          <w:shd w:val="clear" w:color="auto" w:fill="F7F7F8"/>
        </w:rPr>
        <w:t>obj2</w:t>
      </w:r>
      <w:r w:rsidRPr="007E5EB9">
        <w:rPr>
          <w:rFonts w:ascii="Meiryo UI" w:eastAsia="Meiryo UI" w:hAnsi="Meiryo UI" w:cs="Segoe UI"/>
          <w:color w:val="374151"/>
          <w:szCs w:val="21"/>
          <w:shd w:val="clear" w:color="auto" w:fill="F7F7F8"/>
        </w:rPr>
        <w:t>という参照変数に格納しています。</w:t>
      </w:r>
      <w:r w:rsidRPr="007E5EB9">
        <w:rPr>
          <w:rStyle w:val="HTML"/>
          <w:rFonts w:ascii="Meiryo UI" w:eastAsia="Meiryo UI" w:hAnsi="Meiryo UI" w:cs="Courier New"/>
          <w:b/>
          <w:bCs/>
          <w:sz w:val="21"/>
          <w:szCs w:val="21"/>
          <w:bdr w:val="single" w:sz="2" w:space="0" w:color="D9D9E3" w:frame="1"/>
          <w:shd w:val="clear" w:color="auto" w:fill="F7F7F8"/>
        </w:rPr>
        <w:t>obj1</w:t>
      </w:r>
      <w:r w:rsidRPr="007E5EB9">
        <w:rPr>
          <w:rFonts w:ascii="Meiryo UI" w:eastAsia="Meiryo UI" w:hAnsi="Meiryo UI" w:cs="Segoe UI"/>
          <w:color w:val="374151"/>
          <w:szCs w:val="21"/>
          <w:shd w:val="clear" w:color="auto" w:fill="F7F7F8"/>
        </w:rPr>
        <w:t>と</w:t>
      </w:r>
      <w:r w:rsidRPr="007E5EB9">
        <w:rPr>
          <w:rStyle w:val="HTML"/>
          <w:rFonts w:ascii="Meiryo UI" w:eastAsia="Meiryo UI" w:hAnsi="Meiryo UI" w:cs="Courier New"/>
          <w:b/>
          <w:bCs/>
          <w:sz w:val="21"/>
          <w:szCs w:val="21"/>
          <w:bdr w:val="single" w:sz="2" w:space="0" w:color="D9D9E3" w:frame="1"/>
          <w:shd w:val="clear" w:color="auto" w:fill="F7F7F8"/>
        </w:rPr>
        <w:t>obj2</w:t>
      </w:r>
      <w:r w:rsidRPr="007E5EB9">
        <w:rPr>
          <w:rFonts w:ascii="Meiryo UI" w:eastAsia="Meiryo UI" w:hAnsi="Meiryo UI" w:cs="Segoe UI"/>
          <w:color w:val="374151"/>
          <w:szCs w:val="21"/>
          <w:shd w:val="clear" w:color="auto" w:fill="F7F7F8"/>
        </w:rPr>
        <w:t>は同じオブジェクトを指しているため、それぞれの変数を使用して同じオブジェクトのメソッドを呼び出すことができます。</w:t>
      </w:r>
    </w:p>
    <w:p w14:paraId="603D7BA7" w14:textId="350B2B59" w:rsidR="004A1AB5" w:rsidRPr="007E5EB9" w:rsidRDefault="004A1AB5" w:rsidP="0028572F">
      <w:pPr>
        <w:rPr>
          <w:rFonts w:ascii="Meiryo UI" w:eastAsia="Meiryo UI" w:hAnsi="Meiryo UI" w:cs="Segoe UI"/>
          <w:color w:val="374151"/>
          <w:szCs w:val="21"/>
          <w:shd w:val="clear" w:color="auto" w:fill="F7F7F8"/>
        </w:rPr>
      </w:pPr>
    </w:p>
    <w:p w14:paraId="702229E9" w14:textId="36026836" w:rsidR="0058633B" w:rsidRPr="007E5EB9" w:rsidRDefault="0058633B" w:rsidP="0028572F">
      <w:pPr>
        <w:rPr>
          <w:rFonts w:ascii="Meiryo UI" w:eastAsia="Meiryo UI" w:hAnsi="Meiryo UI" w:cs="Segoe UI"/>
          <w:color w:val="374151"/>
          <w:szCs w:val="21"/>
          <w:shd w:val="clear" w:color="auto" w:fill="F7F7F8"/>
        </w:rPr>
      </w:pPr>
    </w:p>
    <w:p w14:paraId="546DAC33" w14:textId="77777777" w:rsidR="003F6A4C" w:rsidRPr="007E5EB9" w:rsidRDefault="003F6A4C" w:rsidP="0028572F">
      <w:pPr>
        <w:rPr>
          <w:rFonts w:ascii="Meiryo UI" w:eastAsia="Meiryo UI" w:hAnsi="Meiryo UI"/>
          <w:szCs w:val="21"/>
        </w:rPr>
      </w:pPr>
    </w:p>
    <w:sectPr w:rsidR="003F6A4C" w:rsidRPr="007E5EB9">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Meiryo UI">
    <w:panose1 w:val="020B0604030504040204"/>
    <w:charset w:val="80"/>
    <w:family w:val="modern"/>
    <w:pitch w:val="variable"/>
    <w:sig w:usb0="E00002FF" w:usb1="6AC7FFFF" w:usb2="08000012" w:usb3="00000000" w:csb0="000200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A57"/>
    <w:rsid w:val="0028572F"/>
    <w:rsid w:val="003C2B7F"/>
    <w:rsid w:val="003F6A4C"/>
    <w:rsid w:val="004A1AB5"/>
    <w:rsid w:val="004F03ED"/>
    <w:rsid w:val="004F072C"/>
    <w:rsid w:val="0058633B"/>
    <w:rsid w:val="007177B0"/>
    <w:rsid w:val="00745340"/>
    <w:rsid w:val="007E5EB9"/>
    <w:rsid w:val="00900A57"/>
    <w:rsid w:val="00A469CC"/>
    <w:rsid w:val="00D57754"/>
    <w:rsid w:val="00D66318"/>
    <w:rsid w:val="00DE26BA"/>
    <w:rsid w:val="00E57266"/>
    <w:rsid w:val="00EA3B6D"/>
    <w:rsid w:val="00F452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1159415"/>
  <w15:chartTrackingRefBased/>
  <w15:docId w15:val="{859BFCB4-D36D-49F7-94EF-6513496AE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unhideWhenUsed/>
    <w:rsid w:val="004F03ED"/>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hljs-builtin">
    <w:name w:val="hljs-built_in"/>
    <w:basedOn w:val="a0"/>
    <w:rsid w:val="003C2B7F"/>
  </w:style>
  <w:style w:type="character" w:customStyle="1" w:styleId="hljs-comment">
    <w:name w:val="hljs-comment"/>
    <w:basedOn w:val="a0"/>
    <w:rsid w:val="003C2B7F"/>
  </w:style>
  <w:style w:type="character" w:customStyle="1" w:styleId="hljs-selector-class">
    <w:name w:val="hljs-selector-class"/>
    <w:basedOn w:val="a0"/>
    <w:rsid w:val="003C2B7F"/>
  </w:style>
  <w:style w:type="character" w:styleId="HTML">
    <w:name w:val="HTML Code"/>
    <w:basedOn w:val="a0"/>
    <w:uiPriority w:val="99"/>
    <w:semiHidden/>
    <w:unhideWhenUsed/>
    <w:rsid w:val="007177B0"/>
    <w:rPr>
      <w:rFonts w:ascii="ＭＳ ゴシック" w:eastAsia="ＭＳ ゴシック" w:hAnsi="ＭＳ ゴシック" w:cs="ＭＳ ゴシック"/>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077624">
      <w:bodyDiv w:val="1"/>
      <w:marLeft w:val="0"/>
      <w:marRight w:val="0"/>
      <w:marTop w:val="0"/>
      <w:marBottom w:val="0"/>
      <w:divBdr>
        <w:top w:val="none" w:sz="0" w:space="0" w:color="auto"/>
        <w:left w:val="none" w:sz="0" w:space="0" w:color="auto"/>
        <w:bottom w:val="none" w:sz="0" w:space="0" w:color="auto"/>
        <w:right w:val="none" w:sz="0" w:space="0" w:color="auto"/>
      </w:divBdr>
      <w:divsChild>
        <w:div w:id="870532081">
          <w:marLeft w:val="0"/>
          <w:marRight w:val="0"/>
          <w:marTop w:val="0"/>
          <w:marBottom w:val="0"/>
          <w:divBdr>
            <w:top w:val="single" w:sz="2" w:space="0" w:color="D9D9E3"/>
            <w:left w:val="single" w:sz="2" w:space="0" w:color="D9D9E3"/>
            <w:bottom w:val="single" w:sz="2" w:space="0" w:color="D9D9E3"/>
            <w:right w:val="single" w:sz="2" w:space="0" w:color="D9D9E3"/>
          </w:divBdr>
          <w:divsChild>
            <w:div w:id="398485379">
              <w:marLeft w:val="0"/>
              <w:marRight w:val="0"/>
              <w:marTop w:val="0"/>
              <w:marBottom w:val="0"/>
              <w:divBdr>
                <w:top w:val="single" w:sz="2" w:space="0" w:color="D9D9E3"/>
                <w:left w:val="single" w:sz="2" w:space="0" w:color="D9D9E3"/>
                <w:bottom w:val="single" w:sz="2" w:space="0" w:color="D9D9E3"/>
                <w:right w:val="single" w:sz="2" w:space="0" w:color="D9D9E3"/>
              </w:divBdr>
            </w:div>
            <w:div w:id="10400169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75409719">
      <w:bodyDiv w:val="1"/>
      <w:marLeft w:val="0"/>
      <w:marRight w:val="0"/>
      <w:marTop w:val="0"/>
      <w:marBottom w:val="0"/>
      <w:divBdr>
        <w:top w:val="none" w:sz="0" w:space="0" w:color="auto"/>
        <w:left w:val="none" w:sz="0" w:space="0" w:color="auto"/>
        <w:bottom w:val="none" w:sz="0" w:space="0" w:color="auto"/>
        <w:right w:val="none" w:sz="0" w:space="0" w:color="auto"/>
      </w:divBdr>
    </w:div>
    <w:div w:id="611597271">
      <w:bodyDiv w:val="1"/>
      <w:marLeft w:val="0"/>
      <w:marRight w:val="0"/>
      <w:marTop w:val="0"/>
      <w:marBottom w:val="0"/>
      <w:divBdr>
        <w:top w:val="none" w:sz="0" w:space="0" w:color="auto"/>
        <w:left w:val="none" w:sz="0" w:space="0" w:color="auto"/>
        <w:bottom w:val="none" w:sz="0" w:space="0" w:color="auto"/>
        <w:right w:val="none" w:sz="0" w:space="0" w:color="auto"/>
      </w:divBdr>
    </w:div>
    <w:div w:id="1634214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1233</TotalTime>
  <Pages>1</Pages>
  <Words>88</Words>
  <Characters>506</Characters>
  <Application>Microsoft Office Word</Application>
  <DocSecurity>0</DocSecurity>
  <Lines>4</Lines>
  <Paragraphs>1</Paragraphs>
  <ScaleCrop>false</ScaleCrop>
  <Company/>
  <LinksUpToDate>false</LinksUpToDate>
  <CharactersWithSpaces>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최 영환</dc:creator>
  <cp:keywords/>
  <dc:description/>
  <cp:lastModifiedBy>최 영환</cp:lastModifiedBy>
  <cp:revision>14</cp:revision>
  <dcterms:created xsi:type="dcterms:W3CDTF">2023-04-07T09:23:00Z</dcterms:created>
  <dcterms:modified xsi:type="dcterms:W3CDTF">2023-05-05T09:03:00Z</dcterms:modified>
</cp:coreProperties>
</file>