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E1B4B"/>
          <w:sz w:val="36"/>
        </w:rPr>
        <w:t>SPELLCODE: PRODUCT REQUIREMENTS DOCUMENT (PRD)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Nama Produk:</w:t>
      </w:r>
      <w:r>
        <w:rPr>
          <w:color w:val="1F2937"/>
          <w:sz w:val="21"/>
        </w:rPr>
        <w:t xml:space="preserve"> SpellCode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Tagline:</w:t>
      </w:r>
      <w:r>
        <w:rPr>
          <w:color w:val="1F2937"/>
          <w:sz w:val="21"/>
        </w:rPr>
        <w:t xml:space="preserve"> Belajar Coding dengan Merapalkan Mantra Sihir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Target Pengguna:</w:t>
      </w:r>
      <w:r>
        <w:rPr>
          <w:color w:val="1F2937"/>
          <w:sz w:val="21"/>
        </w:rPr>
        <w:t xml:space="preserve"> Anak Usia Sekolah Dasar (7-12 Tahun), Guru Komputer, dan Orang Tua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Platform:</w:t>
      </w:r>
      <w:r>
        <w:rPr>
          <w:color w:val="1F2937"/>
          <w:sz w:val="21"/>
        </w:rPr>
        <w:t xml:space="preserve"> Web Application Responsif (Desktop, Tablet, Mobile)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Dokumen Terkait:</w:t>
      </w:r>
      <w:r>
        <w:rPr>
          <w:color w:val="1F2937"/>
          <w:sz w:val="21"/>
        </w:rPr>
        <w:t xml:space="preserve"> </w:t>
      </w:r>
      <w:r>
        <w:rPr>
          <w:color w:val="2563EB"/>
          <w:sz w:val="21"/>
          <w:u w:val="single"/>
        </w:rPr>
        <w:t>ACCEPTANCE_CRITERIA.md</w:t>
      </w:r>
      <w:r>
        <w:rPr>
          <w:color w:val="1F2937"/>
          <w:sz w:val="21"/>
        </w:rPr>
        <w:t xml:space="preserve">, </w:t>
      </w:r>
      <w:r>
        <w:rPr>
          <w:color w:val="2563EB"/>
          <w:sz w:val="21"/>
          <w:u w:val="single"/>
        </w:rPr>
        <w:t>TECHNICAL_ARCHITECTURE.md</w:t>
      </w:r>
      <w:r>
        <w:rPr>
          <w:color w:val="1F2937"/>
          <w:sz w:val="21"/>
        </w:rPr>
        <w:t xml:space="preserve">, </w:t>
      </w:r>
      <w:r>
        <w:rPr>
          <w:color w:val="2563EB"/>
          <w:sz w:val="21"/>
          <w:u w:val="single"/>
        </w:rPr>
        <w:t>DESIGN_SYSTEM.md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Visi dan Misi Produk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1.1 Visi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Menghadirkan lingkungan belajar pemrograman yang imersif, menyenangkan, dan ramah anak, di mana konsep ilmu komputer abstrak diwujudkan sebagai mantra sihir interaktif yang dijalankan di arena permainan petualangan fantasi.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1.2 Misi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Demistifikasi Logika Komputasi:</w:t>
      </w:r>
      <w:r>
        <w:rPr>
          <w:color w:val="1F2937"/>
          <w:sz w:val="20"/>
        </w:rPr>
        <w:t xml:space="preserve"> Mengubah konsep </w:t>
      </w:r>
      <w:r>
        <w:rPr>
          <w:i/>
          <w:color w:val="1F2937"/>
          <w:sz w:val="20"/>
        </w:rPr>
        <w:t>computational thinking</w:t>
      </w:r>
      <w:r>
        <w:rPr>
          <w:color w:val="1F2937"/>
          <w:sz w:val="20"/>
        </w:rPr>
        <w:t xml:space="preserve"> (sekuensial, perulangan, percabangan kondisi, efisiensi algoritma) menjadi balok mantra sihir (Maju, Putar, Nyalakan Lentera, Ambil Kristal, Perulangan / Repeat, dan Sensor Jika / If).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Eksplorasi Aman Tanpa Takut Salah:</w:t>
      </w:r>
      <w:r>
        <w:rPr>
          <w:color w:val="1F2937"/>
          <w:sz w:val="20"/>
        </w:rPr>
        <w:t xml:space="preserve"> Menghilangkan ketakutan terhadap pesan kesalahan (</w:t>
      </w:r>
      <w:r>
        <w:rPr>
          <w:i/>
          <w:color w:val="1F2937"/>
          <w:sz w:val="20"/>
        </w:rPr>
        <w:t>syntax error</w:t>
      </w:r>
      <w:r>
        <w:rPr>
          <w:color w:val="1F2937"/>
          <w:sz w:val="20"/>
        </w:rPr>
        <w:t>) dengan feedback visual ramah anak, partikel kegagalan kartun (</w:t>
      </w:r>
      <w:r>
        <w:rPr>
          <w:i/>
          <w:color w:val="1F2937"/>
          <w:sz w:val="20"/>
        </w:rPr>
        <w:t>misfire</w:t>
      </w:r>
      <w:r>
        <w:rPr>
          <w:color w:val="1F2937"/>
          <w:sz w:val="20"/>
        </w:rPr>
        <w:t xml:space="preserve"> yang lucu), dan panduan debugging bertahap dari karakter pendamping (Pyx si Kucing Api).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Mekanik Nyata Berbasis Eksekusi Kode:</w:t>
      </w:r>
      <w:r>
        <w:rPr>
          <w:color w:val="1F2937"/>
          <w:sz w:val="20"/>
        </w:rPr>
        <w:t xml:space="preserve"> Menolak ilusi game kosmetik: setiap gerakan karakter dan pemecahan rintangan didorong langsung oleh </w:t>
      </w:r>
      <w:r>
        <w:rPr>
          <w:i/>
          <w:color w:val="1F2937"/>
          <w:sz w:val="20"/>
        </w:rPr>
        <w:t>Abstract Syntax Tree (AST)</w:t>
      </w:r>
      <w:r>
        <w:rPr>
          <w:color w:val="1F2937"/>
          <w:sz w:val="20"/>
        </w:rPr>
        <w:t xml:space="preserve"> dan mesin virtual deterministik.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Aksesibilitas dan Keterjangkauan:</w:t>
      </w:r>
      <w:r>
        <w:rPr>
          <w:color w:val="1F2937"/>
          <w:sz w:val="20"/>
        </w:rPr>
        <w:t xml:space="preserve"> Dapat dimainkan di berbagai perangkat (tablet, ponsel, laptop sekolah) tanpa hambatan instalasi (</w:t>
      </w:r>
      <w:r>
        <w:rPr>
          <w:i/>
          <w:color w:val="1F2937"/>
          <w:sz w:val="20"/>
        </w:rPr>
        <w:t>zero-friction web application</w:t>
      </w:r>
      <w:r>
        <w:rPr>
          <w:color w:val="1F2937"/>
          <w:sz w:val="20"/>
        </w:rPr>
        <w:t>).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Profil Pengguna dan Persona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1: Arya (8 Tahun) - Murid Kelas 2 SD (The Visual Explorer)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Karakteristik:</w:t>
      </w:r>
      <w:r>
        <w:rPr>
          <w:color w:val="1F2937"/>
          <w:sz w:val="20"/>
        </w:rPr>
        <w:t xml:space="preserve"> Menyukai visual penuh warna, animasi interaktif, dan efek suara kartun. Belum terbiasa membaca instruksi teknis yang panjang.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Ikon visual yang intuitif dengan label teks singkat dan ramah.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Umpan balik langsung per langkah (</w:t>
      </w:r>
      <w:r>
        <w:rPr>
          <w:i/>
          <w:color w:val="1F2937"/>
          <w:sz w:val="20"/>
        </w:rPr>
        <w:t>step-by-step debugger</w:t>
      </w:r>
      <w:r>
        <w:rPr>
          <w:color w:val="1F2937"/>
          <w:sz w:val="20"/>
        </w:rPr>
        <w:t>) untuk memahami alur instruksi.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Karakter pendamping (</w:t>
      </w:r>
      <w:r>
        <w:rPr>
          <w:i/>
          <w:color w:val="1F2937"/>
          <w:sz w:val="20"/>
        </w:rPr>
        <w:t>Familiar</w:t>
      </w:r>
      <w:r>
        <w:rPr>
          <w:color w:val="1F2937"/>
          <w:sz w:val="20"/>
        </w:rPr>
        <w:t>) yang memberikan petunjuk kontekstual.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Point:</w:t>
      </w:r>
      <w:r>
        <w:rPr>
          <w:color w:val="1F2937"/>
          <w:sz w:val="20"/>
        </w:rPr>
        <w:t xml:space="preserve"> Cepat frustrasi jika ada pesan error teknis yang membingungkan.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2: Bella (11 Tahun) - Murid Kelas 5 SD (The Logical Tinkerer)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Karakteristik:</w:t>
      </w:r>
      <w:r>
        <w:rPr>
          <w:color w:val="1F2937"/>
          <w:sz w:val="20"/>
        </w:rPr>
        <w:t xml:space="preserve"> Mampu berpikir sekuensial dan analitis, menyukai tantangan puzzle, termotivasi mendapatkan skor sempurna.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Sistem penilaian bintang berdasarkan efisiensi kode (</w:t>
      </w:r>
      <w:r>
        <w:rPr>
          <w:i/>
          <w:color w:val="1F2937"/>
          <w:sz w:val="20"/>
        </w:rPr>
        <w:t>Par Steps / Optimal Runes</w:t>
      </w:r>
      <w:r>
        <w:rPr>
          <w:color w:val="1F2937"/>
          <w:sz w:val="20"/>
        </w:rPr>
        <w:t>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Pengenalan struktur logika yang lebih dalam (looping terulang dan deteksi kondisi bersarang).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Modul eksplorasi (</w:t>
      </w:r>
      <w:r>
        <w:rPr>
          <w:i/>
          <w:color w:val="1F2937"/>
          <w:sz w:val="20"/>
        </w:rPr>
        <w:t>Grimoire / Kitab Mantra</w:t>
      </w:r>
      <w:r>
        <w:rPr>
          <w:color w:val="1F2937"/>
          <w:sz w:val="20"/>
        </w:rPr>
        <w:t>) untuk menguji kombinasi algoritma.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Pain Point:</w:t>
      </w:r>
      <w:r>
        <w:rPr>
          <w:color w:val="1F2937"/>
          <w:sz w:val="20"/>
        </w:rPr>
        <w:t xml:space="preserve"> Cepat jenuh jika puzzle terlalu linear tanpa target optimasi efisiensi.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Persona 3: Ibu Maya &amp; Guru Komputer (The Facilitator / Mentors)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Karakteristik:</w:t>
      </w:r>
      <w:r>
        <w:rPr>
          <w:color w:val="1F2937"/>
          <w:sz w:val="20"/>
        </w:rPr>
        <w:t xml:space="preserve"> Orang tua atau pendidik yang menginginkan media edukasi bermakna tanpa risiko keamanan data anak.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Kebutuhan: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Mode Tamu kilat (</w:t>
      </w:r>
      <w:r>
        <w:rPr>
          <w:i/>
          <w:color w:val="1F2937"/>
          <w:sz w:val="20"/>
        </w:rPr>
        <w:t>Guest Mode first</w:t>
      </w:r>
      <w:r>
        <w:rPr>
          <w:color w:val="1F2937"/>
          <w:sz w:val="20"/>
        </w:rPr>
        <w:t>) tanpa kewajiban registrasi yang merepotkan di kelas.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Keamanan privasi anak: bebas iklan komersial, bebas chat publik tanpa filter.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Opsi sinkronisasi cloud jika anak ingin melanjutkan progres di rumah.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Struktur Dunia dan Kurikulum Pembelajaran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SpellCode dirancang dengan 3 Dunia Tematik, mencakup total 18 Level terkurasi: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World 1: Whispering Woods (Hutan Peri) - 6 Level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Fokus Pembelajaran:</w:t>
      </w:r>
      <w:r>
        <w:rPr>
          <w:color w:val="1F2937"/>
          <w:sz w:val="20"/>
        </w:rPr>
        <w:t xml:space="preserve"> Logika Sekuensial (</w:t>
      </w:r>
      <w:r>
        <w:rPr>
          <w:i/>
          <w:color w:val="1F2937"/>
          <w:sz w:val="20"/>
        </w:rPr>
        <w:t>Sequence</w:t>
      </w:r>
      <w:r>
        <w:rPr>
          <w:color w:val="1F2937"/>
          <w:sz w:val="20"/>
        </w:rPr>
        <w:t>), Dekomposisi Masalah, dan Orientasi Spasial (Arah Hadap Kiri/Kanan).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Rune yang Digunakan:</w:t>
      </w:r>
      <w:r>
        <w:rPr>
          <w:color w:val="1F2937"/>
          <w:sz w:val="20"/>
        </w:rPr>
        <w:t xml:space="preserve"> </w:t>
      </w:r>
      <w:r>
        <w:rPr>
          <w:rFonts w:ascii="Consolas" w:hAnsi="Consolas"/>
          <w:color w:val="6D28D9"/>
          <w:sz w:val="19"/>
        </w:rPr>
        <w:t>Maju 1 Langkah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Putar Kiri (90°)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Putar Kanan (90°)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Nyalakan Lentera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Prasyarat Buka World 2:</w:t>
      </w:r>
      <w:r>
        <w:rPr>
          <w:color w:val="1F2937"/>
          <w:sz w:val="20"/>
        </w:rPr>
        <w:t xml:space="preserve"> Menyelesaikan level di World 1 dengan akumulasi minimal 8 Bintang Sihir.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World 2: Crystal Caverns (Gua Kristal) - 6 Level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Fokus Pembelajaran:</w:t>
      </w:r>
      <w:r>
        <w:rPr>
          <w:color w:val="1F2937"/>
          <w:sz w:val="20"/>
        </w:rPr>
        <w:t xml:space="preserve"> Perulangan (</w:t>
      </w:r>
      <w:r>
        <w:rPr>
          <w:i/>
          <w:color w:val="1F2937"/>
          <w:sz w:val="20"/>
        </w:rPr>
        <w:t>Loops &amp; Patterns</w:t>
      </w:r>
      <w:r>
        <w:rPr>
          <w:color w:val="1F2937"/>
          <w:sz w:val="20"/>
        </w:rPr>
        <w:t>), Pengenalan Pola Berulang, dan Efisiensi Eksekusi Kode.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Rune Tambahan:</w:t>
      </w:r>
      <w:r>
        <w:rPr>
          <w:color w:val="1F2937"/>
          <w:sz w:val="20"/>
        </w:rPr>
        <w:t xml:space="preserve"> </w:t>
      </w:r>
      <w:r>
        <w:rPr>
          <w:rFonts w:ascii="Consolas" w:hAnsi="Consolas"/>
          <w:color w:val="6D28D9"/>
          <w:sz w:val="19"/>
        </w:rPr>
        <w:t>Ulangi N Kali (Repeat Block)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Ambil Kristal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Prasyarat Buka World 3:</w:t>
      </w:r>
      <w:r>
        <w:rPr>
          <w:color w:val="1F2937"/>
          <w:sz w:val="20"/>
        </w:rPr>
        <w:t xml:space="preserve"> Mengumpulkan akumulasi minimal 16 Bintang Sihir dari gabungan World 1 dan World 2.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World 3: Cloud Citadel (Benteng Awan) - 6 Level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Fokus Pembelajaran:</w:t>
      </w:r>
      <w:r>
        <w:rPr>
          <w:color w:val="1F2937"/>
          <w:sz w:val="20"/>
        </w:rPr>
        <w:t xml:space="preserve"> Percabangan Kondisional (</w:t>
      </w:r>
      <w:r>
        <w:rPr>
          <w:i/>
          <w:color w:val="1F2937"/>
          <w:sz w:val="20"/>
        </w:rPr>
        <w:t>Conditionals: If / Else</w:t>
      </w:r>
      <w:r>
        <w:rPr>
          <w:color w:val="1F2937"/>
          <w:sz w:val="20"/>
        </w:rPr>
        <w:t>), Evaluasi Logika Sensor Lingkungan, dan Eksekusi Terarah.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Rune Tambahan:</w:t>
      </w:r>
      <w:r>
        <w:rPr>
          <w:color w:val="1F2937"/>
          <w:sz w:val="20"/>
        </w:rPr>
        <w:t xml:space="preserve"> </w:t>
      </w:r>
      <w:r>
        <w:rPr>
          <w:rFonts w:ascii="Consolas" w:hAnsi="Consolas"/>
          <w:color w:val="6D28D9"/>
          <w:sz w:val="19"/>
        </w:rPr>
        <w:t>Jika (If Condition)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Sensor Jalan Depan (Eye Path Ahead)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Sensor Musuh/Jurang</w:t>
      </w:r>
      <w:r>
        <w:rPr>
          <w:color w:val="1F2937"/>
          <w:sz w:val="20"/>
        </w:rPr>
        <w:t>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Mekanik Utama Game (Core Gameplay Loop)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graph TD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A[Pilih Level di World Map] --&gt; B[Analisis Grid Arena &amp; Target Misi]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B --&gt; C[Susun Rune di Meja Mantra]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C --&gt; D{Pilih Mode Eksekusi}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D --&gt;|Step Debug| E[Eksekusi 1 Langkah demi 1 Langkah]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D --&gt;|Rapalkan Mantra| F[Eksekusi Berkelanjutan Otomatis]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E --&gt; G{Evaluasi State}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F --&gt; G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G --&gt;|Gagal / Rintangan| H[Feedback Misfire &amp; Panduan Pyx]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H --&gt; C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G --&gt;|Capai Portal &amp; Objektif| I[Victory Modal: Rating Bintang &amp; XP]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I --&gt; J[Simpan Progres: LocalStorage + Cloud Sync]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 xml:space="preserve">    J --&gt; K[Buka Level Berikutnya]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12E81"/>
          <w:sz w:val="24"/>
        </w:rPr>
        <w:t>4.1 Meja Mantra (Spell Deck)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Area kerja tempat pemain menyusun balok logika secara visual.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Dilengkapi fitur susun ulang (geser naik / turun), hapus satuan, dan kosongkan meja mantra dengan konfirmasi pengaman.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Menampilkan jumlah blok terpakai serta indikator efisiensi target par.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4.2 Arena Visual 2D Deterministik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Grid petak interaktif yang menampilkan posisi karakter penyihir, rintangan (batu, dinding, jurang), objek interaktif (lentera api, kristal mana), dan portal tujuan.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Setiap aksi memiliki animasi gerak dan efek audio unik (</w:t>
      </w:r>
      <w:r>
        <w:rPr>
          <w:i/>
          <w:color w:val="1F2937"/>
          <w:sz w:val="20"/>
        </w:rPr>
        <w:t>footstep, turn whoosh, torch ignites, crystal chimes</w:t>
      </w:r>
      <w:r>
        <w:rPr>
          <w:color w:val="1F2937"/>
          <w:sz w:val="20"/>
        </w:rPr>
        <w:t>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4.3 Sistem Evaluasi Bintang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1 Bintang (Penyelesaian Dasar):</w:t>
      </w:r>
      <w:r>
        <w:rPr>
          <w:color w:val="1F2937"/>
          <w:sz w:val="20"/>
        </w:rPr>
        <w:t xml:space="preserve"> Karakter berhasil mencapai portal tujuan dan mengaktifkan seluruh objektif wajib.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2 Bintang (Efisiensi Cukup):</w:t>
      </w:r>
      <w:r>
        <w:rPr>
          <w:color w:val="1F2937"/>
          <w:sz w:val="20"/>
        </w:rPr>
        <w:t xml:space="preserve"> Menyelesaikan misi dengan jumlah instruksi atau langkah di bawah batas toleransi.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3 Bintang (Mastery / Par Optimal):</w:t>
      </w:r>
      <w:r>
        <w:rPr>
          <w:color w:val="1F2937"/>
          <w:sz w:val="20"/>
        </w:rPr>
        <w:t xml:space="preserve"> Menyelesaikan misi dengan jumlah langkah dan blok paling optimal (</w:t>
      </w:r>
      <w:r>
        <w:rPr>
          <w:rFonts w:ascii="Consolas" w:hAnsi="Consolas"/>
          <w:color w:val="6D28D9"/>
          <w:sz w:val="19"/>
        </w:rPr>
        <w:t>stepsTaken &lt;= parSteps</w:t>
      </w:r>
      <w:r>
        <w:rPr>
          <w:color w:val="1F2937"/>
          <w:sz w:val="20"/>
        </w:rPr>
        <w:t>).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5. Sistem Progresi dan Mode Akun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5.1 Mode Tamu (Guest Mode)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Langsung aktif saat pengguna pertama kali membuka website.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Data profil lokal, progres bintang, riwayat percobaan, dan draf kode tersimpan di browser via </w:t>
      </w:r>
      <w:r>
        <w:rPr>
          <w:rFonts w:ascii="Consolas" w:hAnsi="Consolas"/>
          <w:color w:val="6D28D9"/>
          <w:sz w:val="19"/>
        </w:rPr>
        <w:t>localStorage</w:t>
      </w:r>
      <w:r>
        <w:rPr>
          <w:color w:val="1F2937"/>
          <w:sz w:val="20"/>
        </w:rPr>
        <w:t xml:space="preserve"> (</w:t>
      </w:r>
      <w:r>
        <w:rPr>
          <w:rFonts w:ascii="Consolas" w:hAnsi="Consolas"/>
          <w:color w:val="6D28D9"/>
          <w:sz w:val="19"/>
        </w:rPr>
        <w:t>spellcode_guest_v1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Pemain dapat menikmati 100% konten gameplay tanpa harus mendaftar atau memasukkan email.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5.2 Akun Cloud (Supabase Auth &amp; Database)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Memberikan persistensi permanen di cloud dan kemampuan sinkronisasi lintas perangkat (misalnya dari tablet sekolah ke laptop rumah).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Tautan konversi akun tamu ke akun cloud tanpa menghapus progres yang sudah dicapai.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5.3 Sistem Gelar Penyihir (Wizard Ranks)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0 - 199 XP:</w:t>
      </w:r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Novice Conjurer</w:t>
      </w:r>
      <w:r>
        <w:rPr>
          <w:color w:val="1F2937"/>
          <w:sz w:val="20"/>
        </w:rPr>
        <w:t xml:space="preserve"> (Penyihir Pemula)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200 - 499 XP:</w:t>
      </w:r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Apprentice Elementalist</w:t>
      </w:r>
      <w:r>
        <w:rPr>
          <w:color w:val="1F2937"/>
          <w:sz w:val="20"/>
        </w:rPr>
        <w:t xml:space="preserve"> (Magang Elemen)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500 - 999 XP:</w:t>
      </w:r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Rune Weaver</w:t>
      </w:r>
      <w:r>
        <w:rPr>
          <w:color w:val="1F2937"/>
          <w:sz w:val="20"/>
        </w:rPr>
        <w:t xml:space="preserve"> (Penjalin Rune)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1000+ XP:</w:t>
      </w:r>
      <w:r>
        <w:rPr>
          <w:color w:val="1F2937"/>
          <w:sz w:val="20"/>
        </w:rPr>
        <w:t xml:space="preserve"> </w:t>
      </w:r>
      <w:r>
        <w:rPr>
          <w:i/>
          <w:color w:val="1F2937"/>
          <w:sz w:val="20"/>
        </w:rPr>
        <w:t>Master Spellcoder</w:t>
      </w:r>
      <w:r>
        <w:rPr>
          <w:color w:val="1F2937"/>
          <w:sz w:val="20"/>
        </w:rPr>
        <w:t xml:space="preserve"> (Master Mantra)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6. Persyaratan Non-Fungsional (Aksesibilitas &amp; Kualitas)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Aksesibilitas Keyboard &amp; Focus Management (WCAG 2.1 AA):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Seluruh tombol interaktif memiliki </w:t>
      </w:r>
      <w:r>
        <w:rPr>
          <w:rFonts w:ascii="Consolas" w:hAnsi="Consolas"/>
          <w:color w:val="6D28D9"/>
          <w:sz w:val="19"/>
        </w:rPr>
        <w:t>focus-visible</w:t>
      </w:r>
      <w:r>
        <w:rPr>
          <w:color w:val="1F2937"/>
          <w:sz w:val="20"/>
        </w:rPr>
        <w:t xml:space="preserve"> ring kontras tinggi.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Modal dialog dilengkapi </w:t>
      </w:r>
      <w:r>
        <w:rPr>
          <w:i/>
          <w:color w:val="1F2937"/>
          <w:sz w:val="20"/>
        </w:rPr>
        <w:t>focus trap</w:t>
      </w:r>
      <w:r>
        <w:rPr>
          <w:color w:val="1F2937"/>
          <w:sz w:val="20"/>
        </w:rPr>
        <w:t xml:space="preserve"> siklikal (Tab / Shift+Tab) dan penutupan dengan tombol Escape.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Preferensi Reduced Motion: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Menghormati pengaturan sistem operasi pengguna melalui media query CSS </w:t>
      </w:r>
      <w:r>
        <w:rPr>
          <w:rFonts w:ascii="Consolas" w:hAnsi="Consolas"/>
          <w:color w:val="6D28D9"/>
          <w:sz w:val="19"/>
        </w:rPr>
        <w:t>@media (prefers-reduced-motion: reduce)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Responsivitas Perangkat: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Layout adaptif untuk layar desktop (&gt;= 1024px), tablet (768px - 1023px), dan ponsel (&lt; 768px) dengan tab switcher arena/editor mantra.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Ketahanan Jaringan (Offline-First):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Seluruh simulasi logika level dan pustaka audio berjalan 100% di sisi klien tanpa ketergantungan koneksi internet aktif.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7. Batasan Ruang Lingkup MVP (Out-of-Scope)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Fitur Multiplayer Realtime:</w:t>
      </w:r>
      <w:r>
        <w:rPr>
          <w:color w:val="1F2937"/>
          <w:sz w:val="20"/>
        </w:rPr>
        <w:t xml:space="preserve"> Ditiadakan demi menjaga fokus pada kurikulum komputasi fundamental.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Fitur Obrolan Bebas (Chat):</w:t>
      </w:r>
      <w:r>
        <w:rPr>
          <w:color w:val="1F2937"/>
          <w:sz w:val="20"/>
        </w:rPr>
        <w:t xml:space="preserve"> Ditiadakan untuk menjamin keamanan dan privasi anak (</w:t>
      </w:r>
      <w:r>
        <w:rPr>
          <w:i/>
          <w:color w:val="1F2937"/>
          <w:sz w:val="20"/>
        </w:rPr>
        <w:t>Child Safety</w:t>
      </w:r>
      <w:r>
        <w:rPr>
          <w:color w:val="1F2937"/>
          <w:sz w:val="20"/>
        </w:rPr>
        <w:t>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AI Chatbot Generatif:</w:t>
      </w:r>
      <w:r>
        <w:rPr>
          <w:color w:val="1F2937"/>
          <w:sz w:val="20"/>
        </w:rPr>
        <w:t xml:space="preserve"> Digantikan dengan sistem panduan kurasi deterministik Pyx untuk menjamin akurasi edukatif tanpa latensi atau risiko halusinasi teks.</w:t>
      </w:r>
    </w:p>
    <w:sectPr w:rsidR="00FC693F" w:rsidRPr="0006063C" w:rsidSect="00034616">
      <w:pgSz w:w="11909" w:h="16834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