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1. Jenis-jenis Performance Testing: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Load Testing: Menguji aplikasi dengan memberikan beban yang semakin besar hingga batas toleransi yang ditentukan untuk mengukur respons aplikasi terhadap beban tersebut.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Stress Testing: Menguji aplikasi dengan memberikan beban yang melebihi kapasitas maksimumnya untuk melihat bagaimana aplikasi menanggapi situasi tersebut dan apakah ada potensi kegagalan.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Endurance Testing: Menguji kinerja aplikasi dalam jangka waktu yang lama dengan memberikan beban konstan untuk mengukur apakah aplikasi dapat beroperasi secara konsisten dalam jangka waktu yang panjang.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Scalability Testing: Menguji kemampuan aplikasi untuk menangani pertambahan atau pengurangan jumlah pengguna atau beban tanpa menurunkan kinerja.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Volume Testing: Menguji aplikasi dengan memberikan volume data yang besar untuk melihat bagaimana kinerja aplikasi dalam mengelola volume data yang besar.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Concurrency Testing: Menguji aplikasi untuk melihat bagaimana aplikasi menangani banyak pengguna yang mengaksesnya secara bersamaan.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Soak Testing: Menguji kinerja aplikasi dalam jangka waktu yang lama dengan memberikan beban konstan untuk mengukur apakah ada penurunan kinerja atau kegagalan setelah jangka waktu tertentu.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Tantangan dalam Melakukan Performance Testing: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Perencanaan yang Tepat: Menentukan parameter pengujian yang akurat dan realistis membutuhkan perencanaan yang matang.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Pengaturan Lingkungan Pengujian: Membuat lingkungan pengujian yang sama persis dengan produksi bisa menjadi tantangan, terutama dalam hal sumber daya.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Monitoring dan Analisis Data: Memantau dan menganalisis data kinerja selama pengujian untuk mengidentifikasi penyebab masalah kinerja.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Skalabilitas Infrastruktur: Memastikan bahwa infrastruktur pengujian dapat menskalakan beban pengujian sesuai kebutuhan.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Koordinasi Tim: Melibatkan berbagai tim seperti pengembang, QA, dan operasi dalam pengujian kinerja memerlukan koordinasi yang baik.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Biaya: Pengujian kinerja yang melibatkan sumber daya besar seperti lingkungan cloud atau perangkat keras tambahan bisa menjadi mahal.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Skenario Pengujian yang Kompleks: Membuat skenario pengujian yang mencakup berbagai kasus penggunaan aplikasi bisa menjadi rumit dan membutuhkan pemahaman yang mendalam tentang aplikasi.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Dampak pada Produksi: Pengujian kinerja yang intensif dapat mengganggu penggunaan aplikasi dalam produksi, sehingga perlu dilakukan dengan hati-hati.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Referensi untuk Soal Nomor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"The Different Types of Performance Testing Explained" oleh Akshaya Choudhary di LambdaTest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"Types of Performance Testing" oleh Software Testing Help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"Performance Testing Types" oleh Guru99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"Performance Testing Types: Complete Guide with Examples" oleh Katalon Studio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Referensi untuk Soal Nomor 2 (Tantangan dalam Melakukan Performance Testing):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"Challenges in Performance Testing" oleh Gaurav Sharma di Software Testing Material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"Performance Testing Challenges" oleh Srinivas Tamada di 9lessons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"Top 6 Performance Testing Challenges &amp; Solutions" oleh Naman Juneja di LambdaTest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"Challenges of Performance Testing" oleh DZone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