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A23" w:rsidRDefault="00863AE9">
      <w:pPr>
        <w:spacing w:after="0" w:line="259" w:lineRule="auto"/>
        <w:ind w:left="1359" w:firstLine="0"/>
        <w:jc w:val="left"/>
      </w:pPr>
      <w:r>
        <w:rPr>
          <w:sz w:val="156"/>
        </w:rPr>
        <w:t>ROBATALHA</w:t>
      </w:r>
    </w:p>
    <w:p w:rsidR="00212A23" w:rsidRDefault="00863AE9">
      <w:pPr>
        <w:pStyle w:val="Ttulo1"/>
      </w:pPr>
      <w:r>
        <w:t>robô sumô</w:t>
      </w:r>
    </w:p>
    <w:p w:rsidR="00212A23" w:rsidRDefault="00863AE9">
      <w:pPr>
        <w:spacing w:after="0" w:line="265" w:lineRule="auto"/>
        <w:ind w:left="-5" w:hanging="10"/>
        <w:jc w:val="left"/>
      </w:pPr>
      <w:r>
        <w:rPr>
          <w:sz w:val="40"/>
        </w:rPr>
        <w:t>1. Introdução - Bem-vindos ao Robatalha!</w:t>
      </w:r>
    </w:p>
    <w:p w:rsidR="00212A23" w:rsidRDefault="00863AE9">
      <w:pPr>
        <w:spacing w:after="587"/>
        <w:ind w:left="9"/>
      </w:pPr>
      <w:r>
        <w:t>Este campeonato de robôs surnô é uma celebração especial pelos IO anos da unidade do Senac Taboão da Serra. Alunos do curso técnico em inforrnática se dividirão em equipes para construir e programar robôs que enfrentarão desafios em uma arena de sumo. O ob</w:t>
      </w:r>
      <w:r>
        <w:t>jetivo é simples: empurrar o robô adversário para fora do ringue. Este evento é uma oportunidade para aplicar conhecimentos em robótica, programação e trabalho em equipe em um ambiente competitivo e amigável.</w:t>
      </w:r>
    </w:p>
    <w:p w:rsidR="00212A23" w:rsidRDefault="00863AE9">
      <w:pPr>
        <w:spacing w:after="3" w:line="259" w:lineRule="auto"/>
        <w:ind w:left="7" w:hanging="10"/>
        <w:jc w:val="left"/>
      </w:pPr>
      <w:r>
        <w:rPr>
          <w:sz w:val="32"/>
        </w:rPr>
        <w:t>O que é Sumô de Robôs?</w:t>
      </w:r>
    </w:p>
    <w:p w:rsidR="00212A23" w:rsidRDefault="00863AE9">
      <w:pPr>
        <w:spacing w:after="2257"/>
        <w:ind w:left="9"/>
      </w:pPr>
      <w:r>
        <w:t>O sumô de robôs é uma co</w:t>
      </w:r>
      <w:r>
        <w:t>mpetição de robótica inspirada no esporte japonês de luta livre, o surnô. O objetivo é remover o robô adversário da arena (chamada de Dohyo), empurrando-o para fora da linha branca de limitação.</w:t>
      </w:r>
    </w:p>
    <w:p w:rsidR="00212A23" w:rsidRDefault="00863AE9">
      <w:pPr>
        <w:spacing w:after="907" w:line="265" w:lineRule="auto"/>
        <w:ind w:left="371" w:right="2635" w:hanging="10"/>
        <w:jc w:val="left"/>
      </w:pPr>
      <w:r>
        <w:rPr>
          <w:sz w:val="40"/>
        </w:rPr>
        <w:t>Raspador</w:t>
      </w:r>
    </w:p>
    <w:p w:rsidR="00212A23" w:rsidRDefault="00863AE9">
      <w:pPr>
        <w:spacing w:after="479" w:line="265" w:lineRule="auto"/>
        <w:ind w:left="5652" w:hanging="1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1207000</wp:posOffset>
            </wp:positionH>
            <wp:positionV relativeFrom="paragraph">
              <wp:posOffset>-1917742</wp:posOffset>
            </wp:positionV>
            <wp:extent cx="3338349" cy="2337966"/>
            <wp:effectExtent l="0" t="0" r="0" b="0"/>
            <wp:wrapSquare wrapText="bothSides"/>
            <wp:docPr id="3737" name="Picture 3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" name="Picture 37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8349" cy="2337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Sensores de oponente Ultrassón ico</w:t>
      </w:r>
    </w:p>
    <w:p w:rsidR="00212A23" w:rsidRDefault="00863AE9">
      <w:pPr>
        <w:spacing w:after="3" w:line="259" w:lineRule="auto"/>
        <w:ind w:left="7" w:hanging="10"/>
        <w:jc w:val="left"/>
      </w:pPr>
      <w:r>
        <w:rPr>
          <w:sz w:val="32"/>
        </w:rPr>
        <w:t>Categoria Compet</w:t>
      </w:r>
      <w:r>
        <w:rPr>
          <w:sz w:val="32"/>
        </w:rPr>
        <w:t>itiva: Robô Autónomo (Auto)</w:t>
      </w:r>
    </w:p>
    <w:p w:rsidR="00212A23" w:rsidRDefault="00863AE9">
      <w:pPr>
        <w:ind w:left="9"/>
      </w:pPr>
      <w:r>
        <w:t>Os robôs são operados de forma autônoma, sem controle remoto ou intervenção manual, utilizando um código carregado em seu sistema.</w:t>
      </w:r>
    </w:p>
    <w:p w:rsidR="00212A23" w:rsidRDefault="00212A23">
      <w:pPr>
        <w:sectPr w:rsidR="00212A2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5"/>
          <w:pgMar w:top="1440" w:right="1059" w:bottom="1440" w:left="1059" w:header="433" w:footer="361" w:gutter="0"/>
          <w:cols w:space="720"/>
        </w:sectPr>
      </w:pPr>
    </w:p>
    <w:p w:rsidR="00212A23" w:rsidRDefault="00863AE9">
      <w:pPr>
        <w:pStyle w:val="Ttulo2"/>
      </w:pPr>
      <w:r>
        <w:t>Sumário</w:t>
      </w:r>
    </w:p>
    <w:p w:rsidR="00212A23" w:rsidRDefault="00863AE9">
      <w:pPr>
        <w:spacing w:after="245" w:line="259" w:lineRule="auto"/>
        <w:ind w:left="251" w:right="2190" w:hanging="10"/>
        <w:jc w:val="left"/>
      </w:pPr>
      <w:r>
        <w:rPr>
          <w:sz w:val="24"/>
        </w:rPr>
        <w:t>1. Introdução</w:t>
      </w:r>
    </w:p>
    <w:p w:rsidR="00212A23" w:rsidRDefault="00863AE9">
      <w:pPr>
        <w:spacing w:after="56" w:line="259" w:lineRule="auto"/>
        <w:ind w:left="202"/>
        <w:jc w:val="left"/>
      </w:pPr>
      <w:r>
        <w:rPr>
          <w:sz w:val="26"/>
        </w:rPr>
        <w:t>2 Glossário</w:t>
      </w:r>
    </w:p>
    <w:p w:rsidR="00212A23" w:rsidRDefault="00863AE9">
      <w:pPr>
        <w:numPr>
          <w:ilvl w:val="0"/>
          <w:numId w:val="1"/>
        </w:numPr>
        <w:spacing w:after="182" w:line="259" w:lineRule="auto"/>
        <w:ind w:left="419" w:hanging="217"/>
        <w:jc w:val="left"/>
      </w:pPr>
      <w:r>
        <w:rPr>
          <w:sz w:val="28"/>
        </w:rPr>
        <w:t>Regras Cerais da Competição</w:t>
      </w:r>
    </w:p>
    <w:p w:rsidR="00212A23" w:rsidRDefault="00863AE9">
      <w:pPr>
        <w:numPr>
          <w:ilvl w:val="0"/>
          <w:numId w:val="1"/>
        </w:numPr>
        <w:spacing w:after="206" w:line="259" w:lineRule="auto"/>
        <w:ind w:left="419" w:hanging="217"/>
        <w:jc w:val="left"/>
      </w:pPr>
      <w:r>
        <w:rPr>
          <w:sz w:val="26"/>
        </w:rPr>
        <w:t>Inspeção</w:t>
      </w:r>
    </w:p>
    <w:p w:rsidR="00212A23" w:rsidRDefault="00863AE9">
      <w:pPr>
        <w:numPr>
          <w:ilvl w:val="0"/>
          <w:numId w:val="1"/>
        </w:numPr>
        <w:spacing w:after="206" w:line="259" w:lineRule="auto"/>
        <w:ind w:left="419" w:hanging="217"/>
        <w:jc w:val="left"/>
      </w:pPr>
      <w:r>
        <w:rPr>
          <w:sz w:val="26"/>
        </w:rPr>
        <w:t>Recebimento dos Kits</w:t>
      </w:r>
    </w:p>
    <w:p w:rsidR="00212A23" w:rsidRDefault="00863AE9">
      <w:pPr>
        <w:spacing w:after="60" w:line="259" w:lineRule="auto"/>
        <w:ind w:left="202"/>
        <w:jc w:val="left"/>
      </w:pPr>
      <w:r>
        <w:rPr>
          <w:sz w:val="26"/>
        </w:rPr>
        <w:t>6 Diretrizes para Construção e Design do Robô</w:t>
      </w:r>
    </w:p>
    <w:p w:rsidR="00212A23" w:rsidRDefault="00863AE9">
      <w:pPr>
        <w:numPr>
          <w:ilvl w:val="0"/>
          <w:numId w:val="2"/>
        </w:numPr>
        <w:spacing w:after="206" w:line="259" w:lineRule="auto"/>
        <w:ind w:left="503" w:hanging="301"/>
        <w:jc w:val="left"/>
      </w:pPr>
      <w:r>
        <w:rPr>
          <w:sz w:val="26"/>
        </w:rPr>
        <w:t>Responsa bilidade pelas Ferramentas</w:t>
      </w:r>
    </w:p>
    <w:p w:rsidR="00212A23" w:rsidRDefault="00863AE9">
      <w:pPr>
        <w:numPr>
          <w:ilvl w:val="0"/>
          <w:numId w:val="2"/>
        </w:numPr>
        <w:spacing w:after="172" w:line="259" w:lineRule="auto"/>
        <w:ind w:left="503" w:hanging="301"/>
        <w:jc w:val="left"/>
      </w:pPr>
      <w:r>
        <w:rPr>
          <w:sz w:val="26"/>
        </w:rPr>
        <w:t>Datas Importantes e Classificação</w:t>
      </w:r>
    </w:p>
    <w:p w:rsidR="00212A23" w:rsidRDefault="00863AE9">
      <w:pPr>
        <w:numPr>
          <w:ilvl w:val="0"/>
          <w:numId w:val="2"/>
        </w:numPr>
        <w:spacing w:after="163" w:line="259" w:lineRule="auto"/>
        <w:ind w:left="503" w:hanging="301"/>
        <w:jc w:val="left"/>
      </w:pPr>
      <w:r>
        <w:rPr>
          <w:sz w:val="26"/>
        </w:rPr>
        <w:t>Chave e Classificatórias</w:t>
      </w:r>
    </w:p>
    <w:p w:rsidR="00212A23" w:rsidRDefault="00863AE9">
      <w:pPr>
        <w:numPr>
          <w:ilvl w:val="0"/>
          <w:numId w:val="2"/>
        </w:numPr>
        <w:spacing w:after="206" w:line="259" w:lineRule="auto"/>
        <w:ind w:left="503" w:hanging="301"/>
        <w:jc w:val="left"/>
      </w:pPr>
      <w:r>
        <w:rPr>
          <w:sz w:val="26"/>
        </w:rPr>
        <w:t>Desqualificações</w:t>
      </w:r>
    </w:p>
    <w:p w:rsidR="00212A23" w:rsidRDefault="00863AE9">
      <w:pPr>
        <w:spacing w:after="119" w:line="259" w:lineRule="auto"/>
        <w:ind w:left="178" w:hanging="10"/>
        <w:jc w:val="left"/>
      </w:pPr>
      <w:r>
        <w:rPr>
          <w:sz w:val="28"/>
        </w:rPr>
        <w:t>II. Boas Práticas entre as Equipes</w:t>
      </w:r>
    </w:p>
    <w:p w:rsidR="00212A23" w:rsidRDefault="00863AE9">
      <w:pPr>
        <w:spacing w:after="182" w:line="259" w:lineRule="auto"/>
        <w:ind w:left="130" w:hanging="10"/>
        <w:jc w:val="left"/>
      </w:pPr>
      <w:r>
        <w:rPr>
          <w:sz w:val="28"/>
        </w:rPr>
        <w:t>12 Guia de Auxílio às Equipes - Diagrama de Ligações</w:t>
      </w:r>
    </w:p>
    <w:p w:rsidR="00212A23" w:rsidRDefault="00863AE9">
      <w:pPr>
        <w:numPr>
          <w:ilvl w:val="0"/>
          <w:numId w:val="3"/>
        </w:numPr>
        <w:spacing w:after="182" w:line="259" w:lineRule="auto"/>
        <w:ind w:hanging="301"/>
        <w:jc w:val="left"/>
      </w:pPr>
      <w:r>
        <w:rPr>
          <w:sz w:val="28"/>
        </w:rPr>
        <w:t>Código Base para Programação do Robô</w:t>
      </w:r>
    </w:p>
    <w:p w:rsidR="00212A23" w:rsidRDefault="00863AE9">
      <w:pPr>
        <w:numPr>
          <w:ilvl w:val="0"/>
          <w:numId w:val="3"/>
        </w:numPr>
        <w:spacing w:after="149" w:line="259" w:lineRule="auto"/>
        <w:ind w:hanging="301"/>
        <w:jc w:val="left"/>
      </w:pPr>
      <w:r>
        <w:rPr>
          <w:sz w:val="26"/>
        </w:rPr>
        <w:t>Entendendo o Código e Possíveis Melhorias</w:t>
      </w:r>
    </w:p>
    <w:p w:rsidR="00212A23" w:rsidRDefault="00863AE9">
      <w:pPr>
        <w:spacing w:after="234" w:line="259" w:lineRule="auto"/>
        <w:ind w:left="132"/>
        <w:jc w:val="left"/>
      </w:pPr>
      <w:r>
        <w:rPr>
          <w:sz w:val="26"/>
        </w:rPr>
        <w:t>15 Por Que Não Utilizamos Bibliotecas Externas?</w:t>
      </w:r>
    </w:p>
    <w:p w:rsidR="00212A23" w:rsidRDefault="00863AE9">
      <w:pPr>
        <w:numPr>
          <w:ilvl w:val="0"/>
          <w:numId w:val="4"/>
        </w:numPr>
        <w:spacing w:after="85" w:line="259" w:lineRule="auto"/>
        <w:ind w:hanging="289"/>
        <w:jc w:val="left"/>
      </w:pPr>
      <w:r>
        <w:rPr>
          <w:sz w:val="26"/>
        </w:rPr>
        <w:t>Horários para Construção dos Robôs e Suporte Docente</w:t>
      </w:r>
    </w:p>
    <w:p w:rsidR="00212A23" w:rsidRDefault="00863AE9">
      <w:pPr>
        <w:numPr>
          <w:ilvl w:val="0"/>
          <w:numId w:val="4"/>
        </w:numPr>
        <w:spacing w:after="182" w:line="259" w:lineRule="auto"/>
        <w:ind w:hanging="289"/>
        <w:jc w:val="left"/>
      </w:pPr>
      <w:r>
        <w:rPr>
          <w:sz w:val="28"/>
        </w:rPr>
        <w:t>Competição do Robô Mais Estiloso e Bonito</w:t>
      </w:r>
    </w:p>
    <w:p w:rsidR="00212A23" w:rsidRDefault="00863AE9">
      <w:pPr>
        <w:spacing w:after="182" w:line="259" w:lineRule="auto"/>
        <w:ind w:left="-5" w:hanging="10"/>
        <w:jc w:val="left"/>
      </w:pPr>
      <w:r>
        <w:rPr>
          <w:sz w:val="28"/>
        </w:rPr>
        <w:t>Página</w:t>
      </w:r>
      <w:r>
        <w:rPr>
          <w:noProof/>
        </w:rPr>
        <w:drawing>
          <wp:inline distT="0" distB="0" distL="0" distR="0">
            <wp:extent cx="38196" cy="106966"/>
            <wp:effectExtent l="0" t="0" r="0" b="0"/>
            <wp:docPr id="4822" name="Picture 4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" name="Picture 48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6" cy="10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23" w:rsidRDefault="00863AE9">
      <w:pPr>
        <w:spacing w:after="132" w:line="259" w:lineRule="auto"/>
        <w:ind w:left="-5" w:hanging="10"/>
        <w:jc w:val="left"/>
      </w:pPr>
      <w:r>
        <w:rPr>
          <w:sz w:val="28"/>
        </w:rPr>
        <w:t>Página 3</w:t>
      </w:r>
    </w:p>
    <w:p w:rsidR="00212A23" w:rsidRDefault="00863AE9">
      <w:pPr>
        <w:spacing w:after="0" w:line="397" w:lineRule="auto"/>
        <w:ind w:left="-5" w:right="433" w:hanging="10"/>
        <w:jc w:val="left"/>
      </w:pPr>
      <w:r>
        <w:rPr>
          <w:sz w:val="28"/>
        </w:rPr>
        <w:t>Página 4 Página 5</w:t>
      </w:r>
    </w:p>
    <w:p w:rsidR="00212A23" w:rsidRDefault="00863AE9">
      <w:pPr>
        <w:spacing w:after="182" w:line="259" w:lineRule="auto"/>
        <w:ind w:left="-5" w:hanging="10"/>
        <w:jc w:val="left"/>
      </w:pPr>
      <w:r>
        <w:rPr>
          <w:sz w:val="28"/>
        </w:rPr>
        <w:t>Página 5</w:t>
      </w:r>
    </w:p>
    <w:p w:rsidR="00212A23" w:rsidRDefault="00863AE9">
      <w:pPr>
        <w:spacing w:after="182" w:line="259" w:lineRule="auto"/>
        <w:ind w:left="-5" w:hanging="10"/>
        <w:jc w:val="left"/>
      </w:pPr>
      <w:r>
        <w:rPr>
          <w:sz w:val="28"/>
        </w:rPr>
        <w:t>Página 6</w:t>
      </w:r>
    </w:p>
    <w:p w:rsidR="00212A23" w:rsidRDefault="00863AE9">
      <w:pPr>
        <w:spacing w:after="182" w:line="259" w:lineRule="auto"/>
        <w:ind w:left="-5" w:hanging="10"/>
        <w:jc w:val="left"/>
      </w:pPr>
      <w:r>
        <w:rPr>
          <w:sz w:val="28"/>
        </w:rPr>
        <w:t>Página 6</w:t>
      </w:r>
    </w:p>
    <w:p w:rsidR="00212A23" w:rsidRDefault="00863AE9">
      <w:pPr>
        <w:spacing w:after="182" w:line="259" w:lineRule="auto"/>
        <w:ind w:left="-5" w:hanging="10"/>
        <w:jc w:val="left"/>
      </w:pPr>
      <w:r>
        <w:rPr>
          <w:sz w:val="28"/>
        </w:rPr>
        <w:t>Página 7</w:t>
      </w:r>
    </w:p>
    <w:p w:rsidR="00212A23" w:rsidRDefault="00863AE9">
      <w:pPr>
        <w:spacing w:after="119" w:line="259" w:lineRule="auto"/>
        <w:ind w:left="-5" w:hanging="10"/>
        <w:jc w:val="left"/>
      </w:pPr>
      <w:r>
        <w:rPr>
          <w:sz w:val="28"/>
        </w:rPr>
        <w:t>Páginas 7 e g</w:t>
      </w:r>
    </w:p>
    <w:p w:rsidR="00212A23" w:rsidRDefault="00863AE9">
      <w:pPr>
        <w:spacing w:after="182" w:line="259" w:lineRule="auto"/>
        <w:ind w:left="-5" w:hanging="10"/>
        <w:jc w:val="left"/>
      </w:pPr>
      <w:r>
        <w:rPr>
          <w:sz w:val="28"/>
        </w:rPr>
        <w:t>Página 10</w:t>
      </w:r>
    </w:p>
    <w:p w:rsidR="00212A23" w:rsidRDefault="00863AE9">
      <w:pPr>
        <w:spacing w:after="0" w:line="259" w:lineRule="auto"/>
        <w:ind w:left="-5" w:hanging="10"/>
        <w:jc w:val="left"/>
      </w:pPr>
      <w:r>
        <w:rPr>
          <w:sz w:val="28"/>
        </w:rPr>
        <w:t>Páginas IO e II</w:t>
      </w:r>
    </w:p>
    <w:p w:rsidR="00212A23" w:rsidRDefault="00863AE9">
      <w:pPr>
        <w:spacing w:after="130" w:line="259" w:lineRule="auto"/>
        <w:ind w:left="-5" w:hanging="10"/>
        <w:jc w:val="left"/>
      </w:pPr>
      <w:r>
        <w:rPr>
          <w:sz w:val="28"/>
        </w:rPr>
        <w:t>Páginas 11 e 12</w:t>
      </w:r>
    </w:p>
    <w:p w:rsidR="00212A23" w:rsidRDefault="00863AE9">
      <w:pPr>
        <w:spacing w:after="182" w:line="259" w:lineRule="auto"/>
        <w:ind w:left="-5" w:hanging="10"/>
        <w:jc w:val="left"/>
      </w:pPr>
      <w:r>
        <w:rPr>
          <w:sz w:val="28"/>
        </w:rPr>
        <w:t>Páginas 13, 14, 15 e 16</w:t>
      </w:r>
    </w:p>
    <w:p w:rsidR="00212A23" w:rsidRDefault="00863AE9">
      <w:pPr>
        <w:spacing w:after="182" w:line="259" w:lineRule="auto"/>
        <w:ind w:left="-5" w:hanging="10"/>
        <w:jc w:val="left"/>
      </w:pPr>
      <w:r>
        <w:rPr>
          <w:sz w:val="28"/>
        </w:rPr>
        <w:t>Página 17</w:t>
      </w:r>
    </w:p>
    <w:p w:rsidR="00212A23" w:rsidRDefault="00863AE9">
      <w:pPr>
        <w:spacing w:after="0" w:line="399" w:lineRule="auto"/>
        <w:ind w:left="-5" w:hanging="10"/>
        <w:jc w:val="left"/>
      </w:pPr>
      <w:r>
        <w:rPr>
          <w:sz w:val="28"/>
        </w:rPr>
        <w:t>Páginas 17 e 18 Página 18</w:t>
      </w:r>
    </w:p>
    <w:p w:rsidR="00212A23" w:rsidRDefault="00863AE9">
      <w:pPr>
        <w:spacing w:after="182" w:line="259" w:lineRule="auto"/>
        <w:ind w:left="-5" w:hanging="10"/>
        <w:jc w:val="left"/>
      </w:pPr>
      <w:r>
        <w:rPr>
          <w:sz w:val="28"/>
        </w:rPr>
        <w:t>Página 19</w:t>
      </w:r>
    </w:p>
    <w:p w:rsidR="00212A23" w:rsidRDefault="00212A23">
      <w:pPr>
        <w:sectPr w:rsidR="00212A23">
          <w:type w:val="continuous"/>
          <w:pgSz w:w="11910" w:h="16845"/>
          <w:pgMar w:top="1440" w:right="1047" w:bottom="1440" w:left="1059" w:header="720" w:footer="720" w:gutter="0"/>
          <w:cols w:num="2" w:space="720" w:equalWidth="0">
            <w:col w:w="6160" w:space="1588"/>
            <w:col w:w="2057"/>
          </w:cols>
        </w:sectPr>
      </w:pPr>
    </w:p>
    <w:p w:rsidR="00212A23" w:rsidRDefault="00863AE9">
      <w:pPr>
        <w:spacing w:after="214"/>
        <w:ind w:left="9"/>
      </w:pPr>
      <w:r>
        <w:lastRenderedPageBreak/>
        <w:t>Glossário:</w:t>
      </w:r>
    </w:p>
    <w:p w:rsidR="00212A23" w:rsidRDefault="00863AE9">
      <w:pPr>
        <w:spacing w:after="181"/>
        <w:ind w:left="9"/>
      </w:pPr>
      <w:r>
        <w:t>Arena (Dohyo): Área de combate circular onde ocorrem as batalhas de robôs sumõ. No Robatalha, possui 77 cm de diâmetro e uma linha de delimitação branca de 2,5 cm.</w:t>
      </w:r>
    </w:p>
    <w:p w:rsidR="00212A23" w:rsidRDefault="00863AE9">
      <w:pPr>
        <w:spacing w:after="302"/>
        <w:ind w:left="9"/>
      </w:pPr>
      <w:r>
        <w:t>Autônomo (Auto): Robô que opera de forma independente, sem necessidade de controle remoto ou</w:t>
      </w:r>
      <w:r>
        <w:t xml:space="preserve"> intervenção humana, sendo guiado por um código previamente carregado.</w:t>
      </w:r>
    </w:p>
    <w:p w:rsidR="00212A23" w:rsidRDefault="00863AE9">
      <w:pPr>
        <w:spacing w:after="175"/>
        <w:ind w:left="9"/>
      </w:pPr>
      <w:r>
        <w:t>Chassi: Estrutura principal do robô que sustenta todos os componentes, como motores, rodas, sensores e circuitos.</w:t>
      </w:r>
    </w:p>
    <w:p w:rsidR="00212A23" w:rsidRDefault="00863AE9">
      <w:pPr>
        <w:spacing w:after="171"/>
        <w:ind w:left="9"/>
      </w:pPr>
      <w:r>
        <w:t>Código Base: Programa inicial fornecido para todas as equipes participa</w:t>
      </w:r>
      <w:r>
        <w:t>ntes, contendo as funções básicas necessárias para o funcionamento do robô. Ele pode ser modificado e personalizado conforme as necessidades de cada equipe.</w:t>
      </w:r>
    </w:p>
    <w:p w:rsidR="00212A23" w:rsidRDefault="00863AE9">
      <w:pPr>
        <w:spacing w:after="287"/>
        <w:ind w:left="9"/>
      </w:pPr>
      <w:r>
        <w:t>Debouncing: Técnica utilizada para evitar leituras falsas de botões, causada por vibrações ou conta</w:t>
      </w:r>
      <w:r>
        <w:t>tos indevidos durante a pressão.</w:t>
      </w:r>
    </w:p>
    <w:p w:rsidR="00212A23" w:rsidRDefault="00863AE9">
      <w:pPr>
        <w:spacing w:after="234"/>
        <w:ind w:left="9"/>
      </w:pPr>
      <w:r>
        <w:t>Eliminatórias: Fases iniciais da competição em que equipes competem diretamente entre si. Os vencedores avançam para a próxima fase, enquanto os perdedores podem participar da repescagern.</w:t>
      </w:r>
    </w:p>
    <w:p w:rsidR="00212A23" w:rsidRDefault="00863AE9">
      <w:pPr>
        <w:spacing w:after="175"/>
        <w:ind w:left="9"/>
      </w:pPr>
      <w:r>
        <w:t>Motores de Caixas de Redução: Moto</w:t>
      </w:r>
      <w:r>
        <w:t>res com engrenagens que reduzem a velocidade de rotação, aumentando o torque, o que é útil para garantir que o robô tenha força suficiente para empurrar o adversário.</w:t>
      </w:r>
    </w:p>
    <w:p w:rsidR="00212A23" w:rsidRDefault="00863AE9">
      <w:pPr>
        <w:spacing w:after="229"/>
        <w:ind w:left="9"/>
      </w:pPr>
      <w:r>
        <w:t>Ponte H (L298N): Módulo eletrônico usado para controlar a direção e a velocidade dos moto</w:t>
      </w:r>
      <w:r>
        <w:t>res no robô.</w:t>
      </w:r>
    </w:p>
    <w:p w:rsidR="00212A23" w:rsidRDefault="00863AE9">
      <w:pPr>
        <w:spacing w:after="197"/>
        <w:ind w:left="9"/>
      </w:pPr>
      <w:r>
        <w:t>Repescagem: Segunda chance dada às equipes que perderam nas fases iniciais, permitindo que elas retornem à competição e enfrentem novos adversários.</w:t>
      </w:r>
    </w:p>
    <w:p w:rsidR="00212A23" w:rsidRDefault="00863AE9">
      <w:pPr>
        <w:spacing w:after="183"/>
        <w:ind w:left="9"/>
      </w:pPr>
      <w:r>
        <w:t>Robô Sumô: Robô construído especificamente para competições de sumô, onde o objetivo principal é empurrar o robô oponente para fora da arena.</w:t>
      </w:r>
    </w:p>
    <w:p w:rsidR="00212A23" w:rsidRDefault="00863AE9">
      <w:pPr>
        <w:spacing w:after="169"/>
        <w:ind w:left="9"/>
      </w:pPr>
      <w:r>
        <w:t>Sensor Ultrassônico: Componente que mede a distância entre o robô e um obstáculo usando ondas ultrassônicas, permi</w:t>
      </w:r>
      <w:r>
        <w:t>tindo ao robô detectar a presença e a proximidade de oponentes.</w:t>
      </w:r>
    </w:p>
    <w:p w:rsidR="00212A23" w:rsidRDefault="00863AE9">
      <w:pPr>
        <w:spacing w:after="199"/>
        <w:ind w:left="9"/>
      </w:pPr>
      <w:r>
        <w:t>Sensores de Linha: Dispositivos que detectam o contraste entre a arena e a linha branca de delimitação, ajudando o robô a evitar ultrapassar o limite.</w:t>
      </w:r>
    </w:p>
    <w:p w:rsidR="00212A23" w:rsidRDefault="00863AE9">
      <w:pPr>
        <w:spacing w:after="189"/>
        <w:ind w:left="9"/>
      </w:pPr>
      <w:r>
        <w:t>Setup (Configuração): Parte inicial do código onde são definidos os pinos e parâmetros utilizados pelo robô durante a competição.</w:t>
      </w:r>
    </w:p>
    <w:p w:rsidR="00212A23" w:rsidRDefault="00863AE9">
      <w:pPr>
        <w:spacing w:after="197"/>
        <w:ind w:left="9"/>
      </w:pPr>
      <w:r>
        <w:t>Sumô de Robôs: Competição inspirada no esporte de luta livre japonês, onde dois robôs tentam empurrar um ao outro para fora da</w:t>
      </w:r>
      <w:r>
        <w:t xml:space="preserve"> arena.</w:t>
      </w:r>
    </w:p>
    <w:p w:rsidR="00212A23" w:rsidRDefault="00863AE9">
      <w:pPr>
        <w:ind w:left="9"/>
      </w:pPr>
      <w:r>
        <w:t>VIP PASS: Benefício especial que garante a passagem automática de uma equipe para a Segunda Fase da competição, sem precisar competir nas eliminatórias Iniciais.</w:t>
      </w:r>
    </w:p>
    <w:p w:rsidR="00212A23" w:rsidRDefault="00863AE9">
      <w:pPr>
        <w:numPr>
          <w:ilvl w:val="0"/>
          <w:numId w:val="5"/>
        </w:numPr>
        <w:ind w:hanging="289"/>
      </w:pPr>
      <w:r>
        <w:t>Regras Gerais da Competição</w:t>
      </w:r>
    </w:p>
    <w:p w:rsidR="00212A23" w:rsidRDefault="00863AE9">
      <w:pPr>
        <w:spacing w:after="3" w:line="259" w:lineRule="auto"/>
        <w:ind w:left="7" w:hanging="10"/>
        <w:jc w:val="left"/>
      </w:pPr>
      <w:r>
        <w:rPr>
          <w:sz w:val="32"/>
        </w:rPr>
        <w:t>2.1 Estrutura das Equipes:</w:t>
      </w:r>
    </w:p>
    <w:p w:rsidR="00212A23" w:rsidRDefault="00863AE9">
      <w:pPr>
        <w:numPr>
          <w:ilvl w:val="0"/>
          <w:numId w:val="6"/>
        </w:numPr>
        <w:ind w:hanging="277"/>
      </w:pPr>
      <w:r>
        <w:t>Cada equipe deve ser composta p</w:t>
      </w:r>
      <w:r>
        <w:t>or 2 ou até 5 participantes.</w:t>
      </w:r>
    </w:p>
    <w:p w:rsidR="00212A23" w:rsidRDefault="00863AE9">
      <w:pPr>
        <w:numPr>
          <w:ilvl w:val="0"/>
          <w:numId w:val="6"/>
        </w:numPr>
        <w:spacing w:after="267"/>
        <w:ind w:hanging="277"/>
      </w:pPr>
      <w:r>
        <w:t>Os partici pantes devem ser alunos matriculados no curso técnico em informática do Senac Taboão.</w:t>
      </w:r>
    </w:p>
    <w:p w:rsidR="00212A23" w:rsidRDefault="00863AE9">
      <w:pPr>
        <w:numPr>
          <w:ilvl w:val="1"/>
          <w:numId w:val="7"/>
        </w:numPr>
        <w:ind w:hanging="421"/>
        <w:jc w:val="left"/>
      </w:pPr>
      <w:r>
        <w:t>Pontualidade e Comprometimento</w:t>
      </w:r>
    </w:p>
    <w:p w:rsidR="00212A23" w:rsidRDefault="00863AE9">
      <w:pPr>
        <w:spacing w:after="215"/>
        <w:ind w:left="9"/>
      </w:pPr>
      <w:r>
        <w:t>Para garantir o bom andarnento da competição, é essencial que todas as equipes e seus membros respe</w:t>
      </w:r>
      <w:r>
        <w:t>item os horários estipulados para reuniões, inspeções e o dia do evento. Atrasos poderão resultar em advertências e, em casos recorrentes, em penalizações que podem incluir a desclassificação da equipe. A organização pede que os líderes das equipes se resp</w:t>
      </w:r>
      <w:r>
        <w:t>onsabilizem por manter todos os integrantes informados e preparados para os compromissos definidos no cronograma.</w:t>
      </w:r>
    </w:p>
    <w:p w:rsidR="00212A23" w:rsidRDefault="00863AE9">
      <w:pPr>
        <w:numPr>
          <w:ilvl w:val="1"/>
          <w:numId w:val="7"/>
        </w:numPr>
        <w:spacing w:after="3" w:line="259" w:lineRule="auto"/>
        <w:ind w:hanging="421"/>
        <w:jc w:val="left"/>
      </w:pPr>
      <w:r>
        <w:rPr>
          <w:sz w:val="32"/>
        </w:rPr>
        <w:t>Requisitos dos Robôs:</w:t>
      </w:r>
    </w:p>
    <w:p w:rsidR="00212A23" w:rsidRDefault="00863AE9">
      <w:pPr>
        <w:numPr>
          <w:ilvl w:val="0"/>
          <w:numId w:val="6"/>
        </w:numPr>
        <w:ind w:hanging="277"/>
      </w:pPr>
      <w:r>
        <w:t>Os robôs devem ter um peso máximo de 1 kg.</w:t>
      </w:r>
    </w:p>
    <w:p w:rsidR="00212A23" w:rsidRDefault="00863AE9">
      <w:pPr>
        <w:numPr>
          <w:ilvl w:val="0"/>
          <w:numId w:val="6"/>
        </w:numPr>
        <w:ind w:hanging="277"/>
      </w:pPr>
      <w:r>
        <w:t>As dimensões dos robôs não devem exceder 20 cm de comprimento e largura.</w:t>
      </w:r>
    </w:p>
    <w:p w:rsidR="00212A23" w:rsidRDefault="00863AE9">
      <w:pPr>
        <w:numPr>
          <w:ilvl w:val="0"/>
          <w:numId w:val="6"/>
        </w:numPr>
        <w:ind w:hanging="277"/>
      </w:pPr>
      <w:r>
        <w:t>Os r</w:t>
      </w:r>
      <w:r>
        <w:t>obôs serão ativados por um botão para que entrem em modo de combate após 20 segundos.</w:t>
      </w:r>
    </w:p>
    <w:p w:rsidR="00212A23" w:rsidRDefault="00863AE9">
      <w:pPr>
        <w:numPr>
          <w:ilvl w:val="0"/>
          <w:numId w:val="6"/>
        </w:numPr>
        <w:ind w:hanging="277"/>
      </w:pPr>
      <w:r>
        <w:t>Ao pressionar o botão de modo combate pela segunda vez, o robô deve sair do modo combate e não mais se mover.</w:t>
      </w:r>
    </w:p>
    <w:p w:rsidR="00212A23" w:rsidRDefault="00863AE9">
      <w:pPr>
        <w:numPr>
          <w:ilvl w:val="0"/>
          <w:numId w:val="6"/>
        </w:numPr>
        <w:ind w:hanging="277"/>
      </w:pPr>
      <w:r>
        <w:t xml:space="preserve">O sensor deve estar ajustado para reconhecer oponente a uma </w:t>
      </w:r>
      <w:r>
        <w:t>distância de 20 centímetros ou menos.</w:t>
      </w:r>
    </w:p>
    <w:p w:rsidR="00212A23" w:rsidRDefault="00863AE9">
      <w:pPr>
        <w:numPr>
          <w:ilvl w:val="0"/>
          <w:numId w:val="6"/>
        </w:numPr>
        <w:spacing w:after="40"/>
        <w:ind w:hanging="277"/>
      </w:pPr>
      <w:r>
        <w:t>Os robôs devem ser autônomos, sem controle remoto ou intervenção manual da equipe.</w:t>
      </w:r>
    </w:p>
    <w:p w:rsidR="00212A23" w:rsidRDefault="00863AE9">
      <w:pPr>
        <w:spacing w:after="120" w:line="259" w:lineRule="auto"/>
        <w:ind w:firstLine="0"/>
        <w:jc w:val="left"/>
      </w:pPr>
      <w:r>
        <w:rPr>
          <w:noProof/>
        </w:rPr>
        <w:drawing>
          <wp:inline distT="0" distB="0" distL="0" distR="0">
            <wp:extent cx="924348" cy="114606"/>
            <wp:effectExtent l="0" t="0" r="0" b="0"/>
            <wp:docPr id="9371" name="Picture 9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" name="Picture 937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4348" cy="11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23" w:rsidRDefault="00863AE9">
      <w:pPr>
        <w:numPr>
          <w:ilvl w:val="0"/>
          <w:numId w:val="6"/>
        </w:numPr>
        <w:ind w:hanging="277"/>
      </w:pPr>
      <w:r>
        <w:t>O ringue será circular, com 77 centímetros de diâmetro.</w:t>
      </w:r>
    </w:p>
    <w:p w:rsidR="00212A23" w:rsidRDefault="00863AE9">
      <w:pPr>
        <w:numPr>
          <w:ilvl w:val="0"/>
          <w:numId w:val="6"/>
        </w:numPr>
        <w:spacing w:after="240"/>
        <w:ind w:hanging="277"/>
      </w:pPr>
      <w:r>
        <w:t>A borda do ringue será marcada claramente, e qualquer robô que ultrapassar esta linha branca de 2,5 cm será considerado fora de combate.</w:t>
      </w:r>
    </w:p>
    <w:p w:rsidR="00212A23" w:rsidRDefault="00863AE9">
      <w:pPr>
        <w:spacing w:after="3" w:line="259" w:lineRule="auto"/>
        <w:ind w:left="7" w:hanging="10"/>
        <w:jc w:val="left"/>
      </w:pPr>
      <w:r>
        <w:rPr>
          <w:sz w:val="32"/>
        </w:rPr>
        <w:t>2.5 Condições de Vitória:</w:t>
      </w:r>
    </w:p>
    <w:p w:rsidR="00212A23" w:rsidRDefault="00863AE9">
      <w:pPr>
        <w:numPr>
          <w:ilvl w:val="0"/>
          <w:numId w:val="6"/>
        </w:numPr>
        <w:ind w:hanging="277"/>
      </w:pPr>
      <w:r>
        <w:t>um robô vence a partida ao empurrar completamente o adversário para fora do ringue.</w:t>
      </w:r>
    </w:p>
    <w:p w:rsidR="00212A23" w:rsidRDefault="00863AE9">
      <w:pPr>
        <w:numPr>
          <w:ilvl w:val="0"/>
          <w:numId w:val="6"/>
        </w:numPr>
        <w:spacing w:after="281"/>
        <w:ind w:hanging="277"/>
      </w:pPr>
      <w:r>
        <w:t>Caso nenh</w:t>
      </w:r>
      <w:r>
        <w:t>um robô seja empurrado para fora no tempo limite de 3 minutos, a vitória será decidida pelos juízes com base em critérios de agressividade, controle e estratégia.</w:t>
      </w:r>
    </w:p>
    <w:p w:rsidR="00212A23" w:rsidRDefault="00863AE9">
      <w:pPr>
        <w:ind w:left="9"/>
      </w:pPr>
      <w:r>
        <w:t>2.6 Tempo de Luta:</w:t>
      </w:r>
    </w:p>
    <w:p w:rsidR="00212A23" w:rsidRDefault="00863AE9">
      <w:pPr>
        <w:numPr>
          <w:ilvl w:val="0"/>
          <w:numId w:val="6"/>
        </w:numPr>
        <w:spacing w:after="218"/>
        <w:ind w:hanging="277"/>
      </w:pPr>
      <w:r>
        <w:t>Cada combate terá a duração máxima de 3 minutos.</w:t>
      </w:r>
    </w:p>
    <w:p w:rsidR="00212A23" w:rsidRDefault="00863AE9">
      <w:pPr>
        <w:spacing w:after="3" w:line="259" w:lineRule="auto"/>
        <w:ind w:left="7" w:hanging="10"/>
        <w:jc w:val="left"/>
      </w:pPr>
      <w:r>
        <w:rPr>
          <w:sz w:val="32"/>
        </w:rPr>
        <w:t>2.7 Segurança:</w:t>
      </w:r>
    </w:p>
    <w:p w:rsidR="00212A23" w:rsidRDefault="00863AE9">
      <w:pPr>
        <w:numPr>
          <w:ilvl w:val="0"/>
          <w:numId w:val="6"/>
        </w:numPr>
        <w:ind w:hanging="277"/>
      </w:pPr>
      <w:r>
        <w:t>Não são pe</w:t>
      </w:r>
      <w:r>
        <w:t>rmitidas armas, explosivos ou qualquer mecanismo que possa danificar o ringue, oponente ou causar danos físicos aos participantes e espectadores.</w:t>
      </w:r>
    </w:p>
    <w:p w:rsidR="00212A23" w:rsidRDefault="00212A23">
      <w:pPr>
        <w:sectPr w:rsidR="00212A23">
          <w:type w:val="continuous"/>
          <w:pgSz w:w="11910" w:h="16845"/>
          <w:pgMar w:top="1191" w:right="1047" w:bottom="951" w:left="1047" w:header="720" w:footer="720" w:gutter="0"/>
          <w:cols w:space="720"/>
        </w:sectPr>
      </w:pPr>
    </w:p>
    <w:p w:rsidR="00212A23" w:rsidRDefault="00863AE9">
      <w:pPr>
        <w:spacing w:after="3" w:line="259" w:lineRule="auto"/>
        <w:ind w:left="575" w:hanging="10"/>
        <w:jc w:val="left"/>
      </w:pPr>
      <w:r>
        <w:rPr>
          <w:sz w:val="32"/>
        </w:rPr>
        <w:t>2.7 Inspeção:</w:t>
      </w:r>
    </w:p>
    <w:p w:rsidR="00212A23" w:rsidRDefault="00863AE9">
      <w:pPr>
        <w:spacing w:after="3" w:line="259" w:lineRule="auto"/>
        <w:ind w:left="575" w:hanging="10"/>
        <w:jc w:val="left"/>
      </w:pPr>
      <w:r>
        <w:rPr>
          <w:sz w:val="32"/>
        </w:rPr>
        <w:t>Serão realizadas 2 inspeções na competição:</w:t>
      </w:r>
    </w:p>
    <w:p w:rsidR="00212A23" w:rsidRDefault="00863AE9">
      <w:pPr>
        <w:numPr>
          <w:ilvl w:val="0"/>
          <w:numId w:val="6"/>
        </w:numPr>
        <w:ind w:hanging="277"/>
      </w:pPr>
      <w:r>
        <w:t>Pré-inspeção: Data 09/09/2024. (Horá</w:t>
      </w:r>
      <w:r>
        <w:t>rio a definir pela organização)</w:t>
      </w:r>
    </w:p>
    <w:p w:rsidR="00212A23" w:rsidRDefault="00863AE9">
      <w:pPr>
        <w:numPr>
          <w:ilvl w:val="0"/>
          <w:numId w:val="6"/>
        </w:numPr>
        <w:ind w:hanging="277"/>
      </w:pPr>
      <w:r>
        <w:t>Inspeçâo competição: 13/09/2024. (Horário a definir pela organização)</w:t>
      </w:r>
    </w:p>
    <w:p w:rsidR="00212A23" w:rsidRDefault="00863AE9">
      <w:pPr>
        <w:spacing w:after="353"/>
        <w:ind w:left="553" w:right="974"/>
      </w:pPr>
      <w:r>
        <w:t>Todos os robôs passarão por um gabarito de verificação de largura e comprimento, bem como peso e sensores. Qualquer alteração que não esteja dentro das no</w:t>
      </w:r>
      <w:r>
        <w:t>rmas da competição será necessária a correçáo e uma nova inspeção.</w:t>
      </w:r>
    </w:p>
    <w:p w:rsidR="00212A23" w:rsidRDefault="00863AE9">
      <w:pPr>
        <w:spacing w:after="74" w:line="259" w:lineRule="auto"/>
        <w:ind w:left="575" w:hanging="10"/>
        <w:jc w:val="left"/>
      </w:pPr>
      <w:r>
        <w:rPr>
          <w:sz w:val="32"/>
        </w:rPr>
        <w:t>3. Recebimento dos Kits</w:t>
      </w:r>
    </w:p>
    <w:p w:rsidR="00212A23" w:rsidRDefault="00863AE9">
      <w:pPr>
        <w:numPr>
          <w:ilvl w:val="0"/>
          <w:numId w:val="8"/>
        </w:numPr>
        <w:ind w:left="963" w:hanging="265"/>
      </w:pPr>
      <w:r>
        <w:t>Todas as equipes receberão um kit igual, que será entregue ao capitão do time e que deverá assinar e preencher o terrno de responsabilidade e devolução.</w:t>
      </w:r>
    </w:p>
    <w:p w:rsidR="00212A23" w:rsidRDefault="00863AE9">
      <w:pPr>
        <w:numPr>
          <w:ilvl w:val="0"/>
          <w:numId w:val="8"/>
        </w:numPr>
        <w:spacing w:after="416"/>
        <w:ind w:left="963" w:hanging="265"/>
      </w:pPr>
      <w:r>
        <w:t>Os kits terão que ser devolvidos após o evento aos organizadores contendo os mesmos itens entregues con</w:t>
      </w:r>
      <w:r>
        <w:t>forme abaixo:</w:t>
      </w:r>
    </w:p>
    <w:p w:rsidR="00212A23" w:rsidRDefault="00863AE9">
      <w:pPr>
        <w:spacing w:after="137" w:line="259" w:lineRule="auto"/>
        <w:ind w:left="575" w:hanging="10"/>
        <w:jc w:val="left"/>
      </w:pPr>
      <w:r>
        <w:rPr>
          <w:sz w:val="32"/>
        </w:rPr>
        <w:t xml:space="preserve">3.1 </w:t>
      </w:r>
      <w:r>
        <w:rPr>
          <w:sz w:val="32"/>
        </w:rPr>
        <w:t>Itens do Kit:</w:t>
      </w:r>
    </w:p>
    <w:p w:rsidR="00212A23" w:rsidRDefault="00863AE9">
      <w:pPr>
        <w:numPr>
          <w:ilvl w:val="0"/>
          <w:numId w:val="8"/>
        </w:numPr>
        <w:ind w:left="963" w:hanging="265"/>
      </w:pPr>
      <w:r>
        <w:t>1 unidade Ultrassônico HC-SR04</w:t>
      </w:r>
    </w:p>
    <w:p w:rsidR="00212A23" w:rsidRDefault="00863AE9">
      <w:pPr>
        <w:numPr>
          <w:ilvl w:val="0"/>
          <w:numId w:val="8"/>
        </w:numPr>
        <w:ind w:left="963" w:hanging="265"/>
      </w:pPr>
      <w:r>
        <w:t>1 unidade Sensor TCRT5000 (Entregue posteriormente pela organização)</w:t>
      </w:r>
    </w:p>
    <w:p w:rsidR="00212A23" w:rsidRDefault="00863AE9">
      <w:pPr>
        <w:numPr>
          <w:ilvl w:val="0"/>
          <w:numId w:val="8"/>
        </w:numPr>
        <w:ind w:left="963" w:hanging="265"/>
      </w:pPr>
      <w:r>
        <w:t xml:space="preserve">1 unidade Arduino Uno com cabo 1 unidade PushButton/Chave Táctil </w:t>
      </w:r>
      <w:r>
        <w:rPr>
          <w:noProof/>
        </w:rPr>
        <w:drawing>
          <wp:inline distT="0" distB="0" distL="0" distR="0">
            <wp:extent cx="351405" cy="106966"/>
            <wp:effectExtent l="0" t="0" r="0" b="0"/>
            <wp:docPr id="141964" name="Picture 1419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4" name="Picture 14196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05" cy="10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114" cy="53483"/>
            <wp:effectExtent l="0" t="0" r="0" b="0"/>
            <wp:docPr id="11672" name="Picture 11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" name="Picture 1167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14" cy="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 unidade Ponte H l_298N</w:t>
      </w:r>
    </w:p>
    <w:p w:rsidR="00212A23" w:rsidRDefault="00863AE9">
      <w:pPr>
        <w:numPr>
          <w:ilvl w:val="0"/>
          <w:numId w:val="8"/>
        </w:numPr>
        <w:spacing w:after="49"/>
        <w:ind w:left="963" w:hanging="265"/>
      </w:pPr>
      <w:r>
        <w:t>1 unidade Jumper Arduino Macho/</w:t>
      </w:r>
      <w:r>
        <w:t>Fêmea (kit com 40 fios de 20 cm)</w:t>
      </w:r>
    </w:p>
    <w:p w:rsidR="00212A23" w:rsidRDefault="00863AE9">
      <w:pPr>
        <w:numPr>
          <w:ilvl w:val="0"/>
          <w:numId w:val="8"/>
        </w:numPr>
        <w:ind w:left="963" w:hanging="265"/>
      </w:pPr>
      <w:r>
        <w:t>2 unidades Bateria 18650 Recarrregável Li-ion 3.7v</w:t>
      </w:r>
    </w:p>
    <w:p w:rsidR="00212A23" w:rsidRDefault="00863AE9">
      <w:pPr>
        <w:numPr>
          <w:ilvl w:val="0"/>
          <w:numId w:val="8"/>
        </w:numPr>
        <w:spacing w:after="128"/>
        <w:ind w:left="963" w:hanging="265"/>
      </w:pPr>
      <w:r>
        <w:t>1 unidade Carregador de baterias Li-lon modelo 18650 duplo</w:t>
      </w:r>
    </w:p>
    <w:p w:rsidR="00212A23" w:rsidRDefault="00863AE9">
      <w:pPr>
        <w:numPr>
          <w:ilvl w:val="0"/>
          <w:numId w:val="8"/>
        </w:numPr>
        <w:ind w:left="963" w:hanging="265"/>
      </w:pPr>
      <w:r>
        <w:t>1 unidade Suporte duplo de bateria 18650</w:t>
      </w:r>
    </w:p>
    <w:p w:rsidR="00212A23" w:rsidRDefault="00863AE9">
      <w:pPr>
        <w:numPr>
          <w:ilvl w:val="0"/>
          <w:numId w:val="8"/>
        </w:numPr>
        <w:spacing w:after="352"/>
        <w:ind w:left="963" w:hanging="265"/>
      </w:pPr>
      <w:r>
        <w:t>2 unidades Motores com caixa de redução e eixo duplo</w:t>
      </w:r>
    </w:p>
    <w:p w:rsidR="00212A23" w:rsidRDefault="00863AE9">
      <w:pPr>
        <w:numPr>
          <w:ilvl w:val="1"/>
          <w:numId w:val="9"/>
        </w:numPr>
        <w:ind w:hanging="409"/>
      </w:pPr>
      <w:r>
        <w:t>Uso Adequado dos Kits</w:t>
      </w:r>
    </w:p>
    <w:p w:rsidR="00212A23" w:rsidRDefault="00863AE9">
      <w:pPr>
        <w:spacing w:after="367"/>
        <w:ind w:left="565" w:right="974"/>
      </w:pPr>
      <w:r>
        <w:t>Os kits fornecidos às equipes devem ser manuseados com cuidado e utilizados de acordo com as diretrizes estabelecidas pela organização. Qualquer dano intencional, perda de component</w:t>
      </w:r>
      <w:r>
        <w:t>es ou uso indevido dos materiais pode resultar em penalidades para a equipe, incluindo desqualificação- As equipes são responsáveis por devolver os kits em perfeitas condições, conforme recebido no início do evento. Essa medida visa garantir a sustentabili</w:t>
      </w:r>
      <w:r>
        <w:t>dade dos recursos e a continuidade de futuras edições da competição</w:t>
      </w:r>
    </w:p>
    <w:p w:rsidR="00212A23" w:rsidRDefault="00863AE9">
      <w:pPr>
        <w:numPr>
          <w:ilvl w:val="1"/>
          <w:numId w:val="9"/>
        </w:numPr>
        <w:ind w:hanging="409"/>
      </w:pPr>
      <w:r>
        <w:t>Construção do Robô: Libere sua Criatividade!</w:t>
      </w:r>
    </w:p>
    <w:p w:rsidR="00212A23" w:rsidRDefault="00863AE9">
      <w:pPr>
        <w:spacing w:after="527"/>
        <w:ind w:left="565" w:right="974"/>
      </w:pPr>
      <w:r>
        <w:t xml:space="preserve">Uma parte fundamental do torneio de robô suma é a construção do seu robô, e é aqui que a criatividade da sua equipe realmente pode brilhar! O design do chassi e das rodas do robô é uma área onde você pode explorar diversas ideias e materiais para criar um </w:t>
      </w:r>
      <w:r>
        <w:t>robô único e eficiente, que respeite as regras do torneio.</w:t>
      </w:r>
    </w:p>
    <w:p w:rsidR="00212A23" w:rsidRDefault="00863AE9">
      <w:pPr>
        <w:spacing w:after="0" w:line="259" w:lineRule="auto"/>
        <w:ind w:firstLine="0"/>
        <w:jc w:val="right"/>
      </w:pPr>
      <w:r>
        <w:rPr>
          <w:sz w:val="28"/>
        </w:rPr>
        <w:t>S</w:t>
      </w:r>
    </w:p>
    <w:p w:rsidR="00212A23" w:rsidRDefault="00863AE9">
      <w:pPr>
        <w:numPr>
          <w:ilvl w:val="0"/>
          <w:numId w:val="10"/>
        </w:numPr>
        <w:spacing w:after="3" w:line="259" w:lineRule="auto"/>
        <w:ind w:hanging="301"/>
        <w:jc w:val="left"/>
      </w:pPr>
      <w:r>
        <w:rPr>
          <w:sz w:val="32"/>
        </w:rPr>
        <w:t>Diretrizes para Construção e Design do Robô</w:t>
      </w:r>
    </w:p>
    <w:p w:rsidR="00212A23" w:rsidRDefault="00863AE9">
      <w:pPr>
        <w:numPr>
          <w:ilvl w:val="1"/>
          <w:numId w:val="10"/>
        </w:numPr>
        <w:spacing w:after="3" w:line="259" w:lineRule="auto"/>
        <w:ind w:left="998" w:hanging="433"/>
        <w:jc w:val="left"/>
      </w:pPr>
      <w:r>
        <w:rPr>
          <w:sz w:val="32"/>
        </w:rPr>
        <w:t>Liberdade de Escolha de Materiais:</w:t>
      </w:r>
    </w:p>
    <w:p w:rsidR="00212A23" w:rsidRDefault="00863AE9">
      <w:pPr>
        <w:spacing w:after="354"/>
        <w:ind w:left="565" w:right="974"/>
      </w:pPr>
      <w:r>
        <w:t>As equipes têm total liberdade para escolher os materiais que serão usados na construção do chassi e das rodas do ro</w:t>
      </w:r>
      <w:r>
        <w:t xml:space="preserve">bô. Isso significa que vocês podem reutilizar materiais recicláveis, experimentar com componentes não convencionais ou até mesmo criar peças personalizadas usando impressoras 3D. O importante é que as escolhas feitas ajudem a atingir o desempenho desejado </w:t>
      </w:r>
      <w:r>
        <w:t>dentro da arena.</w:t>
      </w:r>
    </w:p>
    <w:p w:rsidR="00212A23" w:rsidRDefault="00863AE9">
      <w:pPr>
        <w:numPr>
          <w:ilvl w:val="1"/>
          <w:numId w:val="10"/>
        </w:numPr>
        <w:ind w:left="998" w:hanging="433"/>
        <w:jc w:val="left"/>
      </w:pPr>
      <w:r>
        <w:t>Regras de Medidas e Peso:</w:t>
      </w:r>
    </w:p>
    <w:p w:rsidR="00212A23" w:rsidRDefault="00863AE9">
      <w:pPr>
        <w:spacing w:after="372"/>
        <w:ind w:left="565" w:right="974"/>
      </w:pPr>
      <w:r>
        <w:t xml:space="preserve">Enquanto incentivamos a criatividade, é essencial que todos os robôs construídos estejam dentro dos limites de medidas e peso estabelecidos pelas regras do torneio. Isso garante uma competição justa para todos os </w:t>
      </w:r>
      <w:r>
        <w:t>participantes. Antes de finalizar o design, certifique-se de que o robô atende a todas as especificações técnicas. Isso inclui verificar o peso total do robô, bem como suas dimensões máximas quando montado.</w:t>
      </w:r>
    </w:p>
    <w:p w:rsidR="00212A23" w:rsidRDefault="00863AE9">
      <w:pPr>
        <w:numPr>
          <w:ilvl w:val="1"/>
          <w:numId w:val="10"/>
        </w:numPr>
        <w:spacing w:after="3" w:line="259" w:lineRule="auto"/>
        <w:ind w:left="998" w:hanging="433"/>
        <w:jc w:val="left"/>
      </w:pPr>
      <w:r>
        <w:rPr>
          <w:sz w:val="32"/>
        </w:rPr>
        <w:t>Inovação e Estratégia:</w:t>
      </w:r>
    </w:p>
    <w:p w:rsidR="00212A23" w:rsidRDefault="00863AE9">
      <w:pPr>
        <w:spacing w:after="376"/>
        <w:ind w:left="565" w:right="986"/>
      </w:pPr>
      <w:r>
        <w:t>A construção do chassi e d</w:t>
      </w:r>
      <w:r>
        <w:t>as rodas não é apenas uma questão de estética; é também uma oportunidade de implementar estratégias que podem dar uma vantagem na arena. Por exemplo, um chassi com centro de gravidade baixo pode aumentar a estabilidade, enquanto rodas com maior aderência p</w:t>
      </w:r>
      <w:r>
        <w:t>odem melhorar o controle e a tração. Pense em como cada elemento do design pode contribuir para o sucesso do seu robô no torneio.</w:t>
      </w:r>
    </w:p>
    <w:p w:rsidR="00212A23" w:rsidRDefault="00863AE9">
      <w:pPr>
        <w:spacing w:after="3" w:line="259" w:lineRule="auto"/>
        <w:ind w:left="575" w:hanging="10"/>
        <w:jc w:val="left"/>
      </w:pPr>
      <w:r>
        <w:rPr>
          <w:sz w:val="32"/>
        </w:rPr>
        <w:t>4.4 Exemplos de Materiais:</w:t>
      </w:r>
    </w:p>
    <w:p w:rsidR="00212A23" w:rsidRDefault="00863AE9">
      <w:pPr>
        <w:ind w:left="577"/>
      </w:pPr>
      <w:r>
        <w:t>Embora não haja restrições sobre os materiais, alguns exemplos incluem:</w:t>
      </w:r>
    </w:p>
    <w:p w:rsidR="00212A23" w:rsidRDefault="00863AE9">
      <w:pPr>
        <w:numPr>
          <w:ilvl w:val="0"/>
          <w:numId w:val="11"/>
        </w:numPr>
        <w:ind w:left="975" w:hanging="277"/>
      </w:pPr>
      <w:r>
        <w:t>Metais leves como alumínio para um chassi robusto e leve.</w:t>
      </w:r>
    </w:p>
    <w:p w:rsidR="00212A23" w:rsidRDefault="00863AE9">
      <w:pPr>
        <w:numPr>
          <w:ilvl w:val="0"/>
          <w:numId w:val="11"/>
        </w:numPr>
        <w:spacing w:after="44"/>
        <w:ind w:left="975" w:hanging="277"/>
      </w:pPr>
      <w:r>
        <w:t>Plástico resistente ou acrílico para uma construção que combina durabilidade com facilidade de modelagem,</w:t>
      </w:r>
    </w:p>
    <w:p w:rsidR="00212A23" w:rsidRDefault="00863AE9">
      <w:pPr>
        <w:numPr>
          <w:ilvl w:val="0"/>
          <w:numId w:val="11"/>
        </w:numPr>
        <w:ind w:left="975" w:hanging="277"/>
      </w:pPr>
      <w:r>
        <w:t>Materiais reciclados para uma abordagem sustentável e economica.</w:t>
      </w:r>
    </w:p>
    <w:p w:rsidR="00212A23" w:rsidRDefault="00863AE9">
      <w:pPr>
        <w:numPr>
          <w:ilvl w:val="0"/>
          <w:numId w:val="11"/>
        </w:numPr>
        <w:spacing w:after="296"/>
        <w:ind w:left="975" w:hanging="277"/>
      </w:pPr>
      <w:r>
        <w:t>Rodas de borracha ou silico</w:t>
      </w:r>
      <w:r>
        <w:t>ne para maior tração na arena,</w:t>
      </w:r>
    </w:p>
    <w:p w:rsidR="00212A23" w:rsidRDefault="00863AE9">
      <w:pPr>
        <w:numPr>
          <w:ilvl w:val="0"/>
          <w:numId w:val="12"/>
        </w:numPr>
        <w:ind w:hanging="289"/>
      </w:pPr>
      <w:r>
        <w:t>Responsabilidade pelas Ferramentas</w:t>
      </w:r>
    </w:p>
    <w:p w:rsidR="00212A23" w:rsidRDefault="00863AE9">
      <w:pPr>
        <w:ind w:left="565" w:right="974"/>
      </w:pPr>
      <w:r>
        <w:t>É importante destacar que a responsabilidade pelas ferramentas utilizadas na construção dos robôs é inteiramente das equipes. Cada equipe deve se preocupar em trazer as ferrarnentas necessár</w:t>
      </w:r>
      <w:r>
        <w:t>ias para a construção de seu robô.</w:t>
      </w:r>
    </w:p>
    <w:p w:rsidR="00212A23" w:rsidRDefault="00863AE9">
      <w:pPr>
        <w:ind w:left="662"/>
      </w:pPr>
      <w:r>
        <w:t>5.1 Empréstimo de Ferramentas:</w:t>
      </w:r>
    </w:p>
    <w:p w:rsidR="00212A23" w:rsidRDefault="00863AE9">
      <w:pPr>
        <w:ind w:left="650" w:right="734"/>
      </w:pPr>
      <w:r>
        <w:t>A organização do torneio poderá oferecer o empréstimo de ferramentas apenas em casos específicos ou em situações onde alguma equipe tenha esquecido um item essencial. No entanto, isso não de</w:t>
      </w:r>
      <w:r>
        <w:t>ve ser uma prática recorrente, e cabe às equipes garantir que estão devidamente equipadas para trabalhar.</w:t>
      </w:r>
    </w:p>
    <w:p w:rsidR="00212A23" w:rsidRDefault="00863AE9">
      <w:pPr>
        <w:spacing w:after="358"/>
        <w:ind w:left="662" w:right="734"/>
      </w:pPr>
      <w:r>
        <w:t>Planejem-se com antecedência para garantir que todas as ferramentas necessárias estejam disponíveis durante a construção do robô. Contar com a colabor</w:t>
      </w:r>
      <w:r>
        <w:t>ação de outras equipes ou recorrer à organização em casos de extrema necessidade pode ajudar, mas a responsabilidade principal é de cada equipe.</w:t>
      </w:r>
    </w:p>
    <w:p w:rsidR="00212A23" w:rsidRDefault="00863AE9">
      <w:pPr>
        <w:numPr>
          <w:ilvl w:val="0"/>
          <w:numId w:val="13"/>
        </w:numPr>
        <w:spacing w:after="3" w:line="259" w:lineRule="auto"/>
        <w:ind w:left="951" w:hanging="289"/>
        <w:jc w:val="left"/>
      </w:pPr>
      <w:r>
        <w:rPr>
          <w:sz w:val="32"/>
        </w:rPr>
        <w:t>Datas Importantes e Classificação</w:t>
      </w:r>
    </w:p>
    <w:p w:rsidR="00212A23" w:rsidRDefault="00863AE9">
      <w:pPr>
        <w:ind w:left="662"/>
      </w:pPr>
      <w:r>
        <w:t>6.1 Datas Importantes:</w:t>
      </w:r>
    </w:p>
    <w:p w:rsidR="00212A23" w:rsidRDefault="00863AE9">
      <w:pPr>
        <w:numPr>
          <w:ilvl w:val="0"/>
          <w:numId w:val="14"/>
        </w:numPr>
        <w:ind w:hanging="265"/>
        <w:jc w:val="left"/>
      </w:pPr>
      <w:r>
        <w:t>Data da inspeção pré-evento: 09/09/2024</w:t>
      </w:r>
    </w:p>
    <w:p w:rsidR="00212A23" w:rsidRDefault="00863AE9">
      <w:pPr>
        <w:numPr>
          <w:ilvl w:val="0"/>
          <w:numId w:val="14"/>
        </w:numPr>
        <w:spacing w:after="423" w:line="259" w:lineRule="auto"/>
        <w:ind w:hanging="265"/>
        <w:jc w:val="left"/>
      </w:pPr>
      <w:r>
        <w:rPr>
          <w:sz w:val="26"/>
        </w:rPr>
        <w:t>Data do evento</w:t>
      </w:r>
      <w:r>
        <w:rPr>
          <w:sz w:val="26"/>
        </w:rPr>
        <w:t>: 13/09/2024</w:t>
      </w:r>
    </w:p>
    <w:p w:rsidR="00212A23" w:rsidRDefault="00863AE9">
      <w:pPr>
        <w:spacing w:after="379"/>
        <w:ind w:left="662"/>
      </w:pPr>
      <w:r>
        <w:t>Equipes que não se apresenta rem nos dois dias serão automaticamente desclassificadas.</w:t>
      </w:r>
    </w:p>
    <w:p w:rsidR="00212A23" w:rsidRDefault="00863AE9">
      <w:pPr>
        <w:ind w:left="662"/>
      </w:pPr>
      <w:r>
        <w:t>6.2 Sorteio do Confronto entre Equipes:</w:t>
      </w:r>
    </w:p>
    <w:p w:rsidR="00212A23" w:rsidRDefault="00863AE9">
      <w:pPr>
        <w:spacing w:after="290"/>
        <w:ind w:left="662"/>
      </w:pPr>
      <w:r>
        <w:t>O sorteio das chaves será realizado no dia a ser definido pela organização.</w:t>
      </w:r>
    </w:p>
    <w:p w:rsidR="00212A23" w:rsidRDefault="00863AE9">
      <w:pPr>
        <w:spacing w:after="3" w:line="259" w:lineRule="auto"/>
        <w:ind w:left="660" w:right="6520" w:hanging="10"/>
        <w:jc w:val="left"/>
      </w:pPr>
      <w:r>
        <w:rPr>
          <w:sz w:val="32"/>
        </w:rPr>
        <w:t>7. Chave e Classificatórias Primeira Fase:</w:t>
      </w:r>
    </w:p>
    <w:p w:rsidR="00212A23" w:rsidRDefault="00863AE9">
      <w:pPr>
        <w:numPr>
          <w:ilvl w:val="0"/>
          <w:numId w:val="15"/>
        </w:numPr>
        <w:ind w:hanging="265"/>
      </w:pPr>
      <w:r>
        <w:t>Nessa fase inicial, 18 equipes competirão diretamente, sendo divididas em confrontos eliminatórios.</w:t>
      </w:r>
    </w:p>
    <w:p w:rsidR="00212A23" w:rsidRDefault="00863AE9">
      <w:pPr>
        <w:numPr>
          <w:ilvl w:val="0"/>
          <w:numId w:val="15"/>
        </w:numPr>
        <w:spacing w:after="313"/>
        <w:ind w:hanging="265"/>
      </w:pPr>
      <w:r>
        <w:t xml:space="preserve">Haverá um "VIP PASS' que garante uma </w:t>
      </w:r>
      <w:r>
        <w:t>vaga automática para a Segunda Fase.</w:t>
      </w:r>
    </w:p>
    <w:p w:rsidR="00212A23" w:rsidRDefault="00863AE9">
      <w:pPr>
        <w:spacing w:after="3" w:line="259" w:lineRule="auto"/>
        <w:ind w:left="672" w:hanging="10"/>
        <w:jc w:val="left"/>
      </w:pPr>
      <w:r>
        <w:rPr>
          <w:sz w:val="32"/>
        </w:rPr>
        <w:t>Segunda Fase:</w:t>
      </w:r>
    </w:p>
    <w:p w:rsidR="00212A23" w:rsidRDefault="00863AE9">
      <w:pPr>
        <w:numPr>
          <w:ilvl w:val="0"/>
          <w:numId w:val="15"/>
        </w:numPr>
        <w:ind w:hanging="265"/>
      </w:pPr>
      <w:r>
        <w:t>Os vencedores da Primeira Fase avançam para essa etapa.</w:t>
      </w:r>
    </w:p>
    <w:p w:rsidR="00212A23" w:rsidRDefault="00863AE9">
      <w:pPr>
        <w:numPr>
          <w:ilvl w:val="0"/>
          <w:numId w:val="15"/>
        </w:numPr>
        <w:spacing w:after="394"/>
        <w:ind w:hanging="265"/>
      </w:pPr>
      <w:r>
        <w:t xml:space="preserve">Além disso, há um processo de repescagem para equipes que perderam na Primeira Fase, dando a elas uma segunda chance de retornar à competição. Essas </w:t>
      </w:r>
      <w:r>
        <w:t>equipes serão sorteadas para enfrentar novos desafios,</w:t>
      </w:r>
    </w:p>
    <w:p w:rsidR="00212A23" w:rsidRDefault="00863AE9">
      <w:pPr>
        <w:ind w:left="650"/>
      </w:pPr>
      <w:r>
        <w:t>Terceira Fase:</w:t>
      </w:r>
    </w:p>
    <w:p w:rsidR="00212A23" w:rsidRDefault="00863AE9">
      <w:pPr>
        <w:numPr>
          <w:ilvl w:val="0"/>
          <w:numId w:val="15"/>
        </w:numPr>
        <w:ind w:hanging="265"/>
      </w:pPr>
      <w:r>
        <w:t>Os vencedores da Segunda Fase se enfrentam, afunilando a competição.</w:t>
      </w:r>
    </w:p>
    <w:p w:rsidR="00212A23" w:rsidRDefault="00863AE9">
      <w:pPr>
        <w:numPr>
          <w:ilvl w:val="0"/>
          <w:numId w:val="15"/>
        </w:numPr>
        <w:ind w:hanging="265"/>
      </w:pPr>
      <w:r>
        <w:t>Equipes que voltaram pela repescagem também participam dessa fase, tendo a chance de avançar para a Semifinal.</w:t>
      </w:r>
    </w:p>
    <w:p w:rsidR="00212A23" w:rsidRDefault="00863AE9">
      <w:pPr>
        <w:spacing w:after="3" w:line="259" w:lineRule="auto"/>
        <w:ind w:left="575" w:hanging="10"/>
        <w:jc w:val="left"/>
      </w:pPr>
      <w:r>
        <w:rPr>
          <w:sz w:val="32"/>
        </w:rPr>
        <w:t>Semifi</w:t>
      </w:r>
      <w:r>
        <w:rPr>
          <w:sz w:val="32"/>
        </w:rPr>
        <w:t>nal:</w:t>
      </w:r>
    </w:p>
    <w:p w:rsidR="00212A23" w:rsidRDefault="00863AE9">
      <w:pPr>
        <w:numPr>
          <w:ilvl w:val="0"/>
          <w:numId w:val="15"/>
        </w:numPr>
        <w:ind w:hanging="265"/>
      </w:pPr>
      <w:r>
        <w:t>Os vencedores da Terceira Fase se enfrentam em dois combates decisivos.</w:t>
      </w:r>
    </w:p>
    <w:p w:rsidR="00212A23" w:rsidRDefault="00863AE9">
      <w:pPr>
        <w:numPr>
          <w:ilvl w:val="0"/>
          <w:numId w:val="15"/>
        </w:numPr>
        <w:spacing w:after="356"/>
        <w:ind w:hanging="265"/>
      </w:pPr>
      <w:r>
        <w:t>As equipes que perderem nas semifinais competirão entre si para decidir o terceiro lugar do campeonato,</w:t>
      </w:r>
    </w:p>
    <w:p w:rsidR="00212A23" w:rsidRDefault="00863AE9">
      <w:pPr>
        <w:spacing w:after="3" w:line="259" w:lineRule="auto"/>
        <w:ind w:left="587" w:hanging="10"/>
        <w:jc w:val="left"/>
      </w:pPr>
      <w:r>
        <w:rPr>
          <w:sz w:val="32"/>
        </w:rPr>
        <w:t>Final:</w:t>
      </w:r>
    </w:p>
    <w:p w:rsidR="00212A23" w:rsidRDefault="00863AE9">
      <w:pPr>
        <w:numPr>
          <w:ilvl w:val="0"/>
          <w:numId w:val="15"/>
        </w:numPr>
        <w:ind w:hanging="265"/>
      </w:pPr>
      <w:r>
        <w:t>Os vencedores das semifinais se enfrentam na grande final para disputar o título de campeão do Robatalha.</w:t>
      </w:r>
    </w:p>
    <w:p w:rsidR="00212A23" w:rsidRDefault="00863AE9">
      <w:pPr>
        <w:numPr>
          <w:ilvl w:val="0"/>
          <w:numId w:val="15"/>
        </w:numPr>
        <w:spacing w:after="339"/>
        <w:ind w:hanging="265"/>
      </w:pPr>
      <w:r>
        <w:t xml:space="preserve">Serão premiados 0 1 </w:t>
      </w:r>
      <w:r>
        <w:rPr>
          <w:vertAlign w:val="superscript"/>
        </w:rPr>
        <w:t>0</w:t>
      </w:r>
      <w:r>
        <w:t xml:space="preserve">, 2 </w:t>
      </w:r>
      <w:r>
        <w:rPr>
          <w:vertAlign w:val="superscript"/>
        </w:rPr>
        <w:t xml:space="preserve">0 </w:t>
      </w:r>
      <w:r>
        <w:t>e 3</w:t>
      </w:r>
      <w:r>
        <w:rPr>
          <w:vertAlign w:val="superscript"/>
        </w:rPr>
        <w:t xml:space="preserve">0 </w:t>
      </w:r>
      <w:r>
        <w:t>lugares.</w:t>
      </w:r>
    </w:p>
    <w:p w:rsidR="00212A23" w:rsidRDefault="00863AE9">
      <w:pPr>
        <w:spacing w:after="361"/>
        <w:ind w:left="565" w:right="986"/>
      </w:pPr>
      <w:r>
        <w:t>Essa estrutura garante uma competição equilibrada e dá oportunidade para que todas as equipes possam mostrar seu potencial, incluindo uma segunda chance para as que inicialmente não tiveram sucesso.</w:t>
      </w:r>
    </w:p>
    <w:p w:rsidR="00212A23" w:rsidRDefault="00863AE9">
      <w:pPr>
        <w:ind w:left="565"/>
      </w:pPr>
      <w:r>
        <w:t>7.1 Procedimentos em Caso de Problemas Técnicos</w:t>
      </w:r>
    </w:p>
    <w:p w:rsidR="00212A23" w:rsidRDefault="00863AE9">
      <w:pPr>
        <w:spacing w:after="381"/>
        <w:ind w:left="565" w:right="986"/>
      </w:pPr>
      <w:r>
        <w:t xml:space="preserve">Se uma equipe enfrentar problemas técnicos com o robô durante o dia da competição, a organização permitirá um tempo limitado para correções. O tempo máximo concedido será de IO minutos, após o qual a equipe deverá apresentar seu robô para competir. Caso o </w:t>
      </w:r>
      <w:r>
        <w:t>problema não seja resolvido dentro desse prazo, a equipe poderá ser desclassificada da rodada. A organização reserva-se o direito de avaliar a situação e, se necessário, oferecer alternativas para que a equipe não seja prejudicada, sempre considerando o im</w:t>
      </w:r>
      <w:r>
        <w:t>pacto no cronograma do evento.</w:t>
      </w:r>
    </w:p>
    <w:p w:rsidR="00212A23" w:rsidRDefault="00863AE9">
      <w:pPr>
        <w:spacing w:after="3" w:line="259" w:lineRule="auto"/>
        <w:ind w:left="575" w:hanging="10"/>
        <w:jc w:val="left"/>
      </w:pPr>
      <w:r>
        <w:rPr>
          <w:sz w:val="32"/>
        </w:rPr>
        <w:t>7.2Procedimento em Caso de Desistência</w:t>
      </w:r>
    </w:p>
    <w:p w:rsidR="00212A23" w:rsidRDefault="00863AE9">
      <w:pPr>
        <w:ind w:left="565" w:right="974"/>
      </w:pPr>
      <w:r>
        <w:t>Se uma equipe decidir desistir da competição ou não puder comparecer no dia do evento, o líder da equipe deverá comunicar a organização com antecedência mínima de 48 horas. A desistência</w:t>
      </w:r>
      <w:r>
        <w:t xml:space="preserve"> permitirá à organização redistribuir os confrontos e ajustar as chaves para minimizar o impacto no cronograma da competição. Caso uma equipe não se apresente no horário estipulado para o combate, ela será automaticamente desclassificada e o adversário ava</w:t>
      </w:r>
      <w:r>
        <w:t>nçará para a próxima fase.</w:t>
      </w:r>
    </w:p>
    <w:p w:rsidR="00212A23" w:rsidRDefault="00863AE9">
      <w:pPr>
        <w:spacing w:after="146" w:line="265" w:lineRule="auto"/>
        <w:ind w:left="575" w:hanging="10"/>
        <w:jc w:val="left"/>
      </w:pPr>
      <w:r>
        <w:rPr>
          <w:sz w:val="40"/>
        </w:rPr>
        <w:t>Chave e classificatórias</w:t>
      </w:r>
    </w:p>
    <w:p w:rsidR="00212A23" w:rsidRDefault="00863AE9">
      <w:pPr>
        <w:tabs>
          <w:tab w:val="center" w:pos="2376"/>
          <w:tab w:val="center" w:pos="4728"/>
          <w:tab w:val="center" w:pos="6833"/>
          <w:tab w:val="center" w:pos="8716"/>
        </w:tabs>
        <w:spacing w:after="4" w:line="250" w:lineRule="auto"/>
        <w:ind w:firstLine="0"/>
        <w:jc w:val="left"/>
      </w:pPr>
      <w:r>
        <w:rPr>
          <w:sz w:val="18"/>
        </w:rPr>
        <w:t>PRIMEIRA FASE</w:t>
      </w:r>
      <w:r>
        <w:rPr>
          <w:sz w:val="18"/>
        </w:rPr>
        <w:tab/>
        <w:t>SEGUNDA FASE</w:t>
      </w:r>
      <w:r>
        <w:rPr>
          <w:sz w:val="18"/>
        </w:rPr>
        <w:tab/>
        <w:t>TERCEIRA FASE</w:t>
      </w:r>
      <w:r>
        <w:rPr>
          <w:sz w:val="18"/>
        </w:rPr>
        <w:tab/>
        <w:t>SEMI FINAL</w:t>
      </w:r>
      <w:r>
        <w:rPr>
          <w:sz w:val="18"/>
        </w:rPr>
        <w:tab/>
        <w:t>FINAL</w:t>
      </w:r>
    </w:p>
    <w:p w:rsidR="00212A23" w:rsidRDefault="00863AE9">
      <w:pPr>
        <w:spacing w:after="630" w:line="259" w:lineRule="auto"/>
        <w:ind w:left="-205" w:firstLine="0"/>
        <w:jc w:val="left"/>
      </w:pPr>
      <w:r>
        <w:rPr>
          <w:noProof/>
        </w:rPr>
        <w:drawing>
          <wp:inline distT="0" distB="0" distL="0" distR="0">
            <wp:extent cx="7264920" cy="5073232"/>
            <wp:effectExtent l="0" t="0" r="0" b="0"/>
            <wp:docPr id="141966" name="Picture 1419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6" name="Picture 14196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64920" cy="50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23" w:rsidRDefault="00863AE9">
      <w:pPr>
        <w:ind w:left="565"/>
      </w:pPr>
      <w:r>
        <w:t>A chave de competição poderá sofrer alterações, caso a organização julgue necessário.</w:t>
      </w:r>
    </w:p>
    <w:p w:rsidR="00212A23" w:rsidRDefault="00212A23">
      <w:pPr>
        <w:sectPr w:rsidR="00212A23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10" w:h="16845"/>
          <w:pgMar w:top="1215" w:right="72" w:bottom="253" w:left="493" w:header="433" w:footer="253" w:gutter="0"/>
          <w:cols w:space="720"/>
          <w:titlePg/>
        </w:sectPr>
      </w:pPr>
    </w:p>
    <w:p w:rsidR="00212A23" w:rsidRDefault="00863AE9">
      <w:pPr>
        <w:numPr>
          <w:ilvl w:val="0"/>
          <w:numId w:val="16"/>
        </w:numPr>
        <w:spacing w:after="3" w:line="259" w:lineRule="auto"/>
        <w:ind w:hanging="301"/>
        <w:jc w:val="left"/>
      </w:pPr>
      <w:r>
        <w:rPr>
          <w:sz w:val="32"/>
        </w:rPr>
        <w:t>Desqualificações</w:t>
      </w:r>
    </w:p>
    <w:p w:rsidR="00212A23" w:rsidRDefault="00863AE9">
      <w:pPr>
        <w:spacing w:after="3" w:line="259" w:lineRule="auto"/>
        <w:ind w:left="7" w:hanging="10"/>
        <w:jc w:val="left"/>
      </w:pPr>
      <w:r>
        <w:rPr>
          <w:sz w:val="32"/>
        </w:rPr>
        <w:t>8.1 Motivos para Desqualificação:</w:t>
      </w:r>
    </w:p>
    <w:p w:rsidR="00212A23" w:rsidRDefault="00863AE9">
      <w:pPr>
        <w:numPr>
          <w:ilvl w:val="0"/>
          <w:numId w:val="17"/>
        </w:numPr>
        <w:ind w:right="962" w:hanging="265"/>
      </w:pPr>
      <w:r>
        <w:t>Violação de Segurança: Qualquer violação das regras de segurança resultará na desqualificação imediata da equipe.</w:t>
      </w:r>
    </w:p>
    <w:p w:rsidR="00212A23" w:rsidRDefault="00863AE9">
      <w:pPr>
        <w:numPr>
          <w:ilvl w:val="0"/>
          <w:numId w:val="17"/>
        </w:numPr>
        <w:ind w:right="962" w:hanging="265"/>
      </w:pPr>
      <w:r>
        <w:t>Comportamento Antidesportivo: Comportamentos como manipulação de robôs adversários, sabotagem ou qualquer forma de trapaça não serão tolerados</w:t>
      </w:r>
      <w:r>
        <w:t xml:space="preserve"> e resultarão em desqualificação.</w:t>
      </w:r>
    </w:p>
    <w:p w:rsidR="00212A23" w:rsidRDefault="00863AE9">
      <w:pPr>
        <w:numPr>
          <w:ilvl w:val="0"/>
          <w:numId w:val="17"/>
        </w:numPr>
        <w:spacing w:after="353"/>
        <w:ind w:right="962" w:hanging="265"/>
      </w:pPr>
      <w:r>
        <w:t>Conduta Ética e Respeito: Não será tolerada nenhuma forma de discriminação, incluindo racismo, homofobia, sexismo ou qualquer outro comportamento preconceituoso e desrespeitoso. Qualquer violação deste código de conduta re</w:t>
      </w:r>
      <w:r>
        <w:t>sultará na desqualificação imediata da equipe responsável e poderá acarretar outras sanções conforme as políticas institucionais.</w:t>
      </w:r>
    </w:p>
    <w:p w:rsidR="00212A23" w:rsidRDefault="00863AE9">
      <w:pPr>
        <w:spacing w:after="3" w:line="259" w:lineRule="auto"/>
        <w:ind w:left="7" w:hanging="10"/>
        <w:jc w:val="left"/>
      </w:pPr>
      <w:r>
        <w:rPr>
          <w:sz w:val="32"/>
        </w:rPr>
        <w:t>8.2 Critérios de Avaliação em Caso de Empate</w:t>
      </w:r>
    </w:p>
    <w:p w:rsidR="00212A23" w:rsidRDefault="00863AE9">
      <w:pPr>
        <w:ind w:left="9" w:right="205"/>
      </w:pPr>
      <w:r>
        <w:t>Se durante um combate nenhum robô for empurrado para fora da arena dentro do temp</w:t>
      </w:r>
      <w:r>
        <w:t>o limite, os juízes avaliarão os seguintes critérios para decidir o vencedor:</w:t>
      </w:r>
    </w:p>
    <w:p w:rsidR="00212A23" w:rsidRDefault="00863AE9">
      <w:pPr>
        <w:ind w:left="397" w:hanging="168"/>
      </w:pPr>
      <w:r>
        <w:t>1.Agressividade: Qual robô adotou uma postura mais ofensiva e tentou ativamente empurrar o adversário?</w:t>
      </w:r>
    </w:p>
    <w:p w:rsidR="00212A23" w:rsidRDefault="00863AE9">
      <w:pPr>
        <w:numPr>
          <w:ilvl w:val="0"/>
          <w:numId w:val="18"/>
        </w:numPr>
        <w:ind w:right="830" w:hanging="205"/>
      </w:pPr>
      <w:r>
        <w:t xml:space="preserve">Controle: Qual robô demonstrou melhor controle de movimento, evitando sair </w:t>
      </w:r>
      <w:r>
        <w:t>do ringue e mantendo uma estratégia clara?</w:t>
      </w:r>
    </w:p>
    <w:p w:rsidR="00212A23" w:rsidRDefault="00863AE9">
      <w:pPr>
        <w:numPr>
          <w:ilvl w:val="0"/>
          <w:numId w:val="18"/>
        </w:numPr>
        <w:spacing w:after="752"/>
        <w:ind w:right="830" w:hanging="205"/>
      </w:pPr>
      <w:r>
        <w:t xml:space="preserve">Estratégia: Qual robô executou táticas mais elaboradas, como tentar circundar o oponente ou evitar armadilhas? Esses critérios garantirão que a decisão seja justa e baseada no desempenho técnico e estratégico dos </w:t>
      </w:r>
      <w:r>
        <w:t>robôs.</w:t>
      </w:r>
    </w:p>
    <w:p w:rsidR="00212A23" w:rsidRDefault="00863AE9">
      <w:pPr>
        <w:numPr>
          <w:ilvl w:val="0"/>
          <w:numId w:val="19"/>
        </w:numPr>
        <w:spacing w:after="3" w:line="259" w:lineRule="auto"/>
        <w:ind w:hanging="301"/>
        <w:jc w:val="left"/>
      </w:pPr>
      <w:r>
        <w:rPr>
          <w:sz w:val="32"/>
        </w:rPr>
        <w:t>Boas Práticas entre as Equipes</w:t>
      </w:r>
    </w:p>
    <w:p w:rsidR="00212A23" w:rsidRDefault="00863AE9">
      <w:pPr>
        <w:ind w:left="9"/>
      </w:pPr>
      <w:r>
        <w:t>9.1 Colaboração e Troca de Conheci mentos:</w:t>
      </w:r>
    </w:p>
    <w:p w:rsidR="00212A23" w:rsidRDefault="00863AE9">
      <w:pPr>
        <w:numPr>
          <w:ilvl w:val="0"/>
          <w:numId w:val="20"/>
        </w:numPr>
        <w:ind w:hanging="265"/>
      </w:pPr>
      <w:r>
        <w:t>Incentivamos as equipes a compartilhar dicas e estratégias de construção e programação de robôs, promovendo um ambiente de aprendizado coletivo.</w:t>
      </w:r>
    </w:p>
    <w:p w:rsidR="00212A23" w:rsidRDefault="00863AE9">
      <w:pPr>
        <w:numPr>
          <w:ilvl w:val="0"/>
          <w:numId w:val="20"/>
        </w:numPr>
        <w:spacing w:after="353"/>
        <w:ind w:hanging="265"/>
      </w:pPr>
      <w:r>
        <w:t>Participem de discussões em grupo e sessões de brainstorming para resolver problemas técn icos em conjunto.</w:t>
      </w:r>
    </w:p>
    <w:p w:rsidR="00212A23" w:rsidRDefault="00863AE9">
      <w:pPr>
        <w:ind w:left="9"/>
      </w:pPr>
      <w:r>
        <w:t>9.2</w:t>
      </w:r>
      <w:r>
        <w:t xml:space="preserve"> Respeito Mútuo:</w:t>
      </w:r>
    </w:p>
    <w:p w:rsidR="00212A23" w:rsidRDefault="00863AE9">
      <w:pPr>
        <w:numPr>
          <w:ilvl w:val="0"/>
          <w:numId w:val="20"/>
        </w:numPr>
        <w:ind w:hanging="265"/>
      </w:pPr>
      <w:r>
        <w:t>Tratem todas as equipes e seus membros com respeito e cortesia, reconhecendo o esforço e dedicação investidos em cada robô.</w:t>
      </w:r>
    </w:p>
    <w:p w:rsidR="00212A23" w:rsidRDefault="00863AE9">
      <w:pPr>
        <w:numPr>
          <w:ilvl w:val="0"/>
          <w:numId w:val="20"/>
        </w:numPr>
        <w:spacing w:after="1306"/>
        <w:ind w:hanging="265"/>
      </w:pPr>
      <w:r>
        <w:t>Valorizem a diversidade de ideias e abordagens que cada equipe traz para o campeonato.</w:t>
      </w:r>
    </w:p>
    <w:p w:rsidR="00212A23" w:rsidRDefault="00863AE9">
      <w:pPr>
        <w:pStyle w:val="Ttulo3"/>
        <w:spacing w:after="0"/>
        <w:ind w:left="0"/>
      </w:pPr>
      <w:r>
        <w:t>IO</w:t>
      </w:r>
    </w:p>
    <w:p w:rsidR="00212A23" w:rsidRDefault="00863AE9">
      <w:pPr>
        <w:ind w:left="108"/>
      </w:pPr>
      <w:r>
        <w:t>9.3 Espírito Esportivo:</w:t>
      </w:r>
    </w:p>
    <w:p w:rsidR="00212A23" w:rsidRDefault="00863AE9">
      <w:pPr>
        <w:numPr>
          <w:ilvl w:val="0"/>
          <w:numId w:val="21"/>
        </w:numPr>
        <w:spacing w:after="319"/>
        <w:ind w:left="506" w:hanging="265"/>
      </w:pPr>
      <w:r>
        <w:t>C</w:t>
      </w:r>
      <w:r>
        <w:t>elebrem as vitórias e aceitem as derrotas com humildade e graça. Parabenizem os adversários por suas conquistas e reconheçam suas habilidades e estratégias.</w:t>
      </w:r>
    </w:p>
    <w:p w:rsidR="00212A23" w:rsidRDefault="00863AE9">
      <w:pPr>
        <w:ind w:left="96"/>
      </w:pPr>
      <w:r>
        <w:t>9.4 Apoio e Incentivo:</w:t>
      </w:r>
    </w:p>
    <w:p w:rsidR="00212A23" w:rsidRDefault="00863AE9">
      <w:pPr>
        <w:numPr>
          <w:ilvl w:val="0"/>
          <w:numId w:val="21"/>
        </w:numPr>
        <w:spacing w:after="350"/>
        <w:ind w:left="506" w:hanging="265"/>
      </w:pPr>
      <w:r>
        <w:t>Ofereçam ajuda a outras equipes que possam estar enfrentando dificuldades té</w:t>
      </w:r>
      <w:r>
        <w:t>cnicas ou logísticas. Incentivem e motivem uns aos outros para manter um ambiente positivo e estimulante durante todo o evento.</w:t>
      </w:r>
    </w:p>
    <w:p w:rsidR="00212A23" w:rsidRDefault="00863AE9">
      <w:pPr>
        <w:ind w:left="96"/>
      </w:pPr>
      <w:r>
        <w:t>9.5 Feedback Construtivo:</w:t>
      </w:r>
    </w:p>
    <w:p w:rsidR="00212A23" w:rsidRDefault="00863AE9">
      <w:pPr>
        <w:numPr>
          <w:ilvl w:val="0"/>
          <w:numId w:val="21"/>
        </w:numPr>
        <w:ind w:left="506" w:hanging="265"/>
      </w:pPr>
      <w:r>
        <w:t>Forneçam feedback construtivo e sugestões às equipes quando solicitado, sempre de forma respeitosa e i</w:t>
      </w:r>
      <w:r>
        <w:t>ncentivando a melhoria contínua.</w:t>
      </w:r>
    </w:p>
    <w:p w:rsidR="00212A23" w:rsidRDefault="00863AE9">
      <w:pPr>
        <w:numPr>
          <w:ilvl w:val="0"/>
          <w:numId w:val="21"/>
        </w:numPr>
        <w:spacing w:after="377"/>
        <w:ind w:left="506" w:hanging="265"/>
      </w:pPr>
      <w:r>
        <w:t>Participem das sessões de feedback pós-competição para aprender com as experiências e planejar melhorias futuras.</w:t>
      </w:r>
    </w:p>
    <w:p w:rsidR="00212A23" w:rsidRDefault="00863AE9">
      <w:pPr>
        <w:spacing w:after="3" w:line="259" w:lineRule="auto"/>
        <w:ind w:left="106" w:hanging="10"/>
        <w:jc w:val="left"/>
      </w:pPr>
      <w:r>
        <w:rPr>
          <w:sz w:val="32"/>
        </w:rPr>
        <w:t>9.6 Prêmios:</w:t>
      </w:r>
    </w:p>
    <w:p w:rsidR="00212A23" w:rsidRDefault="00863AE9">
      <w:pPr>
        <w:numPr>
          <w:ilvl w:val="0"/>
          <w:numId w:val="21"/>
        </w:numPr>
        <w:ind w:left="506" w:hanging="265"/>
      </w:pPr>
      <w:r>
        <w:t>Serão concedidos troféus para as equipes classificadas nos três primeiros lugares.</w:t>
      </w:r>
    </w:p>
    <w:p w:rsidR="00212A23" w:rsidRDefault="00863AE9">
      <w:pPr>
        <w:numPr>
          <w:ilvl w:val="0"/>
          <w:numId w:val="21"/>
        </w:numPr>
        <w:spacing w:after="399"/>
        <w:ind w:left="506" w:hanging="265"/>
      </w:pPr>
      <w:r>
        <w:t>Haverá também uma premiação para o robô com o design mais bonito e inovador.</w:t>
      </w:r>
    </w:p>
    <w:p w:rsidR="00212A23" w:rsidRDefault="00863AE9">
      <w:pPr>
        <w:spacing w:after="3" w:line="259" w:lineRule="auto"/>
        <w:ind w:left="106" w:hanging="10"/>
        <w:jc w:val="left"/>
      </w:pPr>
      <w:r>
        <w:rPr>
          <w:sz w:val="32"/>
        </w:rPr>
        <w:t>10. Cuia de Auxílio às Equipes - Diagrama de Ligações</w:t>
      </w:r>
    </w:p>
    <w:p w:rsidR="00212A23" w:rsidRDefault="00863AE9">
      <w:pPr>
        <w:ind w:left="108"/>
      </w:pPr>
      <w:r>
        <w:t>O documento inclui um diagrama detalhado d</w:t>
      </w:r>
      <w:r>
        <w:t>e ligações para auxiliar na montagem correta dos componentes, incluindo motores, sensores, e controlador Arduino.</w:t>
      </w:r>
    </w:p>
    <w:p w:rsidR="00212A23" w:rsidRDefault="00863AE9">
      <w:pPr>
        <w:ind w:left="120"/>
      </w:pPr>
      <w:r>
        <w:t>I nformaçóes Importantes sobre os Motores:</w:t>
      </w:r>
    </w:p>
    <w:p w:rsidR="00212A23" w:rsidRDefault="00863AE9">
      <w:pPr>
        <w:numPr>
          <w:ilvl w:val="0"/>
          <w:numId w:val="22"/>
        </w:numPr>
        <w:spacing w:after="59"/>
        <w:ind w:left="506" w:hanging="265"/>
      </w:pPr>
      <w:r>
        <w:t>Tensão máxima de 6V.</w:t>
      </w:r>
    </w:p>
    <w:p w:rsidR="00212A23" w:rsidRDefault="00863AE9">
      <w:pPr>
        <w:numPr>
          <w:ilvl w:val="0"/>
          <w:numId w:val="22"/>
        </w:numPr>
        <w:ind w:left="506" w:hanging="265"/>
      </w:pPr>
      <w:r>
        <w:t>Fio preto Negativo.</w:t>
      </w:r>
    </w:p>
    <w:p w:rsidR="00212A23" w:rsidRDefault="00863AE9">
      <w:pPr>
        <w:numPr>
          <w:ilvl w:val="0"/>
          <w:numId w:val="22"/>
        </w:numPr>
        <w:ind w:left="506" w:hanging="265"/>
      </w:pPr>
      <w:r>
        <w:t>Fio vermelho Positivo.</w:t>
      </w:r>
    </w:p>
    <w:p w:rsidR="00212A23" w:rsidRDefault="00863AE9">
      <w:pPr>
        <w:numPr>
          <w:ilvl w:val="0"/>
          <w:numId w:val="22"/>
        </w:numPr>
        <w:ind w:left="506" w:hanging="265"/>
      </w:pPr>
      <w:r>
        <w:t>Ao soldar o fio vermelho (positivo)</w:t>
      </w:r>
      <w:r>
        <w:t>, atente-se à marcação da "bolinha" indicadora na parte preta do motor.</w:t>
      </w:r>
    </w:p>
    <w:p w:rsidR="00212A23" w:rsidRDefault="00863AE9">
      <w:pPr>
        <w:spacing w:after="3" w:line="259" w:lineRule="auto"/>
        <w:ind w:left="130" w:hanging="1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margin">
              <wp:posOffset>465994</wp:posOffset>
            </wp:positionH>
            <wp:positionV relativeFrom="paragraph">
              <wp:posOffset>275055</wp:posOffset>
            </wp:positionV>
            <wp:extent cx="4698134" cy="5455253"/>
            <wp:effectExtent l="0" t="0" r="0" b="0"/>
            <wp:wrapSquare wrapText="bothSides"/>
            <wp:docPr id="141968" name="Picture 141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8" name="Picture 14196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8134" cy="5455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Diagrama de ligações: Arduino x Ponte H</w:t>
      </w:r>
    </w:p>
    <w:p w:rsidR="00212A23" w:rsidRDefault="00212A23">
      <w:pPr>
        <w:sectPr w:rsidR="00212A23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910" w:h="16845"/>
          <w:pgMar w:top="1263" w:right="84" w:bottom="277" w:left="1047" w:header="433" w:footer="253" w:gutter="0"/>
          <w:cols w:space="720"/>
          <w:titlePg/>
        </w:sectPr>
      </w:pPr>
    </w:p>
    <w:p w:rsidR="00212A23" w:rsidRDefault="00863AE9">
      <w:pPr>
        <w:numPr>
          <w:ilvl w:val="0"/>
          <w:numId w:val="22"/>
        </w:numPr>
        <w:spacing w:after="3268"/>
        <w:ind w:left="506" w:hanging="265"/>
      </w:pPr>
      <w:r>
        <w:t>L298m</w:t>
      </w:r>
    </w:p>
    <w:p w:rsidR="00212A23" w:rsidRDefault="00863AE9">
      <w:pPr>
        <w:spacing w:after="501" w:line="351" w:lineRule="auto"/>
        <w:ind w:left="6627" w:hanging="10"/>
        <w:jc w:val="center"/>
      </w:pPr>
      <w:r>
        <w:rPr>
          <w:sz w:val="26"/>
        </w:rPr>
        <w:t>Motor A</w:t>
      </w:r>
    </w:p>
    <w:p w:rsidR="00212A23" w:rsidRDefault="00863AE9">
      <w:pPr>
        <w:spacing w:after="2633" w:line="259" w:lineRule="auto"/>
        <w:ind w:left="8000" w:right="397"/>
        <w:jc w:val="left"/>
      </w:pPr>
      <w:r>
        <w:rPr>
          <w:sz w:val="26"/>
        </w:rPr>
        <w:t>Não remover o Jamper</w:t>
      </w:r>
    </w:p>
    <w:p w:rsidR="00212A23" w:rsidRDefault="00863AE9">
      <w:pPr>
        <w:spacing w:after="2446" w:line="351" w:lineRule="auto"/>
        <w:ind w:left="6627" w:right="48" w:hanging="1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margin">
              <wp:posOffset>152785</wp:posOffset>
            </wp:positionH>
            <wp:positionV relativeFrom="paragraph">
              <wp:posOffset>991071</wp:posOffset>
            </wp:positionV>
            <wp:extent cx="3124450" cy="2895716"/>
            <wp:effectExtent l="0" t="0" r="0" b="0"/>
            <wp:wrapSquare wrapText="bothSides"/>
            <wp:docPr id="43632" name="Picture 43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2" name="Picture 4363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450" cy="2895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Motor B</w:t>
      </w:r>
    </w:p>
    <w:p w:rsidR="00212A23" w:rsidRDefault="00863AE9">
      <w:pPr>
        <w:spacing w:after="3" w:line="252" w:lineRule="auto"/>
        <w:ind w:left="1788" w:hanging="10"/>
      </w:pPr>
      <w:r>
        <w:rPr>
          <w:sz w:val="22"/>
        </w:rPr>
        <w:t>Informações importante: Motores</w:t>
      </w:r>
    </w:p>
    <w:p w:rsidR="00212A23" w:rsidRDefault="00863AE9">
      <w:pPr>
        <w:spacing w:after="0" w:line="259" w:lineRule="auto"/>
        <w:ind w:left="251" w:right="2190" w:hanging="10"/>
        <w:jc w:val="left"/>
      </w:pPr>
      <w:r>
        <w:rPr>
          <w:sz w:val="24"/>
        </w:rPr>
        <w:t>Tensão máxima de 6V Fio preto = Negativo</w:t>
      </w:r>
    </w:p>
    <w:p w:rsidR="00212A23" w:rsidRDefault="00863AE9">
      <w:pPr>
        <w:spacing w:after="196" w:line="259" w:lineRule="auto"/>
        <w:ind w:left="251" w:right="2190" w:hanging="10"/>
        <w:jc w:val="left"/>
      </w:pPr>
      <w:r>
        <w:rPr>
          <w:sz w:val="24"/>
        </w:rPr>
        <w:t>Fio vermelho = Positivo</w:t>
      </w:r>
    </w:p>
    <w:p w:rsidR="00212A23" w:rsidRDefault="00863AE9">
      <w:pPr>
        <w:spacing w:after="3" w:line="252" w:lineRule="auto"/>
        <w:ind w:left="1788" w:right="60" w:hanging="10"/>
      </w:pPr>
      <w:r>
        <w:rPr>
          <w:sz w:val="22"/>
        </w:rPr>
        <w:t>Ao soldar o fio vermelho(positivo) atente-se a marcação de uma "bolinha" indicadora na parte preta do motor, que só é visualizada quando removida a borracha de</w:t>
      </w:r>
      <w:r>
        <w:rPr>
          <w:sz w:val="22"/>
        </w:rPr>
        <w:t xml:space="preserve"> sustentação do motor à caixa de redução amarela</w:t>
      </w:r>
    </w:p>
    <w:p w:rsidR="00212A23" w:rsidRDefault="00863AE9">
      <w:pPr>
        <w:spacing w:after="3" w:line="259" w:lineRule="auto"/>
        <w:ind w:left="7" w:hanging="10"/>
        <w:jc w:val="left"/>
      </w:pPr>
      <w:r>
        <w:rPr>
          <w:sz w:val="32"/>
        </w:rPr>
        <w:t>II. Código Base para Programação do Robô</w:t>
      </w:r>
    </w:p>
    <w:p w:rsidR="00212A23" w:rsidRDefault="00863AE9">
      <w:pPr>
        <w:spacing w:after="339"/>
        <w:ind w:left="9"/>
      </w:pPr>
      <w:r>
        <w:t>O código base foi incluído como ponto de partida para garantir que todas as equipes possam construir um robô funcional, mesmo que ainda estejam aprendendo ou tenham d</w:t>
      </w:r>
      <w:r>
        <w:t>iferentes níveis de experiência em programação. Aqui estão as principais razões pelas quais o código base foi incluído:</w:t>
      </w:r>
    </w:p>
    <w:p w:rsidR="00212A23" w:rsidRDefault="00863AE9">
      <w:pPr>
        <w:spacing w:after="29" w:line="259" w:lineRule="auto"/>
        <w:ind w:left="7" w:hanging="10"/>
        <w:jc w:val="left"/>
      </w:pPr>
      <w:r>
        <w:rPr>
          <w:sz w:val="32"/>
        </w:rPr>
        <w:t>11.1 Acessibilidade para Todos:</w:t>
      </w:r>
    </w:p>
    <w:p w:rsidR="00212A23" w:rsidRDefault="00863AE9">
      <w:pPr>
        <w:spacing w:after="378"/>
        <w:ind w:left="9"/>
      </w:pPr>
      <w:r>
        <w:t>Queremos que todos os competidores, desde iniciantes até aqueles ma Is experientes, possam participar plenamente do torneio.</w:t>
      </w:r>
    </w:p>
    <w:p w:rsidR="00212A23" w:rsidRDefault="00863AE9">
      <w:pPr>
        <w:spacing w:after="3" w:line="259" w:lineRule="auto"/>
        <w:ind w:left="7" w:hanging="10"/>
        <w:jc w:val="left"/>
      </w:pPr>
      <w:r>
        <w:rPr>
          <w:sz w:val="32"/>
        </w:rPr>
        <w:t>11.2 Igualdade de Condições:</w:t>
      </w:r>
    </w:p>
    <w:p w:rsidR="00212A23" w:rsidRDefault="00863AE9">
      <w:pPr>
        <w:spacing w:after="396"/>
        <w:ind w:left="9"/>
      </w:pPr>
      <w:r>
        <w:t>Ao fornecer um código base comuna, criarmos uma base equitativa para todos os participa ntes.</w:t>
      </w:r>
    </w:p>
    <w:p w:rsidR="00212A23" w:rsidRDefault="00863AE9">
      <w:pPr>
        <w:ind w:left="9"/>
      </w:pPr>
      <w:r>
        <w:t>11.3 Fac</w:t>
      </w:r>
      <w:r>
        <w:t>ilitar o Desenvolvimento:</w:t>
      </w:r>
    </w:p>
    <w:p w:rsidR="00212A23" w:rsidRDefault="00863AE9">
      <w:pPr>
        <w:spacing w:after="397" w:line="227" w:lineRule="auto"/>
        <w:ind w:left="-3" w:right="-15"/>
        <w:jc w:val="left"/>
      </w:pPr>
      <w:r>
        <w:t>O código base inclui as funcionalidades essenciais que um robô sumô precisa para competir, permitindo que as equipes se concentrem em estratégias mais avançadas.</w:t>
      </w:r>
    </w:p>
    <w:p w:rsidR="00212A23" w:rsidRDefault="00863AE9">
      <w:pPr>
        <w:ind w:left="9"/>
      </w:pPr>
      <w:r>
        <w:t>11.4 Aprendizado e Referência:</w:t>
      </w:r>
    </w:p>
    <w:p w:rsidR="00212A23" w:rsidRDefault="00863AE9">
      <w:pPr>
        <w:spacing w:after="339"/>
        <w:ind w:left="9"/>
      </w:pPr>
      <w:r>
        <w:t>O código serve como uma excelente ref</w:t>
      </w:r>
      <w:r>
        <w:t>erência de estudo para aqueles que desejam aprender mais sobre como os diferentes componentes de um robô sumô trabalham em conjunto.</w:t>
      </w:r>
    </w:p>
    <w:p w:rsidR="00212A23" w:rsidRDefault="00863AE9">
      <w:pPr>
        <w:spacing w:after="3" w:line="259" w:lineRule="auto"/>
        <w:ind w:left="7" w:hanging="10"/>
        <w:jc w:val="left"/>
      </w:pPr>
      <w:r>
        <w:rPr>
          <w:sz w:val="32"/>
        </w:rPr>
        <w:t>11.5 Estimular a Inovação:</w:t>
      </w:r>
    </w:p>
    <w:p w:rsidR="00212A23" w:rsidRDefault="00863AE9">
      <w:pPr>
        <w:ind w:left="9"/>
      </w:pPr>
      <w:r>
        <w:t>Embora o código base forneça um ponto de partida, ele é altamente personalizável. Encorajamos as</w:t>
      </w:r>
      <w:r>
        <w:t xml:space="preserve"> equipes a modificar, otimizar e expandir o código de acordo com suas ideias e estratégias.</w:t>
      </w:r>
    </w:p>
    <w:p w:rsidR="00212A23" w:rsidRDefault="00863AE9">
      <w:pPr>
        <w:spacing w:after="0" w:line="259" w:lineRule="auto"/>
        <w:ind w:left="108" w:firstLine="0"/>
        <w:jc w:val="left"/>
      </w:pPr>
      <w:r>
        <w:rPr>
          <w:sz w:val="46"/>
        </w:rPr>
        <w:t>C6digo base</w:t>
      </w:r>
    </w:p>
    <w:p w:rsidR="00212A23" w:rsidRDefault="00863AE9">
      <w:pPr>
        <w:spacing w:after="193" w:line="259" w:lineRule="auto"/>
        <w:ind w:left="1107" w:firstLine="0"/>
        <w:jc w:val="left"/>
      </w:pPr>
      <w:r>
        <w:rPr>
          <w:noProof/>
        </w:rPr>
        <w:drawing>
          <wp:inline distT="0" distB="0" distL="0" distR="0">
            <wp:extent cx="5064818" cy="4179305"/>
            <wp:effectExtent l="0" t="0" r="0" b="0"/>
            <wp:docPr id="141970" name="Picture 141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0" name="Picture 14197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4818" cy="417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23" w:rsidRDefault="00863AE9">
      <w:pPr>
        <w:spacing w:after="0" w:line="259" w:lineRule="auto"/>
        <w:ind w:left="1095" w:firstLine="0"/>
        <w:jc w:val="left"/>
      </w:pPr>
      <w:r>
        <w:rPr>
          <w:noProof/>
        </w:rPr>
        <w:drawing>
          <wp:inline distT="0" distB="0" distL="0" distR="0">
            <wp:extent cx="5072457" cy="4568966"/>
            <wp:effectExtent l="0" t="0" r="0" b="0"/>
            <wp:docPr id="141972" name="Picture 141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2" name="Picture 14197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2457" cy="456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23" w:rsidRDefault="00212A23">
      <w:pPr>
        <w:sectPr w:rsidR="00212A23">
          <w:type w:val="continuous"/>
          <w:pgSz w:w="11910" w:h="16845"/>
          <w:pgMar w:top="1179" w:right="1047" w:bottom="1071" w:left="1047" w:header="720" w:footer="720" w:gutter="0"/>
          <w:cols w:space="720"/>
        </w:sectPr>
      </w:pPr>
    </w:p>
    <w:p w:rsidR="00212A23" w:rsidRDefault="00863AE9">
      <w:pPr>
        <w:spacing w:after="3" w:line="252" w:lineRule="auto"/>
        <w:ind w:left="1285" w:right="6229" w:hanging="10"/>
      </w:pPr>
      <w:r>
        <w:rPr>
          <w:sz w:val="22"/>
        </w:rPr>
        <w:t>void loop</w:t>
      </w:r>
    </w:p>
    <w:p w:rsidR="00212A23" w:rsidRDefault="00863AE9">
      <w:pPr>
        <w:spacing w:after="328" w:line="250" w:lineRule="auto"/>
        <w:ind w:left="1793" w:right="5775" w:hanging="337"/>
        <w:jc w:val="left"/>
      </w:pPr>
      <w:r>
        <w:rPr>
          <w:sz w:val="18"/>
        </w:rPr>
        <w:t>// Leitura do botão com debouncing reading</w:t>
      </w:r>
    </w:p>
    <w:p w:rsidR="00212A23" w:rsidRDefault="00863AE9">
      <w:pPr>
        <w:spacing w:after="480" w:line="265" w:lineRule="auto"/>
        <w:ind w:left="1624" w:right="4138" w:firstLine="84"/>
      </w:pPr>
      <w:r>
        <w:rPr>
          <w:sz w:val="20"/>
        </w:rPr>
        <w:t xml:space="preserve">(reading </w:t>
      </w:r>
      <w:r>
        <w:rPr>
          <w:sz w:val="20"/>
        </w:rPr>
        <w:tab/>
        <w:t>lastButtonState) { lastr»bounceTinp • nillis(); // Reseta o tenvo de debounce</w:t>
      </w:r>
    </w:p>
    <w:p w:rsidR="00212A23" w:rsidRDefault="00863AE9">
      <w:pPr>
        <w:tabs>
          <w:tab w:val="center" w:pos="2093"/>
          <w:tab w:val="center" w:pos="5185"/>
        </w:tabs>
        <w:spacing w:after="0" w:line="259" w:lineRule="auto"/>
        <w:ind w:firstLine="0"/>
        <w:jc w:val="left"/>
      </w:pPr>
      <w:r>
        <w:rPr>
          <w:sz w:val="18"/>
        </w:rPr>
        <w:tab/>
      </w:r>
      <w:r>
        <w:rPr>
          <w:sz w:val="18"/>
        </w:rPr>
        <w:t xml:space="preserve">i f ((millis() - </w:t>
      </w:r>
      <w:r>
        <w:rPr>
          <w:sz w:val="18"/>
        </w:rPr>
        <w:tab/>
        <w:t>&gt; debounceDelay) {</w:t>
      </w:r>
    </w:p>
    <w:p w:rsidR="00212A23" w:rsidRDefault="00863AE9">
      <w:pPr>
        <w:spacing w:after="298" w:line="252" w:lineRule="auto"/>
        <w:ind w:left="1778" w:right="6229" w:firstLine="108"/>
      </w:pPr>
      <w:r>
        <w:rPr>
          <w:sz w:val="22"/>
        </w:rPr>
        <w:t xml:space="preserve">(reading </w:t>
      </w:r>
      <w:r>
        <w:rPr>
          <w:sz w:val="22"/>
        </w:rPr>
        <w:tab/>
        <w:t>buttonstate) { buttonstate = reading;</w:t>
      </w:r>
    </w:p>
    <w:p w:rsidR="00212A23" w:rsidRDefault="00863AE9">
      <w:pPr>
        <w:spacing w:after="0" w:line="265" w:lineRule="auto"/>
        <w:ind w:left="1788" w:right="3116" w:hanging="10"/>
      </w:pPr>
      <w:r>
        <w:rPr>
          <w:sz w:val="20"/>
        </w:rPr>
        <w:t>// Alterna o estado de cmbate se o botão foi pressionado</w:t>
      </w:r>
    </w:p>
    <w:p w:rsidR="00212A23" w:rsidRDefault="00863AE9">
      <w:pPr>
        <w:spacing w:after="497" w:line="252" w:lineRule="auto"/>
        <w:ind w:left="1973" w:right="6229" w:firstLine="96"/>
      </w:pPr>
      <w:r>
        <w:rPr>
          <w:sz w:val="22"/>
        </w:rPr>
        <w:t>(buttonState LC") { coúat</w:t>
      </w:r>
      <w:r>
        <w:rPr>
          <w:sz w:val="22"/>
        </w:rPr>
        <w:t>Active ! ccñatActive;</w:t>
      </w:r>
    </w:p>
    <w:p w:rsidR="00212A23" w:rsidRDefault="00863AE9">
      <w:pPr>
        <w:spacing w:after="4" w:line="250" w:lineRule="auto"/>
        <w:ind w:left="2126" w:right="2490"/>
        <w:jc w:val="left"/>
      </w:pPr>
      <w:r>
        <w:rPr>
          <w:sz w:val="18"/>
        </w:rPr>
        <w:t xml:space="preserve">// Inicia a contagem de 20 segundos antes de entrar no meio de detecção </w:t>
      </w:r>
      <w:r>
        <w:rPr>
          <w:sz w:val="18"/>
        </w:rPr>
        <w:t xml:space="preserve">starthillis nillis(); </w:t>
      </w:r>
      <w:r>
        <w:rPr>
          <w:sz w:val="18"/>
        </w:rPr>
        <w:t>detect</w:t>
      </w:r>
      <w:r>
        <w:rPr>
          <w:sz w:val="18"/>
        </w:rPr>
        <w:tab/>
        <w:t>troe; // Entra no mdo de detecção após 20 segundos</w:t>
      </w:r>
    </w:p>
    <w:p w:rsidR="00212A23" w:rsidRDefault="00863AE9">
      <w:pPr>
        <w:spacing w:after="4" w:line="250" w:lineRule="auto"/>
        <w:ind w:left="2126" w:right="1636" w:firstLine="2262"/>
        <w:jc w:val="left"/>
      </w:pPr>
      <w:r>
        <w:rPr>
          <w:sz w:val="18"/>
        </w:rPr>
        <w:t xml:space="preserve">HIGH); </w:t>
      </w:r>
      <w:r>
        <w:rPr>
          <w:sz w:val="18"/>
        </w:rPr>
        <w:t>// Acende o LED embutido para indicar o inicio el se</w:t>
      </w:r>
    </w:p>
    <w:p w:rsidR="00212A23" w:rsidRDefault="00863AE9">
      <w:pPr>
        <w:spacing w:after="0" w:line="265" w:lineRule="auto"/>
        <w:ind w:left="2151" w:right="3116" w:hanging="10"/>
      </w:pPr>
      <w:r>
        <w:rPr>
          <w:sz w:val="20"/>
        </w:rPr>
        <w:t>// Desativa 0 X)d0 de coabate e para os antores</w:t>
      </w:r>
    </w:p>
    <w:p w:rsidR="00212A23" w:rsidRDefault="00863AE9">
      <w:pPr>
        <w:spacing w:after="0" w:line="259" w:lineRule="auto"/>
        <w:ind w:left="1047" w:firstLine="0"/>
        <w:jc w:val="center"/>
      </w:pPr>
      <w:r>
        <w:rPr>
          <w:sz w:val="18"/>
        </w:rPr>
        <w:t>// Apaga 0 LED embutido</w:t>
      </w:r>
    </w:p>
    <w:p w:rsidR="00212A23" w:rsidRDefault="00863AE9">
      <w:pPr>
        <w:spacing w:after="1264" w:line="265" w:lineRule="auto"/>
        <w:ind w:left="3366" w:right="3116" w:hanging="10"/>
      </w:pPr>
      <w:r>
        <w:rPr>
          <w:sz w:val="20"/>
        </w:rPr>
        <w:t>// Função para parar os antores</w:t>
      </w:r>
    </w:p>
    <w:p w:rsidR="00212A23" w:rsidRDefault="00863AE9">
      <w:pPr>
        <w:spacing w:after="323" w:line="252" w:lineRule="auto"/>
        <w:ind w:left="1466" w:right="6229" w:hanging="10"/>
      </w:pPr>
      <w:r>
        <w:rPr>
          <w:sz w:val="22"/>
        </w:rPr>
        <w:t>lastButtonstate = reading;</w:t>
      </w:r>
    </w:p>
    <w:p w:rsidR="00212A23" w:rsidRDefault="00863AE9">
      <w:pPr>
        <w:spacing w:after="3" w:line="252" w:lineRule="auto"/>
        <w:ind w:left="1466" w:right="6229" w:hanging="10"/>
      </w:pPr>
      <w:r>
        <w:rPr>
          <w:sz w:val="22"/>
        </w:rPr>
        <w:t xml:space="preserve">// </w:t>
      </w:r>
      <w:r>
        <w:rPr>
          <w:sz w:val="22"/>
        </w:rPr>
        <w:tab/>
        <w:t xml:space="preserve">de combate </w:t>
      </w:r>
      <w:r>
        <w:rPr>
          <w:sz w:val="22"/>
        </w:rPr>
        <w:t xml:space="preserve">if </w:t>
      </w:r>
      <w:r>
        <w:rPr>
          <w:sz w:val="22"/>
        </w:rPr>
        <w:t xml:space="preserve">(cc.batActive &amp;&amp; </w:t>
      </w:r>
      <w:r>
        <w:rPr>
          <w:sz w:val="22"/>
        </w:rPr>
        <w:tab/>
        <w:t>{</w:t>
      </w:r>
    </w:p>
    <w:p w:rsidR="00212A23" w:rsidRDefault="00863AE9">
      <w:pPr>
        <w:spacing w:after="0" w:line="265" w:lineRule="auto"/>
        <w:ind w:left="1634" w:right="3116" w:hanging="10"/>
      </w:pPr>
      <w:r>
        <w:rPr>
          <w:sz w:val="20"/>
        </w:rPr>
        <w:t xml:space="preserve">// Verifica se já passou o tempo de espera de 28 segundos </w:t>
      </w:r>
      <w:r>
        <w:rPr>
          <w:sz w:val="20"/>
        </w:rPr>
        <w:t>currentMilliS = nillis();</w:t>
      </w:r>
    </w:p>
    <w:p w:rsidR="00212A23" w:rsidRDefault="00863AE9">
      <w:pPr>
        <w:spacing w:after="289" w:line="265" w:lineRule="auto"/>
        <w:ind w:left="1778" w:right="4391" w:firstLine="108"/>
      </w:pPr>
      <w:r>
        <w:rPr>
          <w:sz w:val="20"/>
        </w:rPr>
        <w:t>(cu</w:t>
      </w:r>
      <w:r>
        <w:rPr>
          <w:sz w:val="20"/>
        </w:rPr>
        <w:t xml:space="preserve">rrentnillis - startMi11is INITIAL_DELAY) { // Desliga o LED embutido e entra no awdo de detecção </w:t>
      </w:r>
      <w:r>
        <w:rPr>
          <w:sz w:val="20"/>
        </w:rPr>
        <w:t>digitalwrite(LED gorLTIU, LC");</w:t>
      </w:r>
    </w:p>
    <w:p w:rsidR="00212A23" w:rsidRDefault="00863AE9">
      <w:pPr>
        <w:spacing w:after="240" w:line="252" w:lineRule="auto"/>
        <w:ind w:left="1788" w:right="6229" w:hanging="10"/>
      </w:pPr>
      <w:r>
        <w:rPr>
          <w:sz w:val="22"/>
        </w:rPr>
        <w:t>// Envia o pulso ultrassônico</w:t>
      </w:r>
    </w:p>
    <w:p w:rsidR="00212A23" w:rsidRDefault="00863AE9">
      <w:pPr>
        <w:spacing w:after="0" w:line="265" w:lineRule="auto"/>
        <w:ind w:left="1788" w:right="3116" w:hanging="10"/>
      </w:pPr>
      <w:r>
        <w:rPr>
          <w:sz w:val="20"/>
        </w:rPr>
        <w:t>delayMicroseconds(2) ;</w:t>
      </w:r>
    </w:p>
    <w:p w:rsidR="00212A23" w:rsidRDefault="00863AE9">
      <w:pPr>
        <w:spacing w:after="259" w:line="252" w:lineRule="auto"/>
        <w:ind w:left="1778" w:right="6229" w:firstLine="2262"/>
      </w:pPr>
      <w:r>
        <w:rPr>
          <w:sz w:val="22"/>
        </w:rPr>
        <w:t xml:space="preserve">HIGH); </w:t>
      </w:r>
      <w:r>
        <w:rPr>
          <w:sz w:val="22"/>
        </w:rPr>
        <w:t>delayMicroseconds( 1a); digitalwrite(TRIGGER PIM, LC");</w:t>
      </w:r>
    </w:p>
    <w:p w:rsidR="00212A23" w:rsidRDefault="00863AE9">
      <w:pPr>
        <w:spacing w:after="57" w:line="250" w:lineRule="auto"/>
        <w:ind w:left="1793" w:right="5546"/>
        <w:jc w:val="left"/>
      </w:pPr>
      <w:r>
        <w:rPr>
          <w:sz w:val="18"/>
        </w:rPr>
        <w:t>// Mede o tempo de retorno do eco long duration - HIGH) ;</w:t>
      </w:r>
    </w:p>
    <w:p w:rsidR="00212A23" w:rsidRDefault="00863AE9">
      <w:pPr>
        <w:spacing w:after="775" w:line="252" w:lineRule="auto"/>
        <w:ind w:left="1788" w:right="6229" w:hanging="10"/>
      </w:pPr>
      <w:r>
        <w:rPr>
          <w:sz w:val="22"/>
        </w:rPr>
        <w:t>// Calcula a distância cm long distance — duration • a.B3,1</w:t>
      </w:r>
    </w:p>
    <w:p w:rsidR="00212A23" w:rsidRDefault="00863AE9">
      <w:pPr>
        <w:spacing w:after="0" w:line="259" w:lineRule="auto"/>
        <w:ind w:firstLine="0"/>
        <w:jc w:val="right"/>
      </w:pPr>
      <w:r>
        <w:rPr>
          <w:sz w:val="34"/>
        </w:rPr>
        <w:t>IS</w:t>
      </w:r>
    </w:p>
    <w:p w:rsidR="00212A23" w:rsidRDefault="00863AE9">
      <w:pPr>
        <w:spacing w:after="246" w:line="259" w:lineRule="auto"/>
        <w:ind w:left="-1047" w:right="11838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794481</wp:posOffset>
                </wp:positionH>
                <wp:positionV relativeFrom="page">
                  <wp:posOffset>580671</wp:posOffset>
                </wp:positionV>
                <wp:extent cx="5950970" cy="15281"/>
                <wp:effectExtent l="0" t="0" r="0" b="0"/>
                <wp:wrapTopAndBottom/>
                <wp:docPr id="141977" name="Group 141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70" cy="15281"/>
                          <a:chOff x="0" y="0"/>
                          <a:chExt cx="5950970" cy="15281"/>
                        </a:xfrm>
                      </wpg:grpSpPr>
                      <wps:wsp>
                        <wps:cNvPr id="141976" name="Shape 141976"/>
                        <wps:cNvSpPr/>
                        <wps:spPr>
                          <a:xfrm>
                            <a:off x="0" y="0"/>
                            <a:ext cx="5950970" cy="15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0970" h="15281">
                                <a:moveTo>
                                  <a:pt x="0" y="7640"/>
                                </a:moveTo>
                                <a:lnTo>
                                  <a:pt x="5950970" y="7640"/>
                                </a:lnTo>
                              </a:path>
                            </a:pathLst>
                          </a:custGeom>
                          <a:ln w="1528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977" style="width:468.58pt;height:1.20322pt;position:absolute;mso-position-horizontal-relative:page;mso-position-horizontal:absolute;margin-left:62.5576pt;mso-position-vertical-relative:page;margin-top:45.7221pt;" coordsize="59509,152">
                <v:shape id="Shape 141976" style="position:absolute;width:59509;height:152;left:0;top:0;" coordsize="5950970,15281" path="m0,7640l5950970,7640">
                  <v:stroke weight="1.20322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</w:p>
    <w:p w:rsidR="00212A23" w:rsidRDefault="00863AE9">
      <w:pPr>
        <w:spacing w:after="0" w:line="259" w:lineRule="auto"/>
        <w:ind w:left="1047" w:firstLine="0"/>
        <w:jc w:val="left"/>
      </w:pPr>
      <w:r>
        <w:rPr>
          <w:noProof/>
        </w:rPr>
        <w:drawing>
          <wp:inline distT="0" distB="0" distL="0" distR="0">
            <wp:extent cx="4919672" cy="4912784"/>
            <wp:effectExtent l="0" t="0" r="0" b="0"/>
            <wp:docPr id="141974" name="Picture 141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4" name="Picture 14197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9672" cy="491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23" w:rsidRDefault="00863AE9">
      <w:pPr>
        <w:numPr>
          <w:ilvl w:val="0"/>
          <w:numId w:val="23"/>
        </w:numPr>
        <w:spacing w:after="3" w:line="259" w:lineRule="auto"/>
        <w:ind w:hanging="373"/>
        <w:jc w:val="left"/>
      </w:pPr>
      <w:r>
        <w:rPr>
          <w:sz w:val="32"/>
        </w:rPr>
        <w:t>Entendendo o Código e Possíveis Melhorias</w:t>
      </w:r>
    </w:p>
    <w:p w:rsidR="00212A23" w:rsidRDefault="00863AE9">
      <w:pPr>
        <w:spacing w:after="3" w:line="259" w:lineRule="auto"/>
        <w:ind w:left="7" w:hanging="10"/>
        <w:jc w:val="left"/>
      </w:pPr>
      <w:r>
        <w:rPr>
          <w:sz w:val="32"/>
        </w:rPr>
        <w:t>12.1 Estrutura Básica:</w:t>
      </w:r>
    </w:p>
    <w:p w:rsidR="00212A23" w:rsidRDefault="00863AE9">
      <w:pPr>
        <w:spacing w:after="276"/>
        <w:ind w:left="9"/>
      </w:pPr>
      <w:r>
        <w:t>O código é</w:t>
      </w:r>
      <w:r>
        <w:t xml:space="preserve"> dividido em três partes principais: configuração dos pinos (setup), loop principal (loop), e uma função auxiliar (stopMotors).</w:t>
      </w:r>
    </w:p>
    <w:p w:rsidR="00212A23" w:rsidRDefault="00863AE9">
      <w:pPr>
        <w:ind w:left="9"/>
      </w:pPr>
      <w:r>
        <w:t>12.2 Personalização de Modos de Operação:</w:t>
      </w:r>
    </w:p>
    <w:p w:rsidR="00212A23" w:rsidRDefault="00863AE9">
      <w:pPr>
        <w:spacing w:after="254"/>
        <w:ind w:left="9"/>
      </w:pPr>
      <w:r>
        <w:t xml:space="preserve">Equipes podem experimentar reduzir ou aumentar </w:t>
      </w:r>
      <w:r>
        <w:t xml:space="preserve">o </w:t>
      </w:r>
      <w:r>
        <w:t>tempo de detecção dependendo da estratégia de combate.</w:t>
      </w:r>
    </w:p>
    <w:p w:rsidR="00212A23" w:rsidRDefault="00863AE9">
      <w:pPr>
        <w:spacing w:after="3" w:line="259" w:lineRule="auto"/>
        <w:ind w:left="7" w:hanging="10"/>
        <w:jc w:val="left"/>
      </w:pPr>
      <w:r>
        <w:rPr>
          <w:sz w:val="32"/>
        </w:rPr>
        <w:t>12.3 Melhorias e Otimizações:</w:t>
      </w:r>
    </w:p>
    <w:p w:rsidR="00212A23" w:rsidRDefault="00863AE9">
      <w:pPr>
        <w:numPr>
          <w:ilvl w:val="1"/>
          <w:numId w:val="24"/>
        </w:numPr>
        <w:ind w:hanging="265"/>
      </w:pPr>
      <w:r>
        <w:t>Lógica de Movimento: Adicionar algoritmos para girar ou recuar o robô ao detectar um oponente ou a borda da arena.</w:t>
      </w:r>
    </w:p>
    <w:p w:rsidR="00212A23" w:rsidRDefault="00863AE9">
      <w:pPr>
        <w:numPr>
          <w:ilvl w:val="1"/>
          <w:numId w:val="24"/>
        </w:numPr>
        <w:ind w:hanging="265"/>
      </w:pPr>
      <w:r>
        <w:t xml:space="preserve">Sensores Adicionais: Integrar sensores infravermelhos para melhorar a eficiência </w:t>
      </w:r>
      <w:r>
        <w:t>do robô.</w:t>
      </w:r>
    </w:p>
    <w:p w:rsidR="00212A23" w:rsidRDefault="00863AE9">
      <w:pPr>
        <w:numPr>
          <w:ilvl w:val="1"/>
          <w:numId w:val="24"/>
        </w:numPr>
        <w:spacing w:after="300"/>
        <w:ind w:hanging="265"/>
      </w:pPr>
      <w:r>
        <w:t>Gerenciamento de Energia: Implementar um sistema que reduza a potência dos motores quando o oponente não estiver próximo.</w:t>
      </w:r>
    </w:p>
    <w:p w:rsidR="00212A23" w:rsidRDefault="00863AE9">
      <w:pPr>
        <w:spacing w:after="3" w:line="259" w:lineRule="auto"/>
        <w:ind w:left="7" w:hanging="10"/>
        <w:jc w:val="left"/>
      </w:pPr>
      <w:r>
        <w:rPr>
          <w:sz w:val="32"/>
        </w:rPr>
        <w:t>12.4 Debouncing:</w:t>
      </w:r>
    </w:p>
    <w:p w:rsidR="00212A23" w:rsidRDefault="00863AE9">
      <w:pPr>
        <w:spacing w:after="261"/>
        <w:ind w:left="9" w:right="986"/>
      </w:pPr>
      <w:r>
        <w:t>Debouncing é uma técnica us</w:t>
      </w:r>
      <w:r>
        <w:t>ada para evitar leituras falsas de um botão. No código, o debouncing é gerenciado com variáveis específicas que ajudam a garantir uma leitura precisa.</w:t>
      </w:r>
    </w:p>
    <w:p w:rsidR="00212A23" w:rsidRDefault="00863AE9">
      <w:pPr>
        <w:spacing w:after="3" w:line="259" w:lineRule="auto"/>
        <w:ind w:left="7" w:hanging="10"/>
        <w:jc w:val="left"/>
      </w:pPr>
      <w:r>
        <w:rPr>
          <w:sz w:val="32"/>
        </w:rPr>
        <w:t>13. Por Que Não Utilizamos Bibliotecas Externas?</w:t>
      </w:r>
    </w:p>
    <w:p w:rsidR="00212A23" w:rsidRDefault="00863AE9">
      <w:pPr>
        <w:spacing w:after="284"/>
        <w:ind w:left="9"/>
      </w:pPr>
      <w:r>
        <w:t xml:space="preserve">O código base fornecido para o torneio de robô sumô foi </w:t>
      </w:r>
      <w:r>
        <w:t>escrito sem o uso de bibliotecas externas por vários motivos:</w:t>
      </w:r>
    </w:p>
    <w:p w:rsidR="00212A23" w:rsidRDefault="00863AE9">
      <w:pPr>
        <w:spacing w:after="3" w:line="259" w:lineRule="auto"/>
        <w:ind w:left="7" w:hanging="10"/>
        <w:jc w:val="left"/>
      </w:pPr>
      <w:r>
        <w:rPr>
          <w:sz w:val="32"/>
        </w:rPr>
        <w:t>13.1 Simplicidade e Clareza</w:t>
      </w:r>
    </w:p>
    <w:p w:rsidR="00212A23" w:rsidRDefault="00863AE9">
      <w:pPr>
        <w:spacing w:after="318" w:line="227" w:lineRule="auto"/>
        <w:ind w:left="-3" w:right="710"/>
        <w:jc w:val="left"/>
      </w:pPr>
      <w:r>
        <w:t>O objetivo deste código é fornecer um ponto de partida claro e simples para todos os competidores, independentemente de seu nível de experiência em programação. Sem o</w:t>
      </w:r>
      <w:r>
        <w:t xml:space="preserve"> uso de bibliotecas, o código torna-se rnais fácil de entender, já que todos os componentes e lógicas estão explicitamente definidos no próprio código.</w:t>
      </w:r>
    </w:p>
    <w:p w:rsidR="00212A23" w:rsidRDefault="00863AE9">
      <w:pPr>
        <w:ind w:left="9"/>
      </w:pPr>
      <w:r>
        <w:t>13.2 Controle Completo</w:t>
      </w:r>
    </w:p>
    <w:p w:rsidR="00212A23" w:rsidRDefault="00863AE9">
      <w:pPr>
        <w:spacing w:after="281"/>
        <w:ind w:left="9" w:right="974"/>
      </w:pPr>
      <w:r>
        <w:t>Ao não utilizar bibliotecas externas, os competidores têm controle total sobre ca</w:t>
      </w:r>
      <w:r>
        <w:t>da aspecto do código. Isso facilita a personalização e a otimização específica para as necessidades de cada robô. Qualquer ajuste necessário pode ser feito diretarnente no código, sem depender do comportamento de uma biblioteca que pode ter suas próprias l</w:t>
      </w:r>
      <w:r>
        <w:t>imitações.</w:t>
      </w:r>
    </w:p>
    <w:p w:rsidR="00212A23" w:rsidRDefault="00863AE9">
      <w:pPr>
        <w:ind w:left="9"/>
      </w:pPr>
      <w:r>
        <w:t>13.3 Compatibilidade</w:t>
      </w:r>
    </w:p>
    <w:p w:rsidR="00212A23" w:rsidRDefault="00863AE9">
      <w:pPr>
        <w:ind w:left="9" w:right="974"/>
      </w:pPr>
      <w:r>
        <w:t>Em competições de robótica, pode haver restrições de hardware ou mennória. Algumas bibliotecas podem adicionar overhead desnecessário, ocupando mais espaço na memória do microcontrolador ou exigindo recursos que nem todos os</w:t>
      </w:r>
      <w:r>
        <w:t xml:space="preserve"> robôs possuem. Com o código básico, garantimos que ele funcione em qualquer configuração mínima de hardware.</w:t>
      </w:r>
    </w:p>
    <w:p w:rsidR="00212A23" w:rsidRDefault="00212A23">
      <w:pPr>
        <w:sectPr w:rsidR="00212A23">
          <w:headerReference w:type="even" r:id="rId36"/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pgSz w:w="11910" w:h="16845"/>
          <w:pgMar w:top="1315" w:right="72" w:bottom="289" w:left="1047" w:header="373" w:footer="253" w:gutter="0"/>
          <w:cols w:space="720"/>
          <w:titlePg/>
        </w:sectPr>
      </w:pPr>
    </w:p>
    <w:p w:rsidR="00212A23" w:rsidRDefault="00863AE9">
      <w:pPr>
        <w:ind w:left="9"/>
      </w:pPr>
      <w:r>
        <w:t>13.4 Aprendizado</w:t>
      </w:r>
    </w:p>
    <w:p w:rsidR="00212A23" w:rsidRDefault="00863AE9">
      <w:pPr>
        <w:spacing w:after="281"/>
        <w:ind w:left="9"/>
      </w:pPr>
      <w:r>
        <w:t>Para novos competidores ou aqueles com menos experiência, escrever código sem bibliotecas oferece uma excelente oportunidade de aprendizado. Eles podem compreender melhor como funcionam os componentes individuais, como motores, sensores, e como integrar tu</w:t>
      </w:r>
      <w:r>
        <w:t>do isso de maneira eficiente. 5. Portabilidade O código, por ser escrito de forma manual, é mais facilmente portado para outros sistemas ou microcontroladores. A ausência de dependências externas garante que o código seja executado em qualquer ambiente com</w:t>
      </w:r>
      <w:r>
        <w:t>patível com o Arduino, sem a necessidade de instalar bibliotecas adicionais.</w:t>
      </w:r>
    </w:p>
    <w:p w:rsidR="00212A23" w:rsidRDefault="00863AE9">
      <w:pPr>
        <w:spacing w:after="3" w:line="259" w:lineRule="auto"/>
        <w:ind w:left="7" w:hanging="10"/>
        <w:jc w:val="left"/>
      </w:pPr>
      <w:r>
        <w:rPr>
          <w:sz w:val="32"/>
        </w:rPr>
        <w:t>14. Horários para Construção dos Robôs e Suporte Docente</w:t>
      </w:r>
    </w:p>
    <w:p w:rsidR="00212A23" w:rsidRDefault="00863AE9">
      <w:pPr>
        <w:spacing w:after="300"/>
        <w:ind w:left="9"/>
      </w:pPr>
      <w:r>
        <w:t>Para garantir que o aprendizado em sala de aula não seja comprometido, é importante que a construção dos robôs não ocorra durante as aulas regulares. Em vez disso, as equipes devem se organizar para trabalhar em seus projetos em horários que não interfiram</w:t>
      </w:r>
      <w:r>
        <w:t xml:space="preserve"> nas atividades académicas.</w:t>
      </w:r>
    </w:p>
    <w:p w:rsidR="00212A23" w:rsidRDefault="00863AE9">
      <w:pPr>
        <w:spacing w:after="3" w:line="259" w:lineRule="auto"/>
        <w:ind w:left="7" w:hanging="10"/>
        <w:jc w:val="left"/>
      </w:pPr>
      <w:r>
        <w:rPr>
          <w:sz w:val="32"/>
        </w:rPr>
        <w:t>Reuniões das Equipes:</w:t>
      </w:r>
    </w:p>
    <w:p w:rsidR="00212A23" w:rsidRDefault="00863AE9">
      <w:pPr>
        <w:spacing w:after="318" w:line="227" w:lineRule="auto"/>
        <w:ind w:left="-3" w:right="-15"/>
        <w:jc w:val="left"/>
      </w:pPr>
      <w:r>
        <w:t xml:space="preserve">As equipes são encorajadas a se reunir em momentos que sejam convenientes para todos os membros. Isso pode incluir encontros fora do horário das aulas, onde todos possam participar ativamente na construção </w:t>
      </w:r>
      <w:r>
        <w:t>e no planejamento do robô.</w:t>
      </w:r>
    </w:p>
    <w:p w:rsidR="00212A23" w:rsidRDefault="00863AE9">
      <w:pPr>
        <w:spacing w:after="3" w:line="259" w:lineRule="auto"/>
        <w:ind w:left="7" w:hanging="10"/>
        <w:jc w:val="left"/>
      </w:pPr>
      <w:r>
        <w:rPr>
          <w:sz w:val="32"/>
        </w:rPr>
        <w:t>Horários Designados pela Organização:</w:t>
      </w:r>
    </w:p>
    <w:p w:rsidR="00212A23" w:rsidRDefault="00863AE9">
      <w:pPr>
        <w:spacing w:after="271"/>
        <w:ind w:left="9"/>
      </w:pPr>
      <w:r>
        <w:t xml:space="preserve">A organização do torneio irá disponibilizar uma agenda com horários específicos em que as equipes poderão se reunir para construir seus robôs com o suporte de docentes. Serão oferecidas pelo </w:t>
      </w:r>
      <w:r>
        <w:t>menos duas horas (ou um pouco mais) nesses dias, onde as equipes poderão tirar dúvidas, receber orientações e trabalhar juntas na construção dos robôs.</w:t>
      </w:r>
    </w:p>
    <w:p w:rsidR="00212A23" w:rsidRDefault="00863AE9">
      <w:pPr>
        <w:spacing w:after="3" w:line="259" w:lineRule="auto"/>
        <w:ind w:left="7" w:hanging="10"/>
        <w:jc w:val="left"/>
      </w:pPr>
      <w:r>
        <w:rPr>
          <w:sz w:val="32"/>
        </w:rPr>
        <w:t>Papel dos Líderes de Equipe</w:t>
      </w:r>
    </w:p>
    <w:p w:rsidR="00212A23" w:rsidRDefault="00863AE9">
      <w:pPr>
        <w:ind w:left="9"/>
      </w:pPr>
      <w:r>
        <w:t>Os líderes das equipes desempenham um papel fundamental na comunicação entre</w:t>
      </w:r>
      <w:r>
        <w:t xml:space="preserve"> a organização do evento e os membros das suas equipes. Suas responsabilidades incluem:</w:t>
      </w:r>
    </w:p>
    <w:p w:rsidR="00212A23" w:rsidRDefault="00863AE9">
      <w:pPr>
        <w:numPr>
          <w:ilvl w:val="0"/>
          <w:numId w:val="25"/>
        </w:numPr>
        <w:ind w:hanging="277"/>
      </w:pPr>
      <w:r>
        <w:t>Participar das reuniões com os organizadores.</w:t>
      </w:r>
    </w:p>
    <w:p w:rsidR="00212A23" w:rsidRDefault="00863AE9">
      <w:pPr>
        <w:numPr>
          <w:ilvl w:val="0"/>
          <w:numId w:val="25"/>
        </w:numPr>
        <w:ind w:hanging="277"/>
      </w:pPr>
      <w:r>
        <w:t>Monitorar 0 grupo de WhatsApp para repassar informações importantes.</w:t>
      </w:r>
    </w:p>
    <w:p w:rsidR="00212A23" w:rsidRDefault="00863AE9">
      <w:pPr>
        <w:numPr>
          <w:ilvl w:val="0"/>
          <w:numId w:val="25"/>
        </w:numPr>
        <w:ind w:hanging="277"/>
      </w:pPr>
      <w:r>
        <w:t xml:space="preserve">Garantir que sua equipe esteja cumprindo as regras e </w:t>
      </w:r>
      <w:r>
        <w:t>prazos estabelecidos.</w:t>
      </w:r>
    </w:p>
    <w:p w:rsidR="00212A23" w:rsidRDefault="00863AE9">
      <w:pPr>
        <w:numPr>
          <w:ilvl w:val="0"/>
          <w:numId w:val="25"/>
        </w:numPr>
        <w:spacing w:after="297"/>
        <w:ind w:hanging="277"/>
      </w:pPr>
      <w:r>
        <w:t>Representar a equipe em situações onde seja necessária a tomada de decisões ou esclarecimentos. A escolha de um líder comprometido e responsável é crucial para o sucesso da equipe.</w:t>
      </w:r>
    </w:p>
    <w:p w:rsidR="00212A23" w:rsidRDefault="00863AE9">
      <w:pPr>
        <w:ind w:left="9"/>
      </w:pPr>
      <w:r>
        <w:t>Comunicação e Grupo no WhatsApp:</w:t>
      </w:r>
    </w:p>
    <w:p w:rsidR="00212A23" w:rsidRDefault="00863AE9">
      <w:pPr>
        <w:ind w:left="9"/>
      </w:pPr>
      <w:r>
        <w:t>Para facilitar a com</w:t>
      </w:r>
      <w:r>
        <w:t>unicação entre os organizadores e as equipes, será criado um grupo no WhatsApp com os organizadores e os líderes de equipe. Nesse grupo, serão compartilhadas todas as atualizações, avisos importantes e informações gerais sobre o torneio. É essencial que os</w:t>
      </w:r>
      <w:r>
        <w:t xml:space="preserve"> líderes de equipe estejam atentos às mensagens para garantir que sua equipe esteja sempre informada.</w:t>
      </w:r>
    </w:p>
    <w:p w:rsidR="00212A23" w:rsidRDefault="00863AE9">
      <w:pPr>
        <w:ind w:left="9"/>
      </w:pPr>
      <w:r>
        <w:t>15. Competição do Robô Mais Estiloso e Bonito</w:t>
      </w:r>
    </w:p>
    <w:p w:rsidR="00212A23" w:rsidRDefault="00863AE9">
      <w:pPr>
        <w:spacing w:after="283"/>
        <w:ind w:left="9"/>
      </w:pPr>
      <w:r>
        <w:t>Além da competição principal, estamos animados em anunciar um desafio adicional para as equipes: a Competiçã</w:t>
      </w:r>
      <w:r>
        <w:t>o do Robô Mais Estiloso e Bonito! Este é o momento para mostrar não apenas a funcionalidade do seu robô, mas também a criatividade no design e na apresentação.</w:t>
      </w:r>
    </w:p>
    <w:p w:rsidR="00212A23" w:rsidRDefault="00863AE9">
      <w:pPr>
        <w:ind w:left="9"/>
      </w:pPr>
      <w:r>
        <w:t>Como Vai Funcionar?</w:t>
      </w:r>
    </w:p>
    <w:p w:rsidR="00212A23" w:rsidRDefault="00863AE9">
      <w:pPr>
        <w:spacing w:after="292"/>
        <w:ind w:left="9"/>
      </w:pPr>
      <w:r>
        <w:t>Após a construção, cada robô terá uma foto publicada em uma plataforma designada pela organização. Todos os alunos do Senac poderão participar da votação, escolhendo o design que considerarem mais estiloso e bonito.</w:t>
      </w:r>
    </w:p>
    <w:p w:rsidR="00212A23" w:rsidRDefault="00863AE9">
      <w:pPr>
        <w:spacing w:after="3" w:line="259" w:lineRule="auto"/>
        <w:ind w:left="7" w:hanging="10"/>
        <w:jc w:val="left"/>
      </w:pPr>
      <w:r>
        <w:rPr>
          <w:sz w:val="32"/>
        </w:rPr>
        <w:t>Critérios de Avaliação:</w:t>
      </w:r>
    </w:p>
    <w:p w:rsidR="00212A23" w:rsidRDefault="00863AE9">
      <w:pPr>
        <w:numPr>
          <w:ilvl w:val="0"/>
          <w:numId w:val="26"/>
        </w:numPr>
        <w:ind w:hanging="265"/>
      </w:pPr>
      <w:r>
        <w:t>Estilo: O design</w:t>
      </w:r>
      <w:r>
        <w:t xml:space="preserve"> do robô se destaca? Ele é único, inovador ou segue algum tema específico?</w:t>
      </w:r>
    </w:p>
    <w:p w:rsidR="00212A23" w:rsidRDefault="00863AE9">
      <w:pPr>
        <w:numPr>
          <w:ilvl w:val="0"/>
          <w:numId w:val="26"/>
        </w:numPr>
        <w:ind w:hanging="265"/>
      </w:pPr>
      <w:r>
        <w:t>Beleza: O robô é visualmente atraente? Houve uma combinação cuidadosa de cores, formas e acabamentos?</w:t>
      </w:r>
    </w:p>
    <w:p w:rsidR="00212A23" w:rsidRDefault="00863AE9">
      <w:pPr>
        <w:numPr>
          <w:ilvl w:val="0"/>
          <w:numId w:val="26"/>
        </w:numPr>
        <w:spacing w:after="334"/>
        <w:ind w:hanging="265"/>
      </w:pPr>
      <w:r>
        <w:t>Criatividade: O design vai além do básico, usando materiais ou ideias inovadora</w:t>
      </w:r>
      <w:r>
        <w:t>s?</w:t>
      </w:r>
    </w:p>
    <w:p w:rsidR="00212A23" w:rsidRDefault="00863AE9">
      <w:pPr>
        <w:spacing w:after="3" w:line="259" w:lineRule="auto"/>
        <w:ind w:left="7" w:hanging="10"/>
        <w:jc w:val="left"/>
      </w:pPr>
      <w:r>
        <w:rPr>
          <w:sz w:val="32"/>
        </w:rPr>
        <w:t>Prêmio:</w:t>
      </w:r>
    </w:p>
    <w:p w:rsidR="00212A23" w:rsidRDefault="00863AE9">
      <w:pPr>
        <w:ind w:left="9"/>
      </w:pPr>
      <w:r>
        <w:t>O robô vencedor receberá um prémio especial (definido pela organização), além de ser reconhecido como o mais estiloso do torneio!</w:t>
      </w:r>
    </w:p>
    <w:sectPr w:rsidR="00212A23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10" w:h="16845"/>
      <w:pgMar w:top="1262" w:right="1047" w:bottom="1035" w:left="1047" w:header="433" w:footer="3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3AE9" w:rsidRDefault="00863AE9">
      <w:pPr>
        <w:spacing w:after="0" w:line="240" w:lineRule="auto"/>
      </w:pPr>
      <w:r>
        <w:separator/>
      </w:r>
    </w:p>
  </w:endnote>
  <w:endnote w:type="continuationSeparator" w:id="0">
    <w:p w:rsidR="00863AE9" w:rsidRDefault="0086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spacing w:after="0" w:line="259" w:lineRule="auto"/>
      <w:ind w:right="-962" w:firstLine="0"/>
      <w:jc w:val="right"/>
    </w:pPr>
    <w:r>
      <w:rPr>
        <w:sz w:val="2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spacing w:after="0" w:line="259" w:lineRule="auto"/>
      <w:ind w:right="24" w:firstLine="0"/>
      <w:jc w:val="right"/>
    </w:pPr>
    <w:r>
      <w:rPr>
        <w:sz w:val="2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spacing w:after="0" w:line="259" w:lineRule="auto"/>
      <w:ind w:right="24" w:firstLine="0"/>
      <w:jc w:val="right"/>
    </w:pPr>
    <w:r>
      <w:rPr>
        <w:sz w:val="2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spacing w:after="0" w:line="259" w:lineRule="auto"/>
      <w:ind w:right="180" w:firstLine="0"/>
      <w:jc w:val="right"/>
    </w:pPr>
    <w:r>
      <w:rPr>
        <w:sz w:val="28"/>
      </w:rPr>
      <w:t xml:space="preserve">Página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spacing w:after="0" w:line="259" w:lineRule="auto"/>
      <w:ind w:right="-950" w:firstLine="0"/>
      <w:jc w:val="right"/>
    </w:pPr>
    <w:r>
      <w:rPr>
        <w:sz w:val="2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spacing w:after="0" w:line="259" w:lineRule="auto"/>
      <w:ind w:right="-950" w:firstLine="0"/>
      <w:jc w:val="right"/>
    </w:pPr>
    <w:r>
      <w:rPr>
        <w:sz w:val="2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spacing w:after="0" w:line="259" w:lineRule="auto"/>
      <w:ind w:right="-950" w:firstLine="0"/>
      <w:jc w:val="right"/>
    </w:pPr>
    <w:r>
      <w:rPr>
        <w:sz w:val="2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spacing w:after="0" w:line="259" w:lineRule="auto"/>
      <w:ind w:right="-962" w:firstLine="0"/>
      <w:jc w:val="right"/>
    </w:pPr>
    <w:r>
      <w:rPr>
        <w:sz w:val="2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spacing w:after="0" w:line="259" w:lineRule="auto"/>
      <w:ind w:right="-962" w:firstLine="0"/>
      <w:jc w:val="right"/>
    </w:pPr>
    <w:r>
      <w:rPr>
        <w:sz w:val="2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spacing w:after="0" w:line="259" w:lineRule="auto"/>
      <w:ind w:right="24" w:firstLine="0"/>
      <w:jc w:val="right"/>
    </w:pPr>
    <w:r>
      <w:rPr>
        <w:sz w:val="2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spacing w:after="0" w:line="259" w:lineRule="auto"/>
      <w:ind w:right="24" w:firstLine="0"/>
      <w:jc w:val="right"/>
    </w:pPr>
    <w:r>
      <w:rPr>
        <w:sz w:val="2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spacing w:after="0" w:line="259" w:lineRule="auto"/>
      <w:ind w:right="180" w:firstLine="0"/>
      <w:jc w:val="right"/>
    </w:pPr>
    <w:r>
      <w:rPr>
        <w:sz w:val="28"/>
      </w:rPr>
      <w:t xml:space="preserve">Página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spacing w:after="0" w:line="259" w:lineRule="auto"/>
      <w:ind w:right="12" w:firstLine="0"/>
      <w:jc w:val="right"/>
    </w:pPr>
    <w:r>
      <w:rPr>
        <w:sz w:val="2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spacing w:after="0" w:line="259" w:lineRule="auto"/>
      <w:ind w:right="12" w:firstLine="0"/>
      <w:jc w:val="right"/>
    </w:pPr>
    <w:r>
      <w:rPr>
        <w:sz w:val="2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spacing w:after="0" w:line="259" w:lineRule="auto"/>
      <w:ind w:right="168" w:firstLine="0"/>
      <w:jc w:val="right"/>
    </w:pPr>
    <w:r>
      <w:rPr>
        <w:sz w:val="28"/>
      </w:rPr>
      <w:t xml:space="preserve">Página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3AE9" w:rsidRDefault="00863AE9">
      <w:pPr>
        <w:spacing w:after="0" w:line="240" w:lineRule="auto"/>
      </w:pPr>
      <w:r>
        <w:separator/>
      </w:r>
    </w:p>
  </w:footnote>
  <w:footnote w:type="continuationSeparator" w:id="0">
    <w:p w:rsidR="00863AE9" w:rsidRDefault="00863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tabs>
        <w:tab w:val="right" w:pos="9793"/>
      </w:tabs>
      <w:spacing w:after="0" w:line="259" w:lineRule="auto"/>
      <w:ind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794481</wp:posOffset>
          </wp:positionH>
          <wp:positionV relativeFrom="page">
            <wp:posOffset>634154</wp:posOffset>
          </wp:positionV>
          <wp:extent cx="5950970" cy="15281"/>
          <wp:effectExtent l="0" t="0" r="0" b="0"/>
          <wp:wrapSquare wrapText="bothSides"/>
          <wp:docPr id="3738" name="Picture 37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38" name="Picture 37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0970" cy="15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6"/>
      </w:rPr>
      <w:t>Robatalha</w:t>
    </w:r>
    <w:r>
      <w:rPr>
        <w:sz w:val="26"/>
      </w:rPr>
      <w:tab/>
    </w:r>
    <w:r>
      <w:rPr>
        <w:sz w:val="28"/>
      </w:rPr>
      <w:t xml:space="preserve">Reg </w:t>
    </w:r>
    <w:r>
      <w:rPr>
        <w:sz w:val="26"/>
      </w:rPr>
      <w:t>ras Campeonato</w:t>
    </w:r>
  </w:p>
  <w:p w:rsidR="00212A23" w:rsidRDefault="00863AE9">
    <w:pPr>
      <w:tabs>
        <w:tab w:val="center" w:pos="8283"/>
      </w:tabs>
      <w:spacing w:after="0" w:line="259" w:lineRule="auto"/>
      <w:ind w:firstLine="0"/>
      <w:jc w:val="left"/>
    </w:pPr>
    <w:r>
      <w:rPr>
        <w:sz w:val="26"/>
      </w:rPr>
      <w:t xml:space="preserve">Senac Taboão </w:t>
    </w:r>
    <w:r>
      <w:rPr>
        <w:sz w:val="28"/>
      </w:rPr>
      <w:t xml:space="preserve">da </w:t>
    </w:r>
    <w:r>
      <w:rPr>
        <w:sz w:val="26"/>
      </w:rPr>
      <w:t>Serra</w:t>
    </w:r>
    <w:r>
      <w:rPr>
        <w:sz w:val="26"/>
      </w:rPr>
      <w:tab/>
    </w:r>
    <w:r>
      <w:rPr>
        <w:sz w:val="28"/>
      </w:rPr>
      <w:t xml:space="preserve">Sumô de </w:t>
    </w:r>
    <w:r>
      <w:rPr>
        <w:sz w:val="26"/>
      </w:rPr>
      <w:t>Robôs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tabs>
        <w:tab w:val="center" w:pos="632"/>
        <w:tab w:val="center" w:pos="8542"/>
      </w:tabs>
      <w:spacing w:after="0" w:line="259" w:lineRule="auto"/>
      <w:ind w:firstLine="0"/>
      <w:jc w:val="left"/>
    </w:pPr>
    <w:r>
      <w:rPr>
        <w:sz w:val="22"/>
      </w:rPr>
      <w:tab/>
    </w:r>
    <w:r>
      <w:rPr>
        <w:sz w:val="26"/>
      </w:rPr>
      <w:t>Robatalha</w:t>
    </w:r>
    <w:r>
      <w:rPr>
        <w:sz w:val="26"/>
      </w:rPr>
      <w:tab/>
    </w:r>
    <w:r>
      <w:rPr>
        <w:sz w:val="28"/>
      </w:rPr>
      <w:t xml:space="preserve">Reg </w:t>
    </w:r>
    <w:r>
      <w:rPr>
        <w:sz w:val="26"/>
      </w:rPr>
      <w:t>ras Campeonato</w:t>
    </w:r>
  </w:p>
  <w:p w:rsidR="00212A23" w:rsidRDefault="00863AE9">
    <w:pPr>
      <w:tabs>
        <w:tab w:val="center" w:pos="1257"/>
        <w:tab w:val="center" w:pos="8295"/>
      </w:tabs>
      <w:spacing w:after="0" w:line="259" w:lineRule="auto"/>
      <w:ind w:firstLine="0"/>
      <w:jc w:val="left"/>
    </w:pPr>
    <w:r>
      <w:rPr>
        <w:sz w:val="22"/>
      </w:rPr>
      <w:tab/>
    </w:r>
    <w:r>
      <w:rPr>
        <w:sz w:val="26"/>
      </w:rPr>
      <w:t xml:space="preserve">Senac Taboão </w:t>
    </w:r>
    <w:r>
      <w:rPr>
        <w:sz w:val="28"/>
      </w:rPr>
      <w:t xml:space="preserve">da </w:t>
    </w:r>
    <w:r>
      <w:rPr>
        <w:sz w:val="26"/>
      </w:rPr>
      <w:t>Serra</w:t>
    </w:r>
    <w:r>
      <w:rPr>
        <w:sz w:val="26"/>
      </w:rPr>
      <w:tab/>
    </w:r>
    <w:r>
      <w:rPr>
        <w:sz w:val="28"/>
      </w:rPr>
      <w:t xml:space="preserve">Sumô de </w:t>
    </w:r>
    <w:r>
      <w:rPr>
        <w:sz w:val="26"/>
      </w:rPr>
      <w:t>Robôs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tabs>
        <w:tab w:val="center" w:pos="8542"/>
      </w:tabs>
      <w:spacing w:after="0" w:line="259" w:lineRule="auto"/>
      <w:ind w:firstLine="0"/>
      <w:jc w:val="left"/>
    </w:pPr>
    <w:r>
      <w:rPr>
        <w:noProof/>
      </w:rPr>
      <w:drawing>
        <wp:anchor distT="0" distB="0" distL="114300" distR="114300" simplePos="0" relativeHeight="251667456" behindDoc="0" locked="0" layoutInCell="1" allowOverlap="0">
          <wp:simplePos x="0" y="0"/>
          <wp:positionH relativeFrom="page">
            <wp:posOffset>794481</wp:posOffset>
          </wp:positionH>
          <wp:positionV relativeFrom="page">
            <wp:posOffset>634154</wp:posOffset>
          </wp:positionV>
          <wp:extent cx="5950970" cy="15281"/>
          <wp:effectExtent l="0" t="0" r="0" b="0"/>
          <wp:wrapSquare wrapText="bothSides"/>
          <wp:docPr id="9" name="Picture 37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38" name="Picture 37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0970" cy="15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6"/>
      </w:rPr>
      <w:t>Robatalha</w:t>
    </w:r>
    <w:r>
      <w:rPr>
        <w:sz w:val="26"/>
      </w:rPr>
      <w:tab/>
    </w:r>
    <w:r>
      <w:rPr>
        <w:sz w:val="28"/>
      </w:rPr>
      <w:t xml:space="preserve">Reg </w:t>
    </w:r>
    <w:r>
      <w:rPr>
        <w:sz w:val="26"/>
      </w:rPr>
      <w:t>ras Campeonato</w:t>
    </w:r>
  </w:p>
  <w:p w:rsidR="00212A23" w:rsidRDefault="00863AE9">
    <w:pPr>
      <w:tabs>
        <w:tab w:val="center" w:pos="8295"/>
      </w:tabs>
      <w:spacing w:after="0" w:line="259" w:lineRule="auto"/>
      <w:ind w:firstLine="0"/>
      <w:jc w:val="left"/>
    </w:pPr>
    <w:r>
      <w:rPr>
        <w:sz w:val="26"/>
      </w:rPr>
      <w:t xml:space="preserve">Senac Taboão </w:t>
    </w:r>
    <w:r>
      <w:rPr>
        <w:sz w:val="28"/>
      </w:rPr>
      <w:t xml:space="preserve">da </w:t>
    </w:r>
    <w:r>
      <w:rPr>
        <w:sz w:val="26"/>
      </w:rPr>
      <w:t>Serra</w:t>
    </w:r>
    <w:r>
      <w:rPr>
        <w:sz w:val="26"/>
      </w:rPr>
      <w:tab/>
    </w:r>
    <w:r>
      <w:rPr>
        <w:sz w:val="28"/>
      </w:rPr>
      <w:t xml:space="preserve">Sumô de </w:t>
    </w:r>
    <w:r>
      <w:rPr>
        <w:sz w:val="26"/>
      </w:rPr>
      <w:t>Robôs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tabs>
        <w:tab w:val="center" w:pos="8542"/>
      </w:tabs>
      <w:spacing w:after="0" w:line="259" w:lineRule="auto"/>
      <w:ind w:firstLine="0"/>
      <w:jc w:val="left"/>
    </w:pPr>
    <w:r>
      <w:rPr>
        <w:noProof/>
      </w:rPr>
      <w:drawing>
        <wp:anchor distT="0" distB="0" distL="114300" distR="114300" simplePos="0" relativeHeight="251668480" behindDoc="0" locked="0" layoutInCell="1" allowOverlap="0">
          <wp:simplePos x="0" y="0"/>
          <wp:positionH relativeFrom="page">
            <wp:posOffset>794481</wp:posOffset>
          </wp:positionH>
          <wp:positionV relativeFrom="page">
            <wp:posOffset>634154</wp:posOffset>
          </wp:positionV>
          <wp:extent cx="5950970" cy="15281"/>
          <wp:effectExtent l="0" t="0" r="0" b="0"/>
          <wp:wrapSquare wrapText="bothSides"/>
          <wp:docPr id="10" name="Picture 37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38" name="Picture 37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0970" cy="15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6"/>
      </w:rPr>
      <w:t>Robatalha</w:t>
    </w:r>
    <w:r>
      <w:rPr>
        <w:sz w:val="26"/>
      </w:rPr>
      <w:tab/>
    </w:r>
    <w:r>
      <w:rPr>
        <w:sz w:val="28"/>
      </w:rPr>
      <w:t xml:space="preserve">Reg </w:t>
    </w:r>
    <w:r>
      <w:rPr>
        <w:sz w:val="26"/>
      </w:rPr>
      <w:t>ras Campeonato</w:t>
    </w:r>
  </w:p>
  <w:p w:rsidR="00212A23" w:rsidRDefault="00863AE9">
    <w:pPr>
      <w:tabs>
        <w:tab w:val="center" w:pos="8295"/>
      </w:tabs>
      <w:spacing w:after="0" w:line="259" w:lineRule="auto"/>
      <w:ind w:firstLine="0"/>
      <w:jc w:val="left"/>
    </w:pPr>
    <w:r>
      <w:rPr>
        <w:sz w:val="26"/>
      </w:rPr>
      <w:t xml:space="preserve">Senac Taboão </w:t>
    </w:r>
    <w:r>
      <w:rPr>
        <w:sz w:val="28"/>
      </w:rPr>
      <w:t xml:space="preserve">da </w:t>
    </w:r>
    <w:r>
      <w:rPr>
        <w:sz w:val="26"/>
      </w:rPr>
      <w:t>Serra</w:t>
    </w:r>
    <w:r>
      <w:rPr>
        <w:sz w:val="26"/>
      </w:rPr>
      <w:tab/>
    </w:r>
    <w:r>
      <w:rPr>
        <w:sz w:val="28"/>
      </w:rPr>
      <w:t xml:space="preserve">Sumô de </w:t>
    </w:r>
    <w:r>
      <w:rPr>
        <w:sz w:val="26"/>
      </w:rPr>
      <w:t>Robôs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tabs>
        <w:tab w:val="right" w:pos="9817"/>
      </w:tabs>
      <w:spacing w:after="0" w:line="259" w:lineRule="auto"/>
      <w:ind w:firstLine="0"/>
      <w:jc w:val="left"/>
    </w:pPr>
    <w:r>
      <w:rPr>
        <w:noProof/>
      </w:rPr>
      <w:drawing>
        <wp:anchor distT="0" distB="0" distL="114300" distR="114300" simplePos="0" relativeHeight="251669504" behindDoc="0" locked="0" layoutInCell="1" allowOverlap="0">
          <wp:simplePos x="0" y="0"/>
          <wp:positionH relativeFrom="page">
            <wp:posOffset>794481</wp:posOffset>
          </wp:positionH>
          <wp:positionV relativeFrom="page">
            <wp:posOffset>634154</wp:posOffset>
          </wp:positionV>
          <wp:extent cx="5950970" cy="15281"/>
          <wp:effectExtent l="0" t="0" r="0" b="0"/>
          <wp:wrapSquare wrapText="bothSides"/>
          <wp:docPr id="11" name="Picture 37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38" name="Picture 37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0970" cy="15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6"/>
      </w:rPr>
      <w:t>Robatalha</w:t>
    </w:r>
    <w:r>
      <w:rPr>
        <w:sz w:val="26"/>
      </w:rPr>
      <w:tab/>
    </w:r>
    <w:r>
      <w:rPr>
        <w:sz w:val="28"/>
      </w:rPr>
      <w:t xml:space="preserve">Reg </w:t>
    </w:r>
    <w:r>
      <w:rPr>
        <w:sz w:val="26"/>
      </w:rPr>
      <w:t>ras Campeonato</w:t>
    </w:r>
  </w:p>
  <w:p w:rsidR="00212A23" w:rsidRDefault="00863AE9">
    <w:pPr>
      <w:tabs>
        <w:tab w:val="center" w:pos="8295"/>
      </w:tabs>
      <w:spacing w:after="0" w:line="259" w:lineRule="auto"/>
      <w:ind w:firstLine="0"/>
      <w:jc w:val="left"/>
    </w:pPr>
    <w:r>
      <w:rPr>
        <w:sz w:val="26"/>
      </w:rPr>
      <w:t xml:space="preserve">Senac Taboão </w:t>
    </w:r>
    <w:r>
      <w:rPr>
        <w:sz w:val="28"/>
      </w:rPr>
      <w:t xml:space="preserve">da </w:t>
    </w:r>
    <w:r>
      <w:rPr>
        <w:sz w:val="26"/>
      </w:rPr>
      <w:t>Serra</w:t>
    </w:r>
    <w:r>
      <w:rPr>
        <w:sz w:val="26"/>
      </w:rPr>
      <w:tab/>
    </w:r>
    <w:r>
      <w:rPr>
        <w:sz w:val="28"/>
      </w:rPr>
      <w:t xml:space="preserve">Sumô de </w:t>
    </w:r>
    <w:r>
      <w:rPr>
        <w:sz w:val="26"/>
      </w:rPr>
      <w:t>Robôs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tabs>
        <w:tab w:val="right" w:pos="9817"/>
      </w:tabs>
      <w:spacing w:after="0" w:line="259" w:lineRule="auto"/>
      <w:ind w:firstLine="0"/>
      <w:jc w:val="left"/>
    </w:pPr>
    <w:r>
      <w:rPr>
        <w:noProof/>
      </w:rPr>
      <w:drawing>
        <wp:anchor distT="0" distB="0" distL="114300" distR="114300" simplePos="0" relativeHeight="251670528" behindDoc="0" locked="0" layoutInCell="1" allowOverlap="0">
          <wp:simplePos x="0" y="0"/>
          <wp:positionH relativeFrom="page">
            <wp:posOffset>794481</wp:posOffset>
          </wp:positionH>
          <wp:positionV relativeFrom="page">
            <wp:posOffset>634154</wp:posOffset>
          </wp:positionV>
          <wp:extent cx="5950970" cy="15281"/>
          <wp:effectExtent l="0" t="0" r="0" b="0"/>
          <wp:wrapSquare wrapText="bothSides"/>
          <wp:docPr id="12" name="Picture 37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38" name="Picture 37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0970" cy="15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6"/>
      </w:rPr>
      <w:t>Robatalha</w:t>
    </w:r>
    <w:r>
      <w:rPr>
        <w:sz w:val="26"/>
      </w:rPr>
      <w:tab/>
    </w:r>
    <w:r>
      <w:rPr>
        <w:sz w:val="28"/>
      </w:rPr>
      <w:t xml:space="preserve">Reg </w:t>
    </w:r>
    <w:r>
      <w:rPr>
        <w:sz w:val="26"/>
      </w:rPr>
      <w:t>ras Campeonato</w:t>
    </w:r>
  </w:p>
  <w:p w:rsidR="00212A23" w:rsidRDefault="00863AE9">
    <w:pPr>
      <w:tabs>
        <w:tab w:val="center" w:pos="8295"/>
      </w:tabs>
      <w:spacing w:after="0" w:line="259" w:lineRule="auto"/>
      <w:ind w:firstLine="0"/>
      <w:jc w:val="left"/>
    </w:pPr>
    <w:r>
      <w:rPr>
        <w:sz w:val="26"/>
      </w:rPr>
      <w:t xml:space="preserve">Senac Taboão </w:t>
    </w:r>
    <w:r>
      <w:rPr>
        <w:sz w:val="28"/>
      </w:rPr>
      <w:t xml:space="preserve">da </w:t>
    </w:r>
    <w:r>
      <w:rPr>
        <w:sz w:val="26"/>
      </w:rPr>
      <w:t>S</w:t>
    </w:r>
    <w:r>
      <w:rPr>
        <w:sz w:val="26"/>
      </w:rPr>
      <w:t>erra</w:t>
    </w:r>
    <w:r>
      <w:rPr>
        <w:sz w:val="26"/>
      </w:rPr>
      <w:tab/>
    </w:r>
    <w:r>
      <w:rPr>
        <w:sz w:val="28"/>
      </w:rPr>
      <w:t xml:space="preserve">Sumô de </w:t>
    </w:r>
    <w:r>
      <w:rPr>
        <w:sz w:val="26"/>
      </w:rPr>
      <w:t>Robôs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tabs>
        <w:tab w:val="right" w:pos="9817"/>
      </w:tabs>
      <w:spacing w:after="0" w:line="259" w:lineRule="auto"/>
      <w:ind w:firstLine="0"/>
      <w:jc w:val="left"/>
    </w:pPr>
    <w:r>
      <w:rPr>
        <w:noProof/>
      </w:rPr>
      <w:drawing>
        <wp:anchor distT="0" distB="0" distL="114300" distR="114300" simplePos="0" relativeHeight="251671552" behindDoc="0" locked="0" layoutInCell="1" allowOverlap="0">
          <wp:simplePos x="0" y="0"/>
          <wp:positionH relativeFrom="page">
            <wp:posOffset>794481</wp:posOffset>
          </wp:positionH>
          <wp:positionV relativeFrom="page">
            <wp:posOffset>634154</wp:posOffset>
          </wp:positionV>
          <wp:extent cx="5950970" cy="15281"/>
          <wp:effectExtent l="0" t="0" r="0" b="0"/>
          <wp:wrapSquare wrapText="bothSides"/>
          <wp:docPr id="13" name="Picture 37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38" name="Picture 37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0970" cy="15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6"/>
      </w:rPr>
      <w:t>Robatalha</w:t>
    </w:r>
    <w:r>
      <w:rPr>
        <w:sz w:val="26"/>
      </w:rPr>
      <w:tab/>
    </w:r>
    <w:r>
      <w:rPr>
        <w:sz w:val="28"/>
      </w:rPr>
      <w:t xml:space="preserve">Reg </w:t>
    </w:r>
    <w:r>
      <w:rPr>
        <w:sz w:val="26"/>
      </w:rPr>
      <w:t>ras Campeonato</w:t>
    </w:r>
  </w:p>
  <w:p w:rsidR="00212A23" w:rsidRDefault="00863AE9">
    <w:pPr>
      <w:tabs>
        <w:tab w:val="center" w:pos="8295"/>
      </w:tabs>
      <w:spacing w:after="0" w:line="259" w:lineRule="auto"/>
      <w:ind w:firstLine="0"/>
      <w:jc w:val="left"/>
    </w:pPr>
    <w:r>
      <w:rPr>
        <w:sz w:val="26"/>
      </w:rPr>
      <w:t xml:space="preserve">Senac Taboão </w:t>
    </w:r>
    <w:r>
      <w:rPr>
        <w:sz w:val="28"/>
      </w:rPr>
      <w:t xml:space="preserve">da </w:t>
    </w:r>
    <w:r>
      <w:rPr>
        <w:sz w:val="26"/>
      </w:rPr>
      <w:t>Serra</w:t>
    </w:r>
    <w:r>
      <w:rPr>
        <w:sz w:val="26"/>
      </w:rPr>
      <w:tab/>
    </w:r>
    <w:r>
      <w:rPr>
        <w:sz w:val="28"/>
      </w:rPr>
      <w:t xml:space="preserve">Sumô de </w:t>
    </w:r>
    <w:r>
      <w:rPr>
        <w:sz w:val="26"/>
      </w:rPr>
      <w:t>Robôs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tabs>
        <w:tab w:val="right" w:pos="9793"/>
      </w:tabs>
      <w:spacing w:after="0" w:line="259" w:lineRule="auto"/>
      <w:ind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794481</wp:posOffset>
          </wp:positionH>
          <wp:positionV relativeFrom="page">
            <wp:posOffset>634154</wp:posOffset>
          </wp:positionV>
          <wp:extent cx="5950970" cy="15281"/>
          <wp:effectExtent l="0" t="0" r="0" b="0"/>
          <wp:wrapSquare wrapText="bothSides"/>
          <wp:docPr id="1" name="Picture 37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38" name="Picture 37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0970" cy="15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6"/>
      </w:rPr>
      <w:t>Robatalha</w:t>
    </w:r>
    <w:r>
      <w:rPr>
        <w:sz w:val="26"/>
      </w:rPr>
      <w:tab/>
    </w:r>
    <w:r>
      <w:rPr>
        <w:sz w:val="28"/>
      </w:rPr>
      <w:t xml:space="preserve">Reg </w:t>
    </w:r>
    <w:r>
      <w:rPr>
        <w:sz w:val="26"/>
      </w:rPr>
      <w:t>ras Campeonato</w:t>
    </w:r>
  </w:p>
  <w:p w:rsidR="00212A23" w:rsidRDefault="00863AE9">
    <w:pPr>
      <w:tabs>
        <w:tab w:val="center" w:pos="8283"/>
      </w:tabs>
      <w:spacing w:after="0" w:line="259" w:lineRule="auto"/>
      <w:ind w:firstLine="0"/>
      <w:jc w:val="left"/>
    </w:pPr>
    <w:r>
      <w:rPr>
        <w:sz w:val="26"/>
      </w:rPr>
      <w:t xml:space="preserve">Senac Taboão </w:t>
    </w:r>
    <w:r>
      <w:rPr>
        <w:sz w:val="28"/>
      </w:rPr>
      <w:t xml:space="preserve">da </w:t>
    </w:r>
    <w:r>
      <w:rPr>
        <w:sz w:val="26"/>
      </w:rPr>
      <w:t>Serra</w:t>
    </w:r>
    <w:r>
      <w:rPr>
        <w:sz w:val="26"/>
      </w:rPr>
      <w:tab/>
    </w:r>
    <w:r>
      <w:rPr>
        <w:sz w:val="28"/>
      </w:rPr>
      <w:t xml:space="preserve">Sumô de </w:t>
    </w:r>
    <w:r>
      <w:rPr>
        <w:sz w:val="26"/>
      </w:rPr>
      <w:t>Robôs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tabs>
        <w:tab w:val="right" w:pos="9793"/>
      </w:tabs>
      <w:spacing w:after="0" w:line="259" w:lineRule="auto"/>
      <w:ind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794481</wp:posOffset>
          </wp:positionH>
          <wp:positionV relativeFrom="page">
            <wp:posOffset>634154</wp:posOffset>
          </wp:positionV>
          <wp:extent cx="5950970" cy="15281"/>
          <wp:effectExtent l="0" t="0" r="0" b="0"/>
          <wp:wrapSquare wrapText="bothSides"/>
          <wp:docPr id="2" name="Picture 37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38" name="Picture 37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0970" cy="15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6"/>
      </w:rPr>
      <w:t>Robatalha</w:t>
    </w:r>
    <w:r>
      <w:rPr>
        <w:sz w:val="26"/>
      </w:rPr>
      <w:tab/>
    </w:r>
    <w:r>
      <w:rPr>
        <w:sz w:val="28"/>
      </w:rPr>
      <w:t xml:space="preserve">Reg </w:t>
    </w:r>
    <w:r>
      <w:rPr>
        <w:sz w:val="26"/>
      </w:rPr>
      <w:t>ras Campeonato</w:t>
    </w:r>
  </w:p>
  <w:p w:rsidR="00212A23" w:rsidRDefault="00863AE9">
    <w:pPr>
      <w:tabs>
        <w:tab w:val="center" w:pos="8283"/>
      </w:tabs>
      <w:spacing w:after="0" w:line="259" w:lineRule="auto"/>
      <w:ind w:firstLine="0"/>
      <w:jc w:val="left"/>
    </w:pPr>
    <w:r>
      <w:rPr>
        <w:sz w:val="26"/>
      </w:rPr>
      <w:t xml:space="preserve">Senac Taboão </w:t>
    </w:r>
    <w:r>
      <w:rPr>
        <w:sz w:val="28"/>
      </w:rPr>
      <w:t xml:space="preserve">da </w:t>
    </w:r>
    <w:r>
      <w:rPr>
        <w:sz w:val="26"/>
      </w:rPr>
      <w:t>Serra</w:t>
    </w:r>
    <w:r>
      <w:rPr>
        <w:sz w:val="26"/>
      </w:rPr>
      <w:tab/>
    </w:r>
    <w:r>
      <w:rPr>
        <w:sz w:val="28"/>
      </w:rPr>
      <w:t xml:space="preserve">Sumô de </w:t>
    </w:r>
    <w:r>
      <w:rPr>
        <w:sz w:val="26"/>
      </w:rPr>
      <w:t>Robôs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tabs>
        <w:tab w:val="center" w:pos="1185"/>
        <w:tab w:val="center" w:pos="9095"/>
      </w:tabs>
      <w:spacing w:after="0" w:line="259" w:lineRule="auto"/>
      <w:ind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794481</wp:posOffset>
          </wp:positionH>
          <wp:positionV relativeFrom="page">
            <wp:posOffset>634154</wp:posOffset>
          </wp:positionV>
          <wp:extent cx="5950970" cy="15281"/>
          <wp:effectExtent l="0" t="0" r="0" b="0"/>
          <wp:wrapSquare wrapText="bothSides"/>
          <wp:docPr id="3" name="Picture 37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38" name="Picture 37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0970" cy="15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ab/>
    </w:r>
    <w:r>
      <w:rPr>
        <w:sz w:val="26"/>
      </w:rPr>
      <w:t>Robatalha</w:t>
    </w:r>
    <w:r>
      <w:rPr>
        <w:sz w:val="26"/>
      </w:rPr>
      <w:tab/>
    </w:r>
    <w:r>
      <w:rPr>
        <w:sz w:val="28"/>
      </w:rPr>
      <w:t xml:space="preserve">Reg </w:t>
    </w:r>
    <w:r>
      <w:rPr>
        <w:sz w:val="26"/>
      </w:rPr>
      <w:t>ras Campeonato</w:t>
    </w:r>
  </w:p>
  <w:p w:rsidR="00212A23" w:rsidRDefault="00863AE9">
    <w:pPr>
      <w:tabs>
        <w:tab w:val="center" w:pos="1811"/>
        <w:tab w:val="center" w:pos="8848"/>
      </w:tabs>
      <w:spacing w:after="0" w:line="259" w:lineRule="auto"/>
      <w:ind w:firstLine="0"/>
      <w:jc w:val="left"/>
    </w:pPr>
    <w:r>
      <w:rPr>
        <w:sz w:val="22"/>
      </w:rPr>
      <w:tab/>
    </w:r>
    <w:r>
      <w:rPr>
        <w:sz w:val="26"/>
      </w:rPr>
      <w:t xml:space="preserve">Senac Taboão </w:t>
    </w:r>
    <w:r>
      <w:rPr>
        <w:sz w:val="28"/>
      </w:rPr>
      <w:t xml:space="preserve">da </w:t>
    </w:r>
    <w:r>
      <w:rPr>
        <w:sz w:val="26"/>
      </w:rPr>
      <w:t>Serra</w:t>
    </w:r>
    <w:r>
      <w:rPr>
        <w:sz w:val="26"/>
      </w:rPr>
      <w:tab/>
    </w:r>
    <w:r>
      <w:rPr>
        <w:sz w:val="28"/>
      </w:rPr>
      <w:t xml:space="preserve">Sumô de </w:t>
    </w:r>
    <w:r>
      <w:rPr>
        <w:sz w:val="26"/>
      </w:rPr>
      <w:t>Robôs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tabs>
        <w:tab w:val="center" w:pos="1185"/>
        <w:tab w:val="center" w:pos="9095"/>
      </w:tabs>
      <w:spacing w:after="0" w:line="259" w:lineRule="auto"/>
      <w:ind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794481</wp:posOffset>
          </wp:positionH>
          <wp:positionV relativeFrom="page">
            <wp:posOffset>634154</wp:posOffset>
          </wp:positionV>
          <wp:extent cx="5950970" cy="15281"/>
          <wp:effectExtent l="0" t="0" r="0" b="0"/>
          <wp:wrapSquare wrapText="bothSides"/>
          <wp:docPr id="4" name="Picture 37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38" name="Picture 37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0970" cy="15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ab/>
    </w:r>
    <w:r>
      <w:rPr>
        <w:sz w:val="26"/>
      </w:rPr>
      <w:t>Robatalha</w:t>
    </w:r>
    <w:r>
      <w:rPr>
        <w:sz w:val="26"/>
      </w:rPr>
      <w:tab/>
    </w:r>
    <w:r>
      <w:rPr>
        <w:sz w:val="28"/>
      </w:rPr>
      <w:t xml:space="preserve">Reg </w:t>
    </w:r>
    <w:r>
      <w:rPr>
        <w:sz w:val="26"/>
      </w:rPr>
      <w:t>ras Campeonato</w:t>
    </w:r>
  </w:p>
  <w:p w:rsidR="00212A23" w:rsidRDefault="00863AE9">
    <w:pPr>
      <w:tabs>
        <w:tab w:val="center" w:pos="1811"/>
        <w:tab w:val="center" w:pos="8848"/>
      </w:tabs>
      <w:spacing w:after="0" w:line="259" w:lineRule="auto"/>
      <w:ind w:firstLine="0"/>
      <w:jc w:val="left"/>
    </w:pPr>
    <w:r>
      <w:rPr>
        <w:sz w:val="22"/>
      </w:rPr>
      <w:tab/>
    </w:r>
    <w:r>
      <w:rPr>
        <w:sz w:val="26"/>
      </w:rPr>
      <w:t xml:space="preserve">Senac Taboão </w:t>
    </w:r>
    <w:r>
      <w:rPr>
        <w:sz w:val="28"/>
      </w:rPr>
      <w:t xml:space="preserve">da </w:t>
    </w:r>
    <w:r>
      <w:rPr>
        <w:sz w:val="26"/>
      </w:rPr>
      <w:t>Serra</w:t>
    </w:r>
    <w:r>
      <w:rPr>
        <w:sz w:val="26"/>
      </w:rPr>
      <w:tab/>
    </w:r>
    <w:r>
      <w:rPr>
        <w:sz w:val="28"/>
      </w:rPr>
      <w:t xml:space="preserve">Sumô de </w:t>
    </w:r>
    <w:r>
      <w:rPr>
        <w:sz w:val="26"/>
      </w:rPr>
      <w:t>Robôs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tabs>
        <w:tab w:val="center" w:pos="1185"/>
        <w:tab w:val="center" w:pos="9095"/>
      </w:tabs>
      <w:spacing w:after="0" w:line="259" w:lineRule="auto"/>
      <w:ind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794481</wp:posOffset>
          </wp:positionH>
          <wp:positionV relativeFrom="page">
            <wp:posOffset>634154</wp:posOffset>
          </wp:positionV>
          <wp:extent cx="5950970" cy="15281"/>
          <wp:effectExtent l="0" t="0" r="0" b="0"/>
          <wp:wrapSquare wrapText="bothSides"/>
          <wp:docPr id="5" name="Picture 37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38" name="Picture 37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0970" cy="15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ab/>
    </w:r>
    <w:r>
      <w:rPr>
        <w:sz w:val="26"/>
      </w:rPr>
      <w:t>Robatalha</w:t>
    </w:r>
    <w:r>
      <w:rPr>
        <w:sz w:val="26"/>
      </w:rPr>
      <w:tab/>
    </w:r>
    <w:r>
      <w:rPr>
        <w:sz w:val="28"/>
      </w:rPr>
      <w:t xml:space="preserve">Reg </w:t>
    </w:r>
    <w:r>
      <w:rPr>
        <w:sz w:val="26"/>
      </w:rPr>
      <w:t>ras Campeonato</w:t>
    </w:r>
  </w:p>
  <w:p w:rsidR="00212A23" w:rsidRDefault="00863AE9">
    <w:pPr>
      <w:tabs>
        <w:tab w:val="center" w:pos="1811"/>
        <w:tab w:val="center" w:pos="8848"/>
      </w:tabs>
      <w:spacing w:after="0" w:line="259" w:lineRule="auto"/>
      <w:ind w:firstLine="0"/>
      <w:jc w:val="left"/>
    </w:pPr>
    <w:r>
      <w:rPr>
        <w:sz w:val="22"/>
      </w:rPr>
      <w:tab/>
    </w:r>
    <w:r>
      <w:rPr>
        <w:sz w:val="26"/>
      </w:rPr>
      <w:t xml:space="preserve">Senac Taboão </w:t>
    </w:r>
    <w:r>
      <w:rPr>
        <w:sz w:val="28"/>
      </w:rPr>
      <w:t xml:space="preserve">da </w:t>
    </w:r>
    <w:r>
      <w:rPr>
        <w:sz w:val="26"/>
      </w:rPr>
      <w:t>Serra</w:t>
    </w:r>
    <w:r>
      <w:rPr>
        <w:sz w:val="26"/>
      </w:rPr>
      <w:tab/>
    </w:r>
    <w:r>
      <w:rPr>
        <w:sz w:val="28"/>
      </w:rPr>
      <w:t xml:space="preserve">Sumô de </w:t>
    </w:r>
    <w:r>
      <w:rPr>
        <w:sz w:val="26"/>
      </w:rPr>
      <w:t>Robôs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tabs>
        <w:tab w:val="center" w:pos="8542"/>
      </w:tabs>
      <w:spacing w:after="0" w:line="259" w:lineRule="auto"/>
      <w:ind w:firstLine="0"/>
      <w:jc w:val="left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794481</wp:posOffset>
          </wp:positionH>
          <wp:positionV relativeFrom="page">
            <wp:posOffset>634154</wp:posOffset>
          </wp:positionV>
          <wp:extent cx="5950970" cy="15281"/>
          <wp:effectExtent l="0" t="0" r="0" b="0"/>
          <wp:wrapSquare wrapText="bothSides"/>
          <wp:docPr id="6" name="Picture 37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38" name="Picture 37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0970" cy="15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6"/>
      </w:rPr>
      <w:t>Robatalha</w:t>
    </w:r>
    <w:r>
      <w:rPr>
        <w:sz w:val="26"/>
      </w:rPr>
      <w:tab/>
    </w:r>
    <w:r>
      <w:rPr>
        <w:sz w:val="28"/>
      </w:rPr>
      <w:t xml:space="preserve">Reg </w:t>
    </w:r>
    <w:r>
      <w:rPr>
        <w:sz w:val="26"/>
      </w:rPr>
      <w:t>ras Campeonato</w:t>
    </w:r>
  </w:p>
  <w:p w:rsidR="00212A23" w:rsidRDefault="00863AE9">
    <w:pPr>
      <w:tabs>
        <w:tab w:val="center" w:pos="8295"/>
      </w:tabs>
      <w:spacing w:after="0" w:line="259" w:lineRule="auto"/>
      <w:ind w:firstLine="0"/>
      <w:jc w:val="left"/>
    </w:pPr>
    <w:r>
      <w:rPr>
        <w:sz w:val="26"/>
      </w:rPr>
      <w:t xml:space="preserve">Senac Taboão </w:t>
    </w:r>
    <w:r>
      <w:rPr>
        <w:sz w:val="28"/>
      </w:rPr>
      <w:t xml:space="preserve">da </w:t>
    </w:r>
    <w:r>
      <w:rPr>
        <w:sz w:val="26"/>
      </w:rPr>
      <w:t>Serra</w:t>
    </w:r>
    <w:r>
      <w:rPr>
        <w:sz w:val="26"/>
      </w:rPr>
      <w:tab/>
    </w:r>
    <w:r>
      <w:rPr>
        <w:sz w:val="28"/>
      </w:rPr>
      <w:t xml:space="preserve">Sumô de </w:t>
    </w:r>
    <w:r>
      <w:rPr>
        <w:sz w:val="26"/>
      </w:rPr>
      <w:t>Robôs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tabs>
        <w:tab w:val="center" w:pos="8542"/>
      </w:tabs>
      <w:spacing w:after="0" w:line="259" w:lineRule="auto"/>
      <w:ind w:firstLine="0"/>
      <w:jc w:val="left"/>
    </w:pP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794481</wp:posOffset>
          </wp:positionH>
          <wp:positionV relativeFrom="page">
            <wp:posOffset>634154</wp:posOffset>
          </wp:positionV>
          <wp:extent cx="5950970" cy="15281"/>
          <wp:effectExtent l="0" t="0" r="0" b="0"/>
          <wp:wrapSquare wrapText="bothSides"/>
          <wp:docPr id="7" name="Picture 37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38" name="Picture 37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0970" cy="15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6"/>
      </w:rPr>
      <w:t>Robatalha</w:t>
    </w:r>
    <w:r>
      <w:rPr>
        <w:sz w:val="26"/>
      </w:rPr>
      <w:tab/>
    </w:r>
    <w:r>
      <w:rPr>
        <w:sz w:val="28"/>
      </w:rPr>
      <w:t xml:space="preserve">Reg </w:t>
    </w:r>
    <w:r>
      <w:rPr>
        <w:sz w:val="26"/>
      </w:rPr>
      <w:t>ras Campeonato</w:t>
    </w:r>
  </w:p>
  <w:p w:rsidR="00212A23" w:rsidRDefault="00863AE9">
    <w:pPr>
      <w:tabs>
        <w:tab w:val="center" w:pos="8295"/>
      </w:tabs>
      <w:spacing w:after="0" w:line="259" w:lineRule="auto"/>
      <w:ind w:firstLine="0"/>
      <w:jc w:val="left"/>
    </w:pPr>
    <w:r>
      <w:rPr>
        <w:sz w:val="26"/>
      </w:rPr>
      <w:t xml:space="preserve">Senac Taboão </w:t>
    </w:r>
    <w:r>
      <w:rPr>
        <w:sz w:val="28"/>
      </w:rPr>
      <w:t xml:space="preserve">da </w:t>
    </w:r>
    <w:r>
      <w:rPr>
        <w:sz w:val="26"/>
      </w:rPr>
      <w:t>Serra</w:t>
    </w:r>
    <w:r>
      <w:rPr>
        <w:sz w:val="26"/>
      </w:rPr>
      <w:tab/>
    </w:r>
    <w:r>
      <w:rPr>
        <w:sz w:val="28"/>
      </w:rPr>
      <w:t xml:space="preserve">Sumô de </w:t>
    </w:r>
    <w:r>
      <w:rPr>
        <w:sz w:val="26"/>
      </w:rPr>
      <w:t>Robôs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A23" w:rsidRDefault="00863AE9">
    <w:pPr>
      <w:tabs>
        <w:tab w:val="center" w:pos="8542"/>
      </w:tabs>
      <w:spacing w:after="0" w:line="259" w:lineRule="auto"/>
      <w:ind w:firstLine="0"/>
      <w:jc w:val="left"/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794481</wp:posOffset>
          </wp:positionH>
          <wp:positionV relativeFrom="page">
            <wp:posOffset>634154</wp:posOffset>
          </wp:positionV>
          <wp:extent cx="5950970" cy="15281"/>
          <wp:effectExtent l="0" t="0" r="0" b="0"/>
          <wp:wrapSquare wrapText="bothSides"/>
          <wp:docPr id="8" name="Picture 37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38" name="Picture 37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0970" cy="15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6"/>
      </w:rPr>
      <w:t>Robatalha</w:t>
    </w:r>
    <w:r>
      <w:rPr>
        <w:sz w:val="26"/>
      </w:rPr>
      <w:tab/>
    </w:r>
    <w:r>
      <w:rPr>
        <w:sz w:val="28"/>
      </w:rPr>
      <w:t xml:space="preserve">Reg </w:t>
    </w:r>
    <w:r>
      <w:rPr>
        <w:sz w:val="26"/>
      </w:rPr>
      <w:t>ras Campeonato</w:t>
    </w:r>
  </w:p>
  <w:p w:rsidR="00212A23" w:rsidRDefault="00863AE9">
    <w:pPr>
      <w:tabs>
        <w:tab w:val="center" w:pos="8295"/>
      </w:tabs>
      <w:spacing w:after="0" w:line="259" w:lineRule="auto"/>
      <w:ind w:firstLine="0"/>
      <w:jc w:val="left"/>
    </w:pPr>
    <w:r>
      <w:rPr>
        <w:sz w:val="26"/>
      </w:rPr>
      <w:t xml:space="preserve">Senac Taboão </w:t>
    </w:r>
    <w:r>
      <w:rPr>
        <w:sz w:val="28"/>
      </w:rPr>
      <w:t xml:space="preserve">da </w:t>
    </w:r>
    <w:r>
      <w:rPr>
        <w:sz w:val="26"/>
      </w:rPr>
      <w:t>Serra</w:t>
    </w:r>
    <w:r>
      <w:rPr>
        <w:sz w:val="26"/>
      </w:rPr>
      <w:tab/>
    </w:r>
    <w:r>
      <w:rPr>
        <w:sz w:val="28"/>
      </w:rPr>
      <w:t xml:space="preserve">Sumô de </w:t>
    </w:r>
    <w:r>
      <w:rPr>
        <w:sz w:val="26"/>
      </w:rPr>
      <w:t>Robôs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35" style="width:1.5pt;height:1.5pt" coordsize="" o:spt="100" o:bullet="t" adj="0,,0" path="" stroked="f">
        <v:stroke joinstyle="miter"/>
        <v:imagedata r:id="rId1" o:title="image43"/>
        <v:formulas/>
        <v:path o:connecttype="segments"/>
      </v:shape>
    </w:pict>
  </w:numPicBullet>
  <w:abstractNum w:abstractNumId="0" w15:restartNumberingAfterBreak="0">
    <w:nsid w:val="00AD098A"/>
    <w:multiLevelType w:val="hybridMultilevel"/>
    <w:tmpl w:val="284C5F30"/>
    <w:lvl w:ilvl="0" w:tplc="450EB8F0">
      <w:start w:val="1"/>
      <w:numFmt w:val="bullet"/>
      <w:lvlText w:val="•"/>
      <w:lvlJc w:val="left"/>
      <w:pPr>
        <w:ind w:left="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7BF874BE">
      <w:start w:val="1"/>
      <w:numFmt w:val="bullet"/>
      <w:lvlText w:val="o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692C95C">
      <w:start w:val="1"/>
      <w:numFmt w:val="bullet"/>
      <w:lvlText w:val="▪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74CC52B8">
      <w:start w:val="1"/>
      <w:numFmt w:val="bullet"/>
      <w:lvlText w:val="•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F4FE5D44">
      <w:start w:val="1"/>
      <w:numFmt w:val="bullet"/>
      <w:lvlText w:val="o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6C2EC1AE">
      <w:start w:val="1"/>
      <w:numFmt w:val="bullet"/>
      <w:lvlText w:val="▪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C3AA0CF2">
      <w:start w:val="1"/>
      <w:numFmt w:val="bullet"/>
      <w:lvlText w:val="•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1D3E39CC">
      <w:start w:val="1"/>
      <w:numFmt w:val="bullet"/>
      <w:lvlText w:val="o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AD86A36C">
      <w:start w:val="1"/>
      <w:numFmt w:val="bullet"/>
      <w:lvlText w:val="▪"/>
      <w:lvlJc w:val="left"/>
      <w:pPr>
        <w:ind w:left="6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FF1288"/>
    <w:multiLevelType w:val="hybridMultilevel"/>
    <w:tmpl w:val="1AEADD46"/>
    <w:lvl w:ilvl="0" w:tplc="61766206">
      <w:start w:val="8"/>
      <w:numFmt w:val="decimal"/>
      <w:lvlText w:val="%1."/>
      <w:lvlJc w:val="left"/>
      <w:pPr>
        <w:ind w:left="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924E6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2B6C33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05A4D3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CDA7F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4C360A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0A4EA4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97B6BA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11A2B5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C0363E"/>
    <w:multiLevelType w:val="hybridMultilevel"/>
    <w:tmpl w:val="472CE16E"/>
    <w:lvl w:ilvl="0" w:tplc="C1D20794">
      <w:start w:val="5"/>
      <w:numFmt w:val="decimal"/>
      <w:lvlText w:val="%1."/>
      <w:lvlJc w:val="left"/>
      <w:pPr>
        <w:ind w:left="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B8E33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B6A2A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BFA10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28283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ADC4B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09483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842A6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7F2CE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6E3D18"/>
    <w:multiLevelType w:val="hybridMultilevel"/>
    <w:tmpl w:val="23CE1E02"/>
    <w:lvl w:ilvl="0" w:tplc="915AD282">
      <w:start w:val="9"/>
      <w:numFmt w:val="decimal"/>
      <w:lvlText w:val="%1."/>
      <w:lvlJc w:val="left"/>
      <w:pPr>
        <w:ind w:left="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500C8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F644E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91AE2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D12AA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BC0F7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654AE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CCAD0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19873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C037D6"/>
    <w:multiLevelType w:val="hybridMultilevel"/>
    <w:tmpl w:val="97DAF3E0"/>
    <w:lvl w:ilvl="0" w:tplc="8D8008FA">
      <w:start w:val="6"/>
      <w:numFmt w:val="decimal"/>
      <w:lvlText w:val="%1."/>
      <w:lvlJc w:val="left"/>
      <w:pPr>
        <w:ind w:left="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CDACD5FA">
      <w:start w:val="1"/>
      <w:numFmt w:val="lowerLetter"/>
      <w:lvlText w:val="%2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7C5AE8DE">
      <w:start w:val="1"/>
      <w:numFmt w:val="lowerRoman"/>
      <w:lvlText w:val="%3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16F4FD08">
      <w:start w:val="1"/>
      <w:numFmt w:val="decimal"/>
      <w:lvlText w:val="%4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D402CB44">
      <w:start w:val="1"/>
      <w:numFmt w:val="lowerLetter"/>
      <w:lvlText w:val="%5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7D0259B2">
      <w:start w:val="1"/>
      <w:numFmt w:val="lowerRoman"/>
      <w:lvlText w:val="%6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6DF843B6">
      <w:start w:val="1"/>
      <w:numFmt w:val="decimal"/>
      <w:lvlText w:val="%7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14E4D25A">
      <w:start w:val="1"/>
      <w:numFmt w:val="lowerLetter"/>
      <w:lvlText w:val="%8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6FD241B8">
      <w:start w:val="1"/>
      <w:numFmt w:val="lowerRoman"/>
      <w:lvlText w:val="%9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AB6F4E"/>
    <w:multiLevelType w:val="multilevel"/>
    <w:tmpl w:val="9440FB9E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961C3B"/>
    <w:multiLevelType w:val="hybridMultilevel"/>
    <w:tmpl w:val="6D7C8EF4"/>
    <w:lvl w:ilvl="0" w:tplc="BA40CB34">
      <w:start w:val="1"/>
      <w:numFmt w:val="bullet"/>
      <w:lvlText w:val="•"/>
      <w:lvlJc w:val="left"/>
      <w:pPr>
        <w:ind w:left="1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32F68CF6">
      <w:start w:val="1"/>
      <w:numFmt w:val="bullet"/>
      <w:lvlText w:val="o"/>
      <w:lvlJc w:val="left"/>
      <w:pPr>
        <w:ind w:left="1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BC6E9B4">
      <w:start w:val="1"/>
      <w:numFmt w:val="bullet"/>
      <w:lvlText w:val="▪"/>
      <w:lvlJc w:val="left"/>
      <w:pPr>
        <w:ind w:left="1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52625AC">
      <w:start w:val="1"/>
      <w:numFmt w:val="bullet"/>
      <w:lvlText w:val="•"/>
      <w:lvlJc w:val="left"/>
      <w:pPr>
        <w:ind w:left="2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7666C10">
      <w:start w:val="1"/>
      <w:numFmt w:val="bullet"/>
      <w:lvlText w:val="o"/>
      <w:lvlJc w:val="left"/>
      <w:pPr>
        <w:ind w:left="3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C2E8688">
      <w:start w:val="1"/>
      <w:numFmt w:val="bullet"/>
      <w:lvlText w:val="▪"/>
      <w:lvlJc w:val="left"/>
      <w:pPr>
        <w:ind w:left="4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9CC8496">
      <w:start w:val="1"/>
      <w:numFmt w:val="bullet"/>
      <w:lvlText w:val="•"/>
      <w:lvlJc w:val="left"/>
      <w:pPr>
        <w:ind w:left="4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804C800">
      <w:start w:val="1"/>
      <w:numFmt w:val="bullet"/>
      <w:lvlText w:val="o"/>
      <w:lvlJc w:val="left"/>
      <w:pPr>
        <w:ind w:left="5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8A0897E">
      <w:start w:val="1"/>
      <w:numFmt w:val="bullet"/>
      <w:lvlText w:val="▪"/>
      <w:lvlJc w:val="left"/>
      <w:pPr>
        <w:ind w:left="6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AA6810"/>
    <w:multiLevelType w:val="hybridMultilevel"/>
    <w:tmpl w:val="DEDC3492"/>
    <w:lvl w:ilvl="0" w:tplc="30044ECE">
      <w:start w:val="2"/>
      <w:numFmt w:val="decimal"/>
      <w:lvlText w:val="%1."/>
      <w:lvlJc w:val="left"/>
      <w:pPr>
        <w:ind w:left="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C98EF3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EC1EF8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A7B098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FF8AD6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2CA62A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415600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DEB8F5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263071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E00756"/>
    <w:multiLevelType w:val="hybridMultilevel"/>
    <w:tmpl w:val="536CB24A"/>
    <w:lvl w:ilvl="0" w:tplc="41B2C67C">
      <w:start w:val="2"/>
      <w:numFmt w:val="decimal"/>
      <w:lvlText w:val="%1."/>
      <w:lvlJc w:val="left"/>
      <w:pPr>
        <w:ind w:left="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16D720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80ABC8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28F752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FA612A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128B8E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DECF1C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B094F2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70BF44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0B5970"/>
    <w:multiLevelType w:val="hybridMultilevel"/>
    <w:tmpl w:val="CBD8A4C6"/>
    <w:lvl w:ilvl="0" w:tplc="E522CBA4">
      <w:start w:val="13"/>
      <w:numFmt w:val="decimal"/>
      <w:lvlText w:val="%1."/>
      <w:lvlJc w:val="left"/>
      <w:pPr>
        <w:ind w:left="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3EECCC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DA7704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0EEB50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AA217E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F0B8A8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86A4FE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10CB80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BEF47C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B537A2"/>
    <w:multiLevelType w:val="hybridMultilevel"/>
    <w:tmpl w:val="F33E57CA"/>
    <w:lvl w:ilvl="0" w:tplc="6174F2C8">
      <w:start w:val="1"/>
      <w:numFmt w:val="bullet"/>
      <w:lvlText w:val="•"/>
      <w:lvlJc w:val="left"/>
      <w:pPr>
        <w:ind w:left="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69184F4A">
      <w:start w:val="1"/>
      <w:numFmt w:val="bullet"/>
      <w:lvlText w:val="o"/>
      <w:lvlJc w:val="left"/>
      <w:pPr>
        <w:ind w:left="1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184F4E4">
      <w:start w:val="1"/>
      <w:numFmt w:val="bullet"/>
      <w:lvlText w:val="▪"/>
      <w:lvlJc w:val="left"/>
      <w:pPr>
        <w:ind w:left="1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76F4F894">
      <w:start w:val="1"/>
      <w:numFmt w:val="bullet"/>
      <w:lvlText w:val="•"/>
      <w:lvlJc w:val="left"/>
      <w:pPr>
        <w:ind w:left="2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D7F0B29A">
      <w:start w:val="1"/>
      <w:numFmt w:val="bullet"/>
      <w:lvlText w:val="o"/>
      <w:lvlJc w:val="left"/>
      <w:pPr>
        <w:ind w:left="3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6682F490">
      <w:start w:val="1"/>
      <w:numFmt w:val="bullet"/>
      <w:lvlText w:val="▪"/>
      <w:lvlJc w:val="left"/>
      <w:pPr>
        <w:ind w:left="4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D6949210">
      <w:start w:val="1"/>
      <w:numFmt w:val="bullet"/>
      <w:lvlText w:val="•"/>
      <w:lvlJc w:val="left"/>
      <w:pPr>
        <w:ind w:left="4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D74AC69E">
      <w:start w:val="1"/>
      <w:numFmt w:val="bullet"/>
      <w:lvlText w:val="o"/>
      <w:lvlJc w:val="left"/>
      <w:pPr>
        <w:ind w:left="5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403E0E84">
      <w:start w:val="1"/>
      <w:numFmt w:val="bullet"/>
      <w:lvlText w:val="▪"/>
      <w:lvlJc w:val="left"/>
      <w:pPr>
        <w:ind w:left="6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A13EF9"/>
    <w:multiLevelType w:val="hybridMultilevel"/>
    <w:tmpl w:val="39000710"/>
    <w:lvl w:ilvl="0" w:tplc="47DAF212">
      <w:start w:val="1"/>
      <w:numFmt w:val="bullet"/>
      <w:lvlText w:val="•"/>
      <w:lvlJc w:val="left"/>
      <w:pPr>
        <w:ind w:left="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8A89D06">
      <w:start w:val="1"/>
      <w:numFmt w:val="bullet"/>
      <w:lvlText w:val="o"/>
      <w:lvlJc w:val="left"/>
      <w:pPr>
        <w:ind w:left="1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7B2D89C">
      <w:start w:val="1"/>
      <w:numFmt w:val="bullet"/>
      <w:lvlText w:val="▪"/>
      <w:lvlJc w:val="left"/>
      <w:pPr>
        <w:ind w:left="1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2E2158E">
      <w:start w:val="1"/>
      <w:numFmt w:val="bullet"/>
      <w:lvlText w:val="•"/>
      <w:lvlJc w:val="left"/>
      <w:pPr>
        <w:ind w:left="2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9608CEA">
      <w:start w:val="1"/>
      <w:numFmt w:val="bullet"/>
      <w:lvlText w:val="o"/>
      <w:lvlJc w:val="left"/>
      <w:pPr>
        <w:ind w:left="3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22A8116">
      <w:start w:val="1"/>
      <w:numFmt w:val="bullet"/>
      <w:lvlText w:val="▪"/>
      <w:lvlJc w:val="left"/>
      <w:pPr>
        <w:ind w:left="4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A7A5352">
      <w:start w:val="1"/>
      <w:numFmt w:val="bullet"/>
      <w:lvlText w:val="•"/>
      <w:lvlJc w:val="left"/>
      <w:pPr>
        <w:ind w:left="4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7FCCFE2">
      <w:start w:val="1"/>
      <w:numFmt w:val="bullet"/>
      <w:lvlText w:val="o"/>
      <w:lvlJc w:val="left"/>
      <w:pPr>
        <w:ind w:left="5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D8CA06A">
      <w:start w:val="1"/>
      <w:numFmt w:val="bullet"/>
      <w:lvlText w:val="▪"/>
      <w:lvlJc w:val="left"/>
      <w:pPr>
        <w:ind w:left="6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0B63907"/>
    <w:multiLevelType w:val="multilevel"/>
    <w:tmpl w:val="FC469D72"/>
    <w:lvl w:ilvl="0">
      <w:start w:val="4"/>
      <w:numFmt w:val="decimal"/>
      <w:lvlText w:val="%1.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0066E8"/>
    <w:multiLevelType w:val="hybridMultilevel"/>
    <w:tmpl w:val="5A280A6A"/>
    <w:lvl w:ilvl="0" w:tplc="F73C53D0">
      <w:start w:val="1"/>
      <w:numFmt w:val="bullet"/>
      <w:lvlText w:val="•"/>
      <w:lvlJc w:val="left"/>
      <w:pPr>
        <w:ind w:left="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CB54EFDA">
      <w:start w:val="1"/>
      <w:numFmt w:val="bullet"/>
      <w:lvlText w:val="o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22C4012C">
      <w:start w:val="1"/>
      <w:numFmt w:val="bullet"/>
      <w:lvlText w:val="▪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8CE7D9A">
      <w:start w:val="1"/>
      <w:numFmt w:val="bullet"/>
      <w:lvlText w:val="•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1A626C68">
      <w:start w:val="1"/>
      <w:numFmt w:val="bullet"/>
      <w:lvlText w:val="o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6F045E68">
      <w:start w:val="1"/>
      <w:numFmt w:val="bullet"/>
      <w:lvlText w:val="▪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371A2FE8">
      <w:start w:val="1"/>
      <w:numFmt w:val="bullet"/>
      <w:lvlText w:val="•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816D82E">
      <w:start w:val="1"/>
      <w:numFmt w:val="bullet"/>
      <w:lvlText w:val="o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081EBE8E">
      <w:start w:val="1"/>
      <w:numFmt w:val="bullet"/>
      <w:lvlText w:val="▪"/>
      <w:lvlJc w:val="left"/>
      <w:pPr>
        <w:ind w:left="6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530FB5"/>
    <w:multiLevelType w:val="hybridMultilevel"/>
    <w:tmpl w:val="ACDAAFDA"/>
    <w:lvl w:ilvl="0" w:tplc="E7C86086">
      <w:start w:val="7"/>
      <w:numFmt w:val="decimal"/>
      <w:lvlText w:val="%1.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FD89182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AA6923E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424E5E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1A1030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03C930C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98C5EC8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23C5344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92CA6E6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8AB1E6E"/>
    <w:multiLevelType w:val="hybridMultilevel"/>
    <w:tmpl w:val="291EE338"/>
    <w:lvl w:ilvl="0" w:tplc="614C398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BA48E7E">
      <w:start w:val="1"/>
      <w:numFmt w:val="bullet"/>
      <w:lvlRestart w:val="0"/>
      <w:lvlText w:val="•"/>
      <w:lvlPicBulletId w:val="0"/>
      <w:lvlJc w:val="left"/>
      <w:pPr>
        <w:ind w:left="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2E42512">
      <w:start w:val="1"/>
      <w:numFmt w:val="bullet"/>
      <w:lvlText w:val="▪"/>
      <w:lvlJc w:val="left"/>
      <w:pPr>
        <w:ind w:left="1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4A2D3CC">
      <w:start w:val="1"/>
      <w:numFmt w:val="bullet"/>
      <w:lvlText w:val="•"/>
      <w:lvlJc w:val="left"/>
      <w:pPr>
        <w:ind w:left="2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7B25B54">
      <w:start w:val="1"/>
      <w:numFmt w:val="bullet"/>
      <w:lvlText w:val="o"/>
      <w:lvlJc w:val="left"/>
      <w:pPr>
        <w:ind w:left="2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2544D2A">
      <w:start w:val="1"/>
      <w:numFmt w:val="bullet"/>
      <w:lvlText w:val="▪"/>
      <w:lvlJc w:val="left"/>
      <w:pPr>
        <w:ind w:left="3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B2CD014">
      <w:start w:val="1"/>
      <w:numFmt w:val="bullet"/>
      <w:lvlText w:val="•"/>
      <w:lvlJc w:val="left"/>
      <w:pPr>
        <w:ind w:left="4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B02EC82">
      <w:start w:val="1"/>
      <w:numFmt w:val="bullet"/>
      <w:lvlText w:val="o"/>
      <w:lvlJc w:val="left"/>
      <w:pPr>
        <w:ind w:left="4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5A2CF34">
      <w:start w:val="1"/>
      <w:numFmt w:val="bullet"/>
      <w:lvlText w:val="▪"/>
      <w:lvlJc w:val="left"/>
      <w:pPr>
        <w:ind w:left="5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B9735B3"/>
    <w:multiLevelType w:val="hybridMultilevel"/>
    <w:tmpl w:val="B7DC006E"/>
    <w:lvl w:ilvl="0" w:tplc="F6969F40">
      <w:start w:val="12"/>
      <w:numFmt w:val="decimal"/>
      <w:lvlText w:val="%1."/>
      <w:lvlJc w:val="left"/>
      <w:pPr>
        <w:ind w:left="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5A274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DF2B9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A0E78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9EBB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DA048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A3C8B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8E6F4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EA0AB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C7E2FCF"/>
    <w:multiLevelType w:val="hybridMultilevel"/>
    <w:tmpl w:val="AD26FBC0"/>
    <w:lvl w:ilvl="0" w:tplc="89DA1B98">
      <w:start w:val="1"/>
      <w:numFmt w:val="bullet"/>
      <w:lvlText w:val="•"/>
      <w:lvlJc w:val="left"/>
      <w:pPr>
        <w:ind w:left="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590AD2A">
      <w:start w:val="1"/>
      <w:numFmt w:val="bullet"/>
      <w:lvlText w:val="o"/>
      <w:lvlJc w:val="left"/>
      <w:pPr>
        <w:ind w:left="1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B308F20">
      <w:start w:val="1"/>
      <w:numFmt w:val="bullet"/>
      <w:lvlText w:val="▪"/>
      <w:lvlJc w:val="left"/>
      <w:pPr>
        <w:ind w:left="2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9D27932">
      <w:start w:val="1"/>
      <w:numFmt w:val="bullet"/>
      <w:lvlText w:val="•"/>
      <w:lvlJc w:val="left"/>
      <w:pPr>
        <w:ind w:left="2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DCA40878">
      <w:start w:val="1"/>
      <w:numFmt w:val="bullet"/>
      <w:lvlText w:val="o"/>
      <w:lvlJc w:val="left"/>
      <w:pPr>
        <w:ind w:left="3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82068C0">
      <w:start w:val="1"/>
      <w:numFmt w:val="bullet"/>
      <w:lvlText w:val="▪"/>
      <w:lvlJc w:val="left"/>
      <w:pPr>
        <w:ind w:left="4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89EACE4">
      <w:start w:val="1"/>
      <w:numFmt w:val="bullet"/>
      <w:lvlText w:val="•"/>
      <w:lvlJc w:val="left"/>
      <w:pPr>
        <w:ind w:left="5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A0C2EB0">
      <w:start w:val="1"/>
      <w:numFmt w:val="bullet"/>
      <w:lvlText w:val="o"/>
      <w:lvlJc w:val="left"/>
      <w:pPr>
        <w:ind w:left="5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62EDCF8">
      <w:start w:val="1"/>
      <w:numFmt w:val="bullet"/>
      <w:lvlText w:val="▪"/>
      <w:lvlJc w:val="left"/>
      <w:pPr>
        <w:ind w:left="6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E456FFA"/>
    <w:multiLevelType w:val="hybridMultilevel"/>
    <w:tmpl w:val="4B545002"/>
    <w:lvl w:ilvl="0" w:tplc="D52E029E">
      <w:start w:val="1"/>
      <w:numFmt w:val="bullet"/>
      <w:lvlText w:val="•"/>
      <w:lvlJc w:val="left"/>
      <w:pPr>
        <w:ind w:left="1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69854CA">
      <w:start w:val="1"/>
      <w:numFmt w:val="bullet"/>
      <w:lvlText w:val="o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3CB663BC">
      <w:start w:val="1"/>
      <w:numFmt w:val="bullet"/>
      <w:lvlText w:val="▪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262A654">
      <w:start w:val="1"/>
      <w:numFmt w:val="bullet"/>
      <w:lvlText w:val="•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5BC03320">
      <w:start w:val="1"/>
      <w:numFmt w:val="bullet"/>
      <w:lvlText w:val="o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5841CFC">
      <w:start w:val="1"/>
      <w:numFmt w:val="bullet"/>
      <w:lvlText w:val="▪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551C84FE">
      <w:start w:val="1"/>
      <w:numFmt w:val="bullet"/>
      <w:lvlText w:val="•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B6A28C6">
      <w:start w:val="1"/>
      <w:numFmt w:val="bullet"/>
      <w:lvlText w:val="o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E702A70">
      <w:start w:val="1"/>
      <w:numFmt w:val="bullet"/>
      <w:lvlText w:val="▪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19806CD"/>
    <w:multiLevelType w:val="multilevel"/>
    <w:tmpl w:val="357077C6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0172145"/>
    <w:multiLevelType w:val="hybridMultilevel"/>
    <w:tmpl w:val="1984256C"/>
    <w:lvl w:ilvl="0" w:tplc="20EA29DC">
      <w:start w:val="1"/>
      <w:numFmt w:val="bullet"/>
      <w:lvlText w:val="•"/>
      <w:lvlJc w:val="left"/>
      <w:pPr>
        <w:ind w:left="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6A166402">
      <w:start w:val="1"/>
      <w:numFmt w:val="bullet"/>
      <w:lvlText w:val="o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2A520A04">
      <w:start w:val="1"/>
      <w:numFmt w:val="bullet"/>
      <w:lvlText w:val="▪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7D52327E">
      <w:start w:val="1"/>
      <w:numFmt w:val="bullet"/>
      <w:lvlText w:val="•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53C4D7CC">
      <w:start w:val="1"/>
      <w:numFmt w:val="bullet"/>
      <w:lvlText w:val="o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705E553C">
      <w:start w:val="1"/>
      <w:numFmt w:val="bullet"/>
      <w:lvlText w:val="▪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37AC30A8">
      <w:start w:val="1"/>
      <w:numFmt w:val="bullet"/>
      <w:lvlText w:val="•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FD3C6B24">
      <w:start w:val="1"/>
      <w:numFmt w:val="bullet"/>
      <w:lvlText w:val="o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BA8AB54E">
      <w:start w:val="1"/>
      <w:numFmt w:val="bullet"/>
      <w:lvlText w:val="▪"/>
      <w:lvlJc w:val="left"/>
      <w:pPr>
        <w:ind w:left="6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38E017A"/>
    <w:multiLevelType w:val="hybridMultilevel"/>
    <w:tmpl w:val="B7860EFC"/>
    <w:lvl w:ilvl="0" w:tplc="559A8B8A">
      <w:start w:val="16"/>
      <w:numFmt w:val="decimal"/>
      <w:lvlText w:val="%1."/>
      <w:lvlJc w:val="left"/>
      <w:pPr>
        <w:ind w:left="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EE5096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CAE41A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7069CC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6CCE30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7E9D26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36F7F4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BACBFA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0E3AE2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3EC192D"/>
    <w:multiLevelType w:val="hybridMultilevel"/>
    <w:tmpl w:val="F83CD02A"/>
    <w:lvl w:ilvl="0" w:tplc="7FF8DB60">
      <w:start w:val="1"/>
      <w:numFmt w:val="bullet"/>
      <w:lvlText w:val="•"/>
      <w:lvlJc w:val="left"/>
      <w:pPr>
        <w:ind w:left="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73BA3A9E">
      <w:start w:val="1"/>
      <w:numFmt w:val="bullet"/>
      <w:lvlText w:val="o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42263210">
      <w:start w:val="1"/>
      <w:numFmt w:val="bullet"/>
      <w:lvlText w:val="▪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0E621078">
      <w:start w:val="1"/>
      <w:numFmt w:val="bullet"/>
      <w:lvlText w:val="•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234EE356">
      <w:start w:val="1"/>
      <w:numFmt w:val="bullet"/>
      <w:lvlText w:val="o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EB222776">
      <w:start w:val="1"/>
      <w:numFmt w:val="bullet"/>
      <w:lvlText w:val="▪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1F7C2C78">
      <w:start w:val="1"/>
      <w:numFmt w:val="bullet"/>
      <w:lvlText w:val="•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C0829FA">
      <w:start w:val="1"/>
      <w:numFmt w:val="bullet"/>
      <w:lvlText w:val="o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E43ED7E0">
      <w:start w:val="1"/>
      <w:numFmt w:val="bullet"/>
      <w:lvlText w:val="▪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21679B6"/>
    <w:multiLevelType w:val="hybridMultilevel"/>
    <w:tmpl w:val="33103F54"/>
    <w:lvl w:ilvl="0" w:tplc="0A80366C">
      <w:start w:val="1"/>
      <w:numFmt w:val="bullet"/>
      <w:lvlText w:val="•"/>
      <w:lvlJc w:val="left"/>
      <w:pPr>
        <w:ind w:left="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C3609FA">
      <w:start w:val="1"/>
      <w:numFmt w:val="bullet"/>
      <w:lvlText w:val="o"/>
      <w:lvlJc w:val="left"/>
      <w:pPr>
        <w:ind w:left="1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C3208A6">
      <w:start w:val="1"/>
      <w:numFmt w:val="bullet"/>
      <w:lvlText w:val="▪"/>
      <w:lvlJc w:val="left"/>
      <w:pPr>
        <w:ind w:left="1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24A0DEC">
      <w:start w:val="1"/>
      <w:numFmt w:val="bullet"/>
      <w:lvlText w:val="•"/>
      <w:lvlJc w:val="left"/>
      <w:pPr>
        <w:ind w:left="2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A7AA4C6">
      <w:start w:val="1"/>
      <w:numFmt w:val="bullet"/>
      <w:lvlText w:val="o"/>
      <w:lvlJc w:val="left"/>
      <w:pPr>
        <w:ind w:left="3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8F08C68">
      <w:start w:val="1"/>
      <w:numFmt w:val="bullet"/>
      <w:lvlText w:val="▪"/>
      <w:lvlJc w:val="left"/>
      <w:pPr>
        <w:ind w:left="4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68C7F7A">
      <w:start w:val="1"/>
      <w:numFmt w:val="bullet"/>
      <w:lvlText w:val="•"/>
      <w:lvlJc w:val="left"/>
      <w:pPr>
        <w:ind w:left="4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DB24C98">
      <w:start w:val="1"/>
      <w:numFmt w:val="bullet"/>
      <w:lvlText w:val="o"/>
      <w:lvlJc w:val="left"/>
      <w:pPr>
        <w:ind w:left="5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B389A0E">
      <w:start w:val="1"/>
      <w:numFmt w:val="bullet"/>
      <w:lvlText w:val="▪"/>
      <w:lvlJc w:val="left"/>
      <w:pPr>
        <w:ind w:left="6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74F5684"/>
    <w:multiLevelType w:val="hybridMultilevel"/>
    <w:tmpl w:val="9A3A3244"/>
    <w:lvl w:ilvl="0" w:tplc="C42AF52C">
      <w:start w:val="1"/>
      <w:numFmt w:val="bullet"/>
      <w:lvlText w:val="•"/>
      <w:lvlJc w:val="left"/>
      <w:pPr>
        <w:ind w:left="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2DC2E8CA">
      <w:start w:val="1"/>
      <w:numFmt w:val="bullet"/>
      <w:lvlText w:val="o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553C58EE">
      <w:start w:val="1"/>
      <w:numFmt w:val="bullet"/>
      <w:lvlText w:val="▪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01F2E77A">
      <w:start w:val="1"/>
      <w:numFmt w:val="bullet"/>
      <w:lvlText w:val="•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F13ACB4A">
      <w:start w:val="1"/>
      <w:numFmt w:val="bullet"/>
      <w:lvlText w:val="o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8676E24C">
      <w:start w:val="1"/>
      <w:numFmt w:val="bullet"/>
      <w:lvlText w:val="▪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3244D4A6">
      <w:start w:val="1"/>
      <w:numFmt w:val="bullet"/>
      <w:lvlText w:val="•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9BF694B8">
      <w:start w:val="1"/>
      <w:numFmt w:val="bullet"/>
      <w:lvlText w:val="o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FA6A7492">
      <w:start w:val="1"/>
      <w:numFmt w:val="bullet"/>
      <w:lvlText w:val="▪"/>
      <w:lvlJc w:val="left"/>
      <w:pPr>
        <w:ind w:left="6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354123"/>
    <w:multiLevelType w:val="hybridMultilevel"/>
    <w:tmpl w:val="281E83CA"/>
    <w:lvl w:ilvl="0" w:tplc="74CA01E6">
      <w:start w:val="3"/>
      <w:numFmt w:val="decimal"/>
      <w:lvlText w:val="%1.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2C41D0">
      <w:start w:val="1"/>
      <w:numFmt w:val="lowerLetter"/>
      <w:lvlText w:val="%2"/>
      <w:lvlJc w:val="left"/>
      <w:pPr>
        <w:ind w:left="1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F4DFD2">
      <w:start w:val="1"/>
      <w:numFmt w:val="lowerRoman"/>
      <w:lvlText w:val="%3"/>
      <w:lvlJc w:val="left"/>
      <w:pPr>
        <w:ind w:left="2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B262CC">
      <w:start w:val="1"/>
      <w:numFmt w:val="decimal"/>
      <w:lvlText w:val="%4"/>
      <w:lvlJc w:val="left"/>
      <w:pPr>
        <w:ind w:left="2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84FAF2">
      <w:start w:val="1"/>
      <w:numFmt w:val="lowerLetter"/>
      <w:lvlText w:val="%5"/>
      <w:lvlJc w:val="left"/>
      <w:pPr>
        <w:ind w:left="3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F0808C">
      <w:start w:val="1"/>
      <w:numFmt w:val="lowerRoman"/>
      <w:lvlText w:val="%6"/>
      <w:lvlJc w:val="left"/>
      <w:pPr>
        <w:ind w:left="4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D692C0">
      <w:start w:val="1"/>
      <w:numFmt w:val="decimal"/>
      <w:lvlText w:val="%7"/>
      <w:lvlJc w:val="left"/>
      <w:pPr>
        <w:ind w:left="4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E8F65C">
      <w:start w:val="1"/>
      <w:numFmt w:val="lowerLetter"/>
      <w:lvlText w:val="%8"/>
      <w:lvlJc w:val="left"/>
      <w:pPr>
        <w:ind w:left="5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2057F4">
      <w:start w:val="1"/>
      <w:numFmt w:val="lowerRoman"/>
      <w:lvlText w:val="%9"/>
      <w:lvlJc w:val="left"/>
      <w:pPr>
        <w:ind w:left="6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14"/>
  </w:num>
  <w:num w:numId="3">
    <w:abstractNumId w:val="9"/>
  </w:num>
  <w:num w:numId="4">
    <w:abstractNumId w:val="21"/>
  </w:num>
  <w:num w:numId="5">
    <w:abstractNumId w:val="7"/>
  </w:num>
  <w:num w:numId="6">
    <w:abstractNumId w:val="10"/>
  </w:num>
  <w:num w:numId="7">
    <w:abstractNumId w:val="5"/>
  </w:num>
  <w:num w:numId="8">
    <w:abstractNumId w:val="17"/>
  </w:num>
  <w:num w:numId="9">
    <w:abstractNumId w:val="19"/>
  </w:num>
  <w:num w:numId="10">
    <w:abstractNumId w:val="12"/>
  </w:num>
  <w:num w:numId="11">
    <w:abstractNumId w:val="22"/>
  </w:num>
  <w:num w:numId="12">
    <w:abstractNumId w:val="2"/>
  </w:num>
  <w:num w:numId="13">
    <w:abstractNumId w:val="4"/>
  </w:num>
  <w:num w:numId="14">
    <w:abstractNumId w:val="18"/>
  </w:num>
  <w:num w:numId="15">
    <w:abstractNumId w:val="6"/>
  </w:num>
  <w:num w:numId="16">
    <w:abstractNumId w:val="1"/>
  </w:num>
  <w:num w:numId="17">
    <w:abstractNumId w:val="24"/>
  </w:num>
  <w:num w:numId="18">
    <w:abstractNumId w:val="8"/>
  </w:num>
  <w:num w:numId="19">
    <w:abstractNumId w:val="3"/>
  </w:num>
  <w:num w:numId="20">
    <w:abstractNumId w:val="0"/>
  </w:num>
  <w:num w:numId="21">
    <w:abstractNumId w:val="23"/>
  </w:num>
  <w:num w:numId="22">
    <w:abstractNumId w:val="11"/>
  </w:num>
  <w:num w:numId="23">
    <w:abstractNumId w:val="16"/>
  </w:num>
  <w:num w:numId="24">
    <w:abstractNumId w:val="15"/>
  </w:num>
  <w:num w:numId="25">
    <w:abstractNumId w:val="1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A23"/>
    <w:rsid w:val="00212A23"/>
    <w:rsid w:val="00863AE9"/>
    <w:rsid w:val="00A9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41D302-6470-44C8-A532-38C65A74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48" w:lineRule="auto"/>
      <w:ind w:firstLine="2"/>
      <w:jc w:val="both"/>
    </w:pPr>
    <w:rPr>
      <w:rFonts w:ascii="Calibri" w:eastAsia="Calibri" w:hAnsi="Calibri" w:cs="Calibri"/>
      <w:color w:val="000000"/>
      <w:sz w:val="3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"/>
      <w:ind w:right="890"/>
      <w:jc w:val="right"/>
      <w:outlineLvl w:val="0"/>
    </w:pPr>
    <w:rPr>
      <w:rFonts w:ascii="Calibri" w:eastAsia="Calibri" w:hAnsi="Calibri" w:cs="Calibri"/>
      <w:color w:val="000000"/>
      <w:sz w:val="8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06"/>
      <w:outlineLvl w:val="1"/>
    </w:pPr>
    <w:rPr>
      <w:rFonts w:ascii="Calibri" w:eastAsia="Calibri" w:hAnsi="Calibri" w:cs="Calibri"/>
      <w:color w:val="000000"/>
      <w:sz w:val="36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56"/>
      <w:ind w:left="217"/>
      <w:jc w:val="right"/>
      <w:outlineLvl w:val="2"/>
    </w:pPr>
    <w:rPr>
      <w:rFonts w:ascii="Calibri" w:eastAsia="Calibri" w:hAnsi="Calibri" w:cs="Calibri"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Calibri" w:eastAsia="Calibri" w:hAnsi="Calibri" w:cs="Calibri"/>
      <w:color w:val="000000"/>
      <w:sz w:val="26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36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8.jpg"/><Relationship Id="rId26" Type="http://schemas.openxmlformats.org/officeDocument/2006/relationships/header" Target="header7.xml"/><Relationship Id="rId39" Type="http://schemas.openxmlformats.org/officeDocument/2006/relationships/footer" Target="footer11.xml"/><Relationship Id="rId21" Type="http://schemas.openxmlformats.org/officeDocument/2006/relationships/footer" Target="footer4.xml"/><Relationship Id="rId34" Type="http://schemas.openxmlformats.org/officeDocument/2006/relationships/image" Target="media/image12.jpg"/><Relationship Id="rId42" Type="http://schemas.openxmlformats.org/officeDocument/2006/relationships/header" Target="header13.xml"/><Relationship Id="rId47" Type="http://schemas.openxmlformats.org/officeDocument/2006/relationships/footer" Target="footer15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9" Type="http://schemas.openxmlformats.org/officeDocument/2006/relationships/footer" Target="footer8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32" Type="http://schemas.openxmlformats.org/officeDocument/2006/relationships/image" Target="media/image10.jpg"/><Relationship Id="rId37" Type="http://schemas.openxmlformats.org/officeDocument/2006/relationships/header" Target="header11.xml"/><Relationship Id="rId40" Type="http://schemas.openxmlformats.org/officeDocument/2006/relationships/header" Target="header12.xml"/><Relationship Id="rId45" Type="http://schemas.openxmlformats.org/officeDocument/2006/relationships/footer" Target="footer14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header" Target="header6.xml"/><Relationship Id="rId28" Type="http://schemas.openxmlformats.org/officeDocument/2006/relationships/footer" Target="footer7.xml"/><Relationship Id="rId36" Type="http://schemas.openxmlformats.org/officeDocument/2006/relationships/header" Target="header10.xml"/><Relationship Id="rId49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31" Type="http://schemas.openxmlformats.org/officeDocument/2006/relationships/footer" Target="footer9.xml"/><Relationship Id="rId44" Type="http://schemas.openxmlformats.org/officeDocument/2006/relationships/footer" Target="footer1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g"/><Relationship Id="rId22" Type="http://schemas.openxmlformats.org/officeDocument/2006/relationships/footer" Target="footer5.xml"/><Relationship Id="rId27" Type="http://schemas.openxmlformats.org/officeDocument/2006/relationships/header" Target="header8.xml"/><Relationship Id="rId30" Type="http://schemas.openxmlformats.org/officeDocument/2006/relationships/header" Target="header9.xml"/><Relationship Id="rId35" Type="http://schemas.openxmlformats.org/officeDocument/2006/relationships/image" Target="media/image13.jpg"/><Relationship Id="rId43" Type="http://schemas.openxmlformats.org/officeDocument/2006/relationships/header" Target="header14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image" Target="media/image7.jpg"/><Relationship Id="rId25" Type="http://schemas.openxmlformats.org/officeDocument/2006/relationships/image" Target="media/image9.jpg"/><Relationship Id="rId33" Type="http://schemas.openxmlformats.org/officeDocument/2006/relationships/image" Target="media/image11.jpg"/><Relationship Id="rId38" Type="http://schemas.openxmlformats.org/officeDocument/2006/relationships/footer" Target="footer10.xml"/><Relationship Id="rId46" Type="http://schemas.openxmlformats.org/officeDocument/2006/relationships/header" Target="header15.xml"/><Relationship Id="rId20" Type="http://schemas.openxmlformats.org/officeDocument/2006/relationships/header" Target="header5.xml"/><Relationship Id="rId41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3941</Words>
  <Characters>21285</Characters>
  <Application>Microsoft Office Word</Application>
  <DocSecurity>0</DocSecurity>
  <Lines>177</Lines>
  <Paragraphs>50</Paragraphs>
  <ScaleCrop>false</ScaleCrop>
  <Company/>
  <LinksUpToDate>false</LinksUpToDate>
  <CharactersWithSpaces>25176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Robatalha 2024</dc:title>
  <dc:subject/>
  <dc:creator>Agência MelanCia</dc:creator>
  <cp:keywords>DAGPC2gtTqc,BADeG6nitz8</cp:keywords>
  <cp:lastModifiedBy>Guilherme Ferreira Firmo de Sousa</cp:lastModifiedBy>
  <cp:revision>2</cp:revision>
  <dcterms:created xsi:type="dcterms:W3CDTF">2024-11-09T00:22:00Z</dcterms:created>
  <dcterms:modified xsi:type="dcterms:W3CDTF">2024-11-09T00:22:00Z</dcterms:modified>
</cp:coreProperties>
</file>