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253" w:rsidRDefault="00263A14">
      <w:pPr>
        <w:spacing w:after="151" w:line="240" w:lineRule="auto"/>
        <w:ind w:left="1418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 xml:space="preserve"> </w:t>
      </w:r>
    </w:p>
    <w:p w:rsidR="00EA4253" w:rsidRDefault="00263A14">
      <w:pPr>
        <w:spacing w:line="240" w:lineRule="auto"/>
        <w:ind w:left="0" w:firstLine="0"/>
        <w:jc w:val="left"/>
      </w:pPr>
      <w:r>
        <w:rPr>
          <w:b/>
          <w:u w:val="single" w:color="000000"/>
        </w:rPr>
        <w:t>Sugerencias de Proyectos</w:t>
      </w:r>
      <w:r>
        <w:rPr>
          <w:b/>
        </w:rPr>
        <w:t xml:space="preserve"> </w:t>
      </w:r>
    </w:p>
    <w:p w:rsidR="00EA4253" w:rsidRDefault="00263A14">
      <w:pPr>
        <w:spacing w:line="240" w:lineRule="auto"/>
        <w:ind w:left="0" w:firstLine="0"/>
        <w:jc w:val="left"/>
      </w:pPr>
      <w:r>
        <w:t xml:space="preserve"> </w:t>
      </w:r>
    </w:p>
    <w:p w:rsidR="00EA4253" w:rsidRDefault="00263A14">
      <w:pPr>
        <w:ind w:left="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5939358</wp:posOffset>
                </wp:positionH>
                <wp:positionV relativeFrom="paragraph">
                  <wp:posOffset>-342137</wp:posOffset>
                </wp:positionV>
                <wp:extent cx="793369" cy="8321809"/>
                <wp:effectExtent l="0" t="0" r="0" b="0"/>
                <wp:wrapSquare wrapText="bothSides"/>
                <wp:docPr id="1726" name="Group 17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3369" cy="8321809"/>
                          <a:chOff x="0" y="0"/>
                          <a:chExt cx="793369" cy="8321809"/>
                        </a:xfrm>
                      </wpg:grpSpPr>
                      <wps:wsp>
                        <wps:cNvPr id="8" name="Rectangle 8"/>
                        <wps:cNvSpPr/>
                        <wps:spPr>
                          <a:xfrm rot="-5399999">
                            <a:off x="-313472" y="7535328"/>
                            <a:ext cx="1017482" cy="138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4253" w:rsidRDefault="00263A14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OCR A" w:eastAsia="OCR A" w:hAnsi="OCR A" w:cs="OCR A"/>
                                  <w:sz w:val="20"/>
                                </w:rPr>
                                <w:t xml:space="preserve">Sugerencia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 rot="-5399999">
                            <a:off x="93921" y="7176149"/>
                            <a:ext cx="202694" cy="138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4253" w:rsidRDefault="00263A14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OCR A" w:eastAsia="OCR A" w:hAnsi="OCR A" w:cs="OCR A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 rot="-5399999">
                            <a:off x="-1691731" y="5238096"/>
                            <a:ext cx="3774002" cy="13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4253" w:rsidRDefault="00263A14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OCR A" w:eastAsia="OCR A" w:hAnsi="OCR A" w:cs="OCR A"/>
                                  <w:sz w:val="20"/>
                                </w:rPr>
                                <w:t xml:space="preserve">Sistemas de Información 2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 rot="-5399999">
                            <a:off x="144463" y="4234443"/>
                            <a:ext cx="101613" cy="138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4253" w:rsidRDefault="00EA4253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 rot="-5399999">
                            <a:off x="-416684" y="3595572"/>
                            <a:ext cx="1223906" cy="138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4253" w:rsidRDefault="00263A14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OCR A" w:eastAsia="OCR A" w:hAnsi="OCR A" w:cs="OCR A"/>
                                  <w:sz w:val="20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 rot="-5399999">
                            <a:off x="-875374" y="2216132"/>
                            <a:ext cx="2141287" cy="138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4253" w:rsidRDefault="00263A14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OCR A" w:eastAsia="OCR A" w:hAnsi="OCR A" w:cs="OCR A"/>
                                  <w:sz w:val="20"/>
                                </w:rPr>
                                <w:t xml:space="preserve">Lic. Julia Zenteno Z.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 rot="-5399999">
                            <a:off x="144462" y="1623195"/>
                            <a:ext cx="101614" cy="138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4253" w:rsidRDefault="00263A14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OCR A" w:eastAsia="OCR A" w:hAnsi="OCR A" w:cs="OCR 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 rot="-5399999">
                            <a:off x="283887" y="7980220"/>
                            <a:ext cx="112632" cy="153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4253" w:rsidRDefault="00263A14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OCR A" w:eastAsia="OCR A" w:hAnsi="OCR A" w:cs="OCR A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98172" y="8217366"/>
                            <a:ext cx="101614" cy="138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4253" w:rsidRDefault="00263A14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OCR A" w:eastAsia="OCR A" w:hAnsi="OCR A" w:cs="OCR A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74372" y="8217366"/>
                            <a:ext cx="101614" cy="138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4253" w:rsidRDefault="00263A14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OCR A" w:eastAsia="OCR A" w:hAnsi="OCR A" w:cs="OCR 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40" name="Shape 2040"/>
                        <wps:cNvSpPr/>
                        <wps:spPr>
                          <a:xfrm>
                            <a:off x="29591" y="8185150"/>
                            <a:ext cx="7637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778" h="9144">
                                <a:moveTo>
                                  <a:pt x="0" y="0"/>
                                </a:moveTo>
                                <a:lnTo>
                                  <a:pt x="763778" y="0"/>
                                </a:lnTo>
                                <a:lnTo>
                                  <a:pt x="7637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0" cy="8274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274050">
                                <a:moveTo>
                                  <a:pt x="0" y="8274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26" o:spid="_x0000_s1026" style="position:absolute;left:0;text-align:left;margin-left:467.65pt;margin-top:-26.95pt;width:62.45pt;height:655.25pt;z-index:251658240" coordsize="7933,8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">
                <v:rect id="Rectangle 8" o:spid="_x0000_s1027" style="position:absolute;left:-3135;top:75353;width:10175;height:138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hsBMAA&#10;AADaAAAADwAAAGRycy9kb3ducmV2LnhtbERPy4rCMBTdC/MP4Q64s6kyqFSjDIJ0Ngq+hllem9sH&#10;09zUJmr9e7MQXB7Oe77sTC1u1LrKsoJhFIMgzqyuuFBwPKwHUxDOI2usLZOCBzlYLj56c0y0vfOO&#10;bntfiBDCLkEFpfdNIqXLSjLoItsQBy63rUEfYFtI3eI9hJtajuJ4LA1WHBpKbGhVUva/vxoFp+Hh&#10;+pu67Zn/8svka+PTbV6kSvU/u+8ZCE+df4tf7h+tIGwNV8IN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hsBMAAAADaAAAADwAAAAAAAAAAAAAAAACYAgAAZHJzL2Rvd25y&#10;ZXYueG1sUEsFBgAAAAAEAAQA9QAAAIUDAAAAAA==&#10;" filled="f" stroked="f">
                  <v:textbox inset="0,0,0,0">
                    <w:txbxContent>
                      <w:p w:rsidR="00EA4253" w:rsidRDefault="00263A14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OCR A" w:eastAsia="OCR A" w:hAnsi="OCR A" w:cs="OCR A"/>
                            <w:sz w:val="20"/>
                          </w:rPr>
                          <w:t xml:space="preserve">Sugerencia </w:t>
                        </w:r>
                      </w:p>
                    </w:txbxContent>
                  </v:textbox>
                </v:rect>
                <v:rect id="Rectangle 9" o:spid="_x0000_s1028" style="position:absolute;left:939;top:71761;width:2027;height:138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TJn8MA&#10;AADaAAAADwAAAGRycy9kb3ducmV2LnhtbESPS2sCQRCE7wH/w9CCtziriNHVUUQIm0uE+MJju9P7&#10;wJ2ezc6o6793hECORVV9Rc2XranEjRpXWlYw6EcgiFOrS84V7Hef7xMQziNrrCyTggc5WC46b3OM&#10;tb3zD922PhcBwi5GBYX3dSylSwsy6Pq2Jg5eZhuDPsgml7rBe4CbSg6jaCwNlhwWCqxpXVB62V6N&#10;gsNgdz0mbnPmU/b7Mfr2ySbLE6V63XY1A+Gp9f/hv/aXVjCF15Vw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TJn8MAAADaAAAADwAAAAAAAAAAAAAAAACYAgAAZHJzL2Rv&#10;d25yZXYueG1sUEsFBgAAAAAEAAQA9QAAAIgDAAAAAA==&#10;" filled="f" stroked="f">
                  <v:textbox inset="0,0,0,0">
                    <w:txbxContent>
                      <w:p w:rsidR="00EA4253" w:rsidRDefault="00263A14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OCR A" w:eastAsia="OCR A" w:hAnsi="OCR A" w:cs="OCR A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" o:spid="_x0000_s1029" style="position:absolute;left:-16917;top:52380;width:37740;height:138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J1QMUA&#10;AADbAAAADwAAAGRycy9kb3ducmV2LnhtbESPS2sCQRCE70L+w9ABbzqrhERWRwmCbC4K8RFybHd6&#10;H2SnZ90ZdfPv04eAt26quurrxap3jbpRF2rPBibjBBRx7m3NpYHjYTOagQoR2WLjmQz8UoDV8mmw&#10;wNT6O3/SbR9LJSEcUjRQxdimWoe8Iodh7Fti0QrfOYyydqW2Hd4l3DV6miSv2mHN0lBhS+uK8p/9&#10;1Rk4TQ7XryzszvxdXN5etjHbFWVmzPC5f5+DitTHh/n/+sMKvtDLLzKAX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nVAxQAAANsAAAAPAAAAAAAAAAAAAAAAAJgCAABkcnMv&#10;ZG93bnJldi54bWxQSwUGAAAAAAQABAD1AAAAigMAAAAA&#10;" filled="f" stroked="f">
                  <v:textbox inset="0,0,0,0">
                    <w:txbxContent>
                      <w:p w:rsidR="00EA4253" w:rsidRDefault="00263A14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OCR A" w:eastAsia="OCR A" w:hAnsi="OCR A" w:cs="OCR A"/>
                            <w:sz w:val="20"/>
                          </w:rPr>
                          <w:t xml:space="preserve">Sistemas de Información 2            </w:t>
                        </w:r>
                      </w:p>
                    </w:txbxContent>
                  </v:textbox>
                </v:rect>
                <v:rect id="Rectangle 11" o:spid="_x0000_s1030" style="position:absolute;left:1444;top:42344;width:1017;height:138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7Q28EA&#10;AADbAAAADwAAAGRycy9kb3ducmV2LnhtbERPS2vCQBC+C/0PyxS86SZFtERXKYUSLwrVKh7H7OSB&#10;2dmYXTX+e7cgeJuP7zmzRWdqcaXWVZYVxMMIBHFmdcWFgr/tz+AThPPIGmvLpOBODhbzt94ME21v&#10;/EvXjS9ECGGXoILS+yaR0mUlGXRD2xAHLretQR9gW0jd4i2Em1p+RNFYGqw4NJTY0HdJ2WlzMQp2&#10;8fayT936yIf8PBmtfLrOi1Sp/nv3NQXhqfMv8dO91GF+DP+/h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u0NvBAAAA2wAAAA8AAAAAAAAAAAAAAAAAmAIAAGRycy9kb3du&#10;cmV2LnhtbFBLBQYAAAAABAAEAPUAAACGAwAAAAA=&#10;" filled="f" stroked="f">
                  <v:textbox inset="0,0,0,0">
                    <w:txbxContent>
                      <w:p w:rsidR="00EA4253" w:rsidRDefault="00EA4253">
                        <w:pPr>
                          <w:spacing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2" o:spid="_x0000_s1031" style="position:absolute;left:-4167;top:35955;width:12239;height:138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xOrMEA&#10;AADbAAAADwAAAGRycy9kb3ducmV2LnhtbERPS4vCMBC+C/6HMMLeNFUWXapRFkHqRWHVFY9jM32w&#10;zaQ2Ueu/NwuCt/n4njNbtKYSN2pcaVnBcBCBIE6tLjlXcNiv+l8gnEfWWFkmBQ9ysJh3OzOMtb3z&#10;D912PhchhF2MCgrv61hKlxZk0A1sTRy4zDYGfYBNLnWD9xBuKjmKorE0WHJoKLCmZUHp3+5qFPwO&#10;99dj4rZnPmWXyefGJ9ssT5T66LXfUxCeWv8Wv9xrHeaP4P+XcI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8TqzBAAAA2wAAAA8AAAAAAAAAAAAAAAAAmAIAAGRycy9kb3du&#10;cmV2LnhtbFBLBQYAAAAABAAEAPUAAACGAwAAAAA=&#10;" filled="f" stroked="f">
                  <v:textbox inset="0,0,0,0">
                    <w:txbxContent>
                      <w:p w:rsidR="00EA4253" w:rsidRDefault="00263A14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OCR A" w:eastAsia="OCR A" w:hAnsi="OCR A" w:cs="OCR A"/>
                            <w:sz w:val="20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13" o:spid="_x0000_s1032" style="position:absolute;left:-8754;top:22161;width:21413;height:138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DrN8IA&#10;AADbAAAADwAAAGRycy9kb3ducmV2LnhtbERPS2sCMRC+C/0PYYTeNKsVK1ujFEHWi4JaxeN0M/vA&#10;zWTdRF3/vREKvc3H95zpvDWVuFHjSssKBv0IBHFqdcm5gp/9sjcB4TyyxsoyKXiQg/nsrTPFWNs7&#10;b+m287kIIexiVFB4X8dSurQgg65va+LAZbYx6ANscqkbvIdwU8lhFI2lwZJDQ4E1LQpKz7urUXAY&#10;7K/HxG1++ZRdPkdrn2yyPFHqvdt+f4Hw1Pp/8Z97pcP8D3j9Eg6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cOs3wgAAANsAAAAPAAAAAAAAAAAAAAAAAJgCAABkcnMvZG93&#10;bnJldi54bWxQSwUGAAAAAAQABAD1AAAAhwMAAAAA&#10;" filled="f" stroked="f">
                  <v:textbox inset="0,0,0,0">
                    <w:txbxContent>
                      <w:p w:rsidR="00EA4253" w:rsidRDefault="00263A14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OCR A" w:eastAsia="OCR A" w:hAnsi="OCR A" w:cs="OCR A"/>
                            <w:sz w:val="20"/>
                          </w:rPr>
                          <w:t xml:space="preserve">Lic. Julia Zenteno Z. </w:t>
                        </w:r>
                      </w:p>
                    </w:txbxContent>
                  </v:textbox>
                </v:rect>
                <v:rect id="Rectangle 14" o:spid="_x0000_s1033" style="position:absolute;left:1445;top:16231;width:1016;height:138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lzQ8EA&#10;AADbAAAADwAAAGRycy9kb3ducmV2LnhtbERPS4vCMBC+C/6HMMLeNFVEl2qURZDuRWHVFY9jM32w&#10;zaQ2Ueu/NwuCt/n4njNftqYSN2pcaVnBcBCBIE6tLjlXcNiv+58gnEfWWFkmBQ9ysFx0O3OMtb3z&#10;D912PhchhF2MCgrv61hKlxZk0A1sTRy4zDYGfYBNLnWD9xBuKjmKook0WHJoKLCmVUHp3+5qFPwO&#10;99dj4rZnPmWX6Xjjk22WJ0p99NqvGQhPrX+LX+5vHeaP4f+XcI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Zc0PBAAAA2wAAAA8AAAAAAAAAAAAAAAAAmAIAAGRycy9kb3du&#10;cmV2LnhtbFBLBQYAAAAABAAEAPUAAACGAwAAAAA=&#10;" filled="f" stroked="f">
                  <v:textbox inset="0,0,0,0">
                    <w:txbxContent>
                      <w:p w:rsidR="00EA4253" w:rsidRDefault="00263A14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OCR A" w:eastAsia="OCR A" w:hAnsi="OCR A" w:cs="OCR 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4" style="position:absolute;left:2838;top:79802;width:1127;height:153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XW2MIA&#10;AADbAAAADwAAAGRycy9kb3ducmV2LnhtbERPS2sCMRC+C/0PYYTeNKtUK1ujFEHWi4JaxeN0M/vA&#10;zWTdRF3/vREKvc3H95zpvDWVuFHjSssKBv0IBHFqdcm5gp/9sjcB4TyyxsoyKXiQg/nsrTPFWNs7&#10;b+m287kIIexiVFB4X8dSurQgg65va+LAZbYx6ANscqkbvIdwU8lhFI2lwZJDQ4E1LQpKz7urUXAY&#10;7K/HxG1++ZRdPj/WPtlkeaLUe7f9/gLhqfX/4j/3Sof5I3j9Eg6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1dbYwgAAANsAAAAPAAAAAAAAAAAAAAAAAJgCAABkcnMvZG93&#10;bnJldi54bWxQSwUGAAAAAAQABAD1AAAAhwMAAAAA&#10;" filled="f" stroked="f">
                  <v:textbox inset="0,0,0,0">
                    <w:txbxContent>
                      <w:p w:rsidR="00EA4253" w:rsidRDefault="00263A14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OCR A" w:eastAsia="OCR A" w:hAnsi="OCR A" w:cs="OCR 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5" style="position:absolute;left:981;top:82173;width:1016;height:1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EA4253" w:rsidRDefault="00263A14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OCR A" w:eastAsia="OCR A" w:hAnsi="OCR A" w:cs="OCR A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17" o:spid="_x0000_s1036" style="position:absolute;left:1743;top:82173;width:1016;height:1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EA4253" w:rsidRDefault="00263A14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OCR A" w:eastAsia="OCR A" w:hAnsi="OCR A" w:cs="OCR 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40" o:spid="_x0000_s1037" style="position:absolute;left:295;top:81851;width:7638;height:91;visibility:visible;mso-wrap-style:square;v-text-anchor:top" coordsize="76377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+d2cMA&#10;AADdAAAADwAAAGRycy9kb3ducmV2LnhtbERPz2vCMBS+C/sfwhvspokyhnZGKRuKiBfrBnp7a55t&#10;sXkpTdTOv94cBI8f3+/pvLO1uFDrK8cahgMFgjh3puJCw89u0R+D8AHZYO2YNPyTh/nspTfFxLgr&#10;b+mShULEEPYJaihDaBIpfV6SRT9wDXHkjq61GCJsC2lavMZwW8uRUh/SYsWxocSGvkrKT9nZavj1&#10;6Xeq6Lae1Odss9z75vhXHbR+e+3STxCBuvAUP9wro2Gk3uP++CY+AT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+d2cMAAADdAAAADwAAAAAAAAAAAAAAAACYAgAAZHJzL2Rv&#10;d25yZXYueG1sUEsFBgAAAAAEAAQA9QAAAIgDAAAAAA==&#10;" path="m,l763778,r,9144l,9144,,e" fillcolor="black" stroked="f" strokeweight="0">
                  <v:stroke miterlimit="83231f" joinstyle="miter"/>
                  <v:path arrowok="t" textboxrect="0,0,763778,9144"/>
                </v:shape>
                <v:shape id="Shape 22" o:spid="_x0000_s1038" style="position:absolute;width:0;height:82740;visibility:visible;mso-wrap-style:square;v-text-anchor:top" coordsize="0,8274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1qE8IA&#10;AADbAAAADwAAAGRycy9kb3ducmV2LnhtbESPQYvCMBSE78L+h/AWvMiamoNo1ygiCB4EUXfB46N5&#10;tsXmpTax1n9vBMHjMDPfMLNFZyvRUuNLxxpGwwQEceZMybmGv+P6ZwLCB2SDlWPS8CAPi/lXb4ap&#10;cXfeU3sIuYgQ9ilqKEKoUyl9VpBFP3Q1cfTOrrEYomxyaRq8R7itpEqSsbRYclwosKZVQdnlcLMa&#10;ghnT/03J3XU7aM/2pJaXZJpr3f/ulr8gAnXhE363N0aDU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DWoTwgAAANsAAAAPAAAAAAAAAAAAAAAAAJgCAABkcnMvZG93&#10;bnJldi54bWxQSwUGAAAAAAQABAD1AAAAhwMAAAAA&#10;" path="m,8274050l,e" filled="f">
                  <v:path arrowok="t" textboxrect="0,0,0,8274050"/>
                </v:shape>
                <w10:wrap type="square"/>
              </v:group>
            </w:pict>
          </mc:Fallback>
        </mc:AlternateContent>
      </w:r>
      <w:r>
        <w:t xml:space="preserve">El Control Automático, como toda práctica científica, no se desarrolla de manera aislada, pues interactúa con otras áreas de la Ciencia y de la Tecnología, vinculándose principalmente con: </w:t>
      </w:r>
    </w:p>
    <w:p w:rsidR="00EA4253" w:rsidRDefault="00263A14">
      <w:pPr>
        <w:numPr>
          <w:ilvl w:val="0"/>
          <w:numId w:val="1"/>
        </w:numPr>
        <w:ind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228168</wp:posOffset>
                </wp:positionH>
                <wp:positionV relativeFrom="paragraph">
                  <wp:posOffset>1058128</wp:posOffset>
                </wp:positionV>
                <wp:extent cx="129540" cy="480060"/>
                <wp:effectExtent l="0" t="0" r="0" b="0"/>
                <wp:wrapSquare wrapText="bothSides"/>
                <wp:docPr id="1722" name="Group 1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" cy="480060"/>
                          <a:chOff x="0" y="0"/>
                          <a:chExt cx="129540" cy="480060"/>
                        </a:xfrm>
                      </wpg:grpSpPr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75260"/>
                            <a:ext cx="12954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50520"/>
                            <a:ext cx="129540" cy="129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35370AC" id="Group 1722" o:spid="_x0000_s1026" style="position:absolute;margin-left:17.95pt;margin-top:83.3pt;width:10.2pt;height:37.8pt;z-index:251659264" coordsize="129540,4800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7" type="#_x0000_t75" style="position:absolute;width:129540;height:129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X8UbEAAAA2wAAAA8AAABkcnMvZG93bnJldi54bWxEj09rwkAUxO+FfoflFbzVTYqWEl2DtIrS&#10;W/0H3l6zr0ls9m3YXWP67V1B6HGYmd8w07w3jejI+dqygnSYgCAurK65VLDbLp/fQPiArLGxTAr+&#10;yEM+e3yYYqbthb+o24RSRAj7DBVUIbSZlL6oyKAf2pY4ej/WGQxRulJqh5cIN418SZJXabDmuFBh&#10;S+8VFb+bs1Hwqc8fi+/QSUrxeFi6/bZd7U9KDZ76+QREoD78h+/ttVYwHsHtS/wBcnY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yX8UbEAAAA2wAAAA8AAAAAAAAAAAAAAAAA&#10;nwIAAGRycy9kb3ducmV2LnhtbFBLBQYAAAAABAAEAPcAAACQAwAAAAA=&#10;">
                  <v:imagedata r:id="rId6" o:title=""/>
                </v:shape>
                <v:shape id="Picture 58" o:spid="_x0000_s1028" type="#_x0000_t75" style="position:absolute;top:175260;width:129540;height:129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3a+0O/AAAA2wAAAA8AAABkcnMvZG93bnJldi54bWxET8uKwjAU3Qv+Q7iCO00VHIaOUcQHijuf&#10;MLs7zZ222tyUJNbO35vFgMvDeU/nralEQ86XlhWMhgkI4szqknMF59Nm8AnCB2SNlWVS8Ece5rNu&#10;Z4qptk8+UHMMuYgh7FNUUIRQp1L6rCCDfmhr4sj9WmcwROhyqR0+Y7ip5DhJPqTBkmNDgTUtC8ru&#10;x4dRsNeP1fonNJJG+H3duMup3l5uSvV77eILRKA2vMX/7p1WMIlj45f4A+TsB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92vtDvwAAANsAAAAPAAAAAAAAAAAAAAAAAJ8CAABk&#10;cnMvZG93bnJldi54bWxQSwUGAAAAAAQABAD3AAAAiwMAAAAA&#10;">
                  <v:imagedata r:id="rId6" o:title=""/>
                </v:shape>
                <v:shape id="Picture 66" o:spid="_x0000_s1029" type="#_x0000_t75" style="position:absolute;top:350520;width:129540;height:129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1lABfEAAAA2wAAAA8AAABkcnMvZG93bnJldi54bWxEj09rwkAUxO8Fv8PyBG91kx6CRFcpaqj0&#10;5r9Cb8/sM0nNvg27a0y/fbdQ6HGYmd8wi9VgWtGT841lBek0AUFcWt1wpeB0LJ5nIHxA1thaJgXf&#10;5GG1HD0tMNf2wXvqD6ESEcI+RwV1CF0upS9rMuintiOO3tU6gyFKV0nt8BHhppUvSZJJgw3HhRo7&#10;WtdU3g53o+Bd3zfbS+glpfj5UbjzsXs7fyk1GQ+vcxCBhvAf/mvvtIIsg98v8QfI5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1lABfEAAAA2wAAAA8AAAAAAAAAAAAAAAAA&#10;nwIAAGRycy9kb3ducmV2LnhtbFBLBQYAAAAABAAEAPcAAACQAwAAAAA=&#10;">
                  <v:imagedata r:id="rId6" o:title=""/>
                </v:shape>
                <w10:wrap type="square"/>
              </v:group>
            </w:pict>
          </mc:Fallback>
        </mc:AlternateContent>
      </w:r>
      <w:r>
        <w:t xml:space="preserve">las Matemáticas; </w:t>
      </w:r>
    </w:p>
    <w:p w:rsidR="00EA4253" w:rsidRDefault="00263A14">
      <w:pPr>
        <w:numPr>
          <w:ilvl w:val="0"/>
          <w:numId w:val="1"/>
        </w:numPr>
        <w:ind w:hanging="360"/>
      </w:pPr>
      <w:r>
        <w:t xml:space="preserve">la Teoría de la Computación; </w:t>
      </w:r>
      <w:r>
        <w:rPr>
          <w:rFonts w:ascii="Wingdings" w:eastAsia="Wingdings" w:hAnsi="Wingdings" w:cs="Wingdings"/>
        </w:rPr>
        <w:t></w:t>
      </w:r>
      <w:r>
        <w:t xml:space="preserve"> la Inteligencia </w:t>
      </w:r>
      <w:r>
        <w:t xml:space="preserve">Artificial; </w:t>
      </w:r>
    </w:p>
    <w:p w:rsidR="00EA4253" w:rsidRDefault="00263A14">
      <w:pPr>
        <w:numPr>
          <w:ilvl w:val="0"/>
          <w:numId w:val="1"/>
        </w:numPr>
        <w:ind w:hanging="360"/>
      </w:pPr>
      <w:r>
        <w:t xml:space="preserve">y más recientemente con la Biología. </w:t>
      </w:r>
    </w:p>
    <w:p w:rsidR="00EA4253" w:rsidRDefault="00263A14">
      <w:pPr>
        <w:ind w:left="10"/>
      </w:pPr>
      <w:r>
        <w:t xml:space="preserve">Dado la amplitud de aplicación, se sugiere algunos proyectos que puede realizarse en la materia: </w:t>
      </w:r>
    </w:p>
    <w:p w:rsidR="00EA4253" w:rsidRDefault="00263A14">
      <w:r>
        <w:t xml:space="preserve"> Control automático de un ascensor en un edificio. </w:t>
      </w:r>
    </w:p>
    <w:p w:rsidR="00EA4253" w:rsidRDefault="00263A14">
      <w:r>
        <w:t xml:space="preserve"> Sistema de Control automático Barrera de acceso </w:t>
      </w:r>
    </w:p>
    <w:p w:rsidR="00EA4253" w:rsidRDefault="00263A14">
      <w:pPr>
        <w:spacing w:line="234" w:lineRule="auto"/>
        <w:ind w:left="875" w:right="452" w:hanging="516"/>
        <w:jc w:val="left"/>
      </w:pPr>
      <w:r>
        <w:t xml:space="preserve"> Sist</w:t>
      </w:r>
      <w:r>
        <w:t xml:space="preserve">ema de monitoreo de Siembra </w:t>
      </w:r>
      <w:r>
        <w:rPr>
          <w:rFonts w:ascii="Courier New" w:eastAsia="Courier New" w:hAnsi="Courier New" w:cs="Courier New"/>
        </w:rPr>
        <w:t>o</w:t>
      </w:r>
      <w:r>
        <w:t xml:space="preserve"> Control remoto de temperatura, ventilación y riego en un invernadero </w:t>
      </w:r>
      <w:r>
        <w:rPr>
          <w:rFonts w:ascii="Courier New" w:eastAsia="Courier New" w:hAnsi="Courier New" w:cs="Courier New"/>
        </w:rPr>
        <w:t>o</w:t>
      </w:r>
      <w:r>
        <w:t xml:space="preserve"> Control de posición de ventanas en un invernadero </w:t>
      </w:r>
      <w:r>
        <w:rPr>
          <w:rFonts w:ascii="Courier New" w:eastAsia="Courier New" w:hAnsi="Courier New" w:cs="Courier New"/>
        </w:rPr>
        <w:t>o</w:t>
      </w:r>
      <w:r>
        <w:t xml:space="preserve"> Automatización de microclima en un invernadero </w:t>
      </w:r>
    </w:p>
    <w:p w:rsidR="00EA4253" w:rsidRDefault="00263A14">
      <w:pPr>
        <w:numPr>
          <w:ilvl w:val="1"/>
          <w:numId w:val="1"/>
        </w:numPr>
        <w:ind w:hanging="360"/>
      </w:pPr>
      <w:r>
        <w:t xml:space="preserve">Monitoreo y Control Destinado a Cultivos Hidropónicos en Invernaderos </w:t>
      </w:r>
    </w:p>
    <w:p w:rsidR="00EA4253" w:rsidRDefault="00263A14">
      <w:pPr>
        <w:numPr>
          <w:ilvl w:val="1"/>
          <w:numId w:val="1"/>
        </w:numPr>
        <w:ind w:hanging="360"/>
      </w:pPr>
      <w:r>
        <w:t xml:space="preserve">Control y Monitoreo de Temperatura vía Internet  </w:t>
      </w:r>
    </w:p>
    <w:p w:rsidR="00EA4253" w:rsidRDefault="00263A14">
      <w:pPr>
        <w:ind w:left="1066" w:right="384" w:hanging="721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129540" cy="12954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Edificios Inteligentes </w:t>
      </w:r>
      <w:r>
        <w:rPr>
          <w:rFonts w:ascii="Courier New" w:eastAsia="Courier New" w:hAnsi="Courier New" w:cs="Courier New"/>
        </w:rPr>
        <w:t>o</w:t>
      </w:r>
      <w:r>
        <w:t xml:space="preserve"> Sistema </w:t>
      </w:r>
      <w:proofErr w:type="spellStart"/>
      <w:r>
        <w:t>Domótico</w:t>
      </w:r>
      <w:proofErr w:type="spellEnd"/>
      <w:r>
        <w:t xml:space="preserve"> para el manejo remoto de dispositivos electrónicos </w:t>
      </w:r>
    </w:p>
    <w:p w:rsidR="00EA4253" w:rsidRDefault="00263A14">
      <w:pPr>
        <w:numPr>
          <w:ilvl w:val="1"/>
          <w:numId w:val="1"/>
        </w:numPr>
        <w:ind w:hanging="360"/>
      </w:pPr>
      <w:r>
        <w:t xml:space="preserve">Sistema de almacén y dispensación robotizada de productos farmacéuticos </w:t>
      </w:r>
    </w:p>
    <w:p w:rsidR="00EA4253" w:rsidRDefault="00263A14">
      <w:pPr>
        <w:ind w:left="1066" w:hanging="721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129540" cy="129540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Sistema integrado de seguridad </w:t>
      </w:r>
      <w:r>
        <w:rPr>
          <w:rFonts w:ascii="Courier New" w:eastAsia="Courier New" w:hAnsi="Courier New" w:cs="Courier New"/>
        </w:rPr>
        <w:t>o</w:t>
      </w:r>
      <w:r>
        <w:t xml:space="preserve"> Sistema de Control de Acceso Mediante Huella Digital </w:t>
      </w:r>
      <w:r>
        <w:rPr>
          <w:rFonts w:ascii="Courier New" w:eastAsia="Courier New" w:hAnsi="Courier New" w:cs="Courier New"/>
        </w:rPr>
        <w:t>o</w:t>
      </w:r>
      <w:r>
        <w:t xml:space="preserve"> Alarma basada en la detección de movimiento y seguimiento de objetos </w:t>
      </w:r>
      <w:r>
        <w:rPr>
          <w:rFonts w:ascii="Courier New" w:eastAsia="Courier New" w:hAnsi="Courier New" w:cs="Courier New"/>
        </w:rPr>
        <w:t>o</w:t>
      </w:r>
      <w:r>
        <w:t xml:space="preserve"> Autentificación Biomét</w:t>
      </w:r>
      <w:r>
        <w:t xml:space="preserve">rica de Personas por medio del Reconocimiento del Iris </w:t>
      </w:r>
    </w:p>
    <w:p w:rsidR="00EA4253" w:rsidRDefault="00263A14">
      <w:pPr>
        <w:numPr>
          <w:ilvl w:val="1"/>
          <w:numId w:val="1"/>
        </w:numPr>
        <w:ind w:hanging="360"/>
      </w:pPr>
      <w:r>
        <w:t xml:space="preserve">Sistema para la automatización del proceso de administración y control de personal a través del reconocimiento de huellas dactilares </w:t>
      </w:r>
    </w:p>
    <w:p w:rsidR="00EA4253" w:rsidRDefault="00263A14">
      <w:pPr>
        <w:numPr>
          <w:ilvl w:val="1"/>
          <w:numId w:val="1"/>
        </w:numPr>
        <w:ind w:hanging="360"/>
      </w:pPr>
      <w:r>
        <w:t xml:space="preserve">Sistema de seguridad Vehicular con tecnología RFID, con interfaz </w:t>
      </w:r>
      <w:proofErr w:type="spellStart"/>
      <w:r>
        <w:t>u</w:t>
      </w:r>
      <w:r>
        <w:t>sb</w:t>
      </w:r>
      <w:proofErr w:type="spellEnd"/>
      <w:r>
        <w:t xml:space="preserve"> </w:t>
      </w:r>
    </w:p>
    <w:p w:rsidR="00EA4253" w:rsidRDefault="00263A14">
      <w:pPr>
        <w:ind w:left="1066" w:hanging="721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129540" cy="129540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Control por Computadora de Procesos Industriales (automatización industrial). </w:t>
      </w: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t xml:space="preserve"> Automatización del proceso industrial de envasado de yogurt </w:t>
      </w:r>
      <w:r>
        <w:rPr>
          <w:rFonts w:ascii="Courier New" w:eastAsia="Courier New" w:hAnsi="Courier New" w:cs="Courier New"/>
        </w:rPr>
        <w:t>o</w:t>
      </w:r>
      <w:r>
        <w:t xml:space="preserve"> Automatización del proceso industrial de empaquetar bolsas que contienen granos </w:t>
      </w:r>
    </w:p>
    <w:p w:rsidR="00EA4253" w:rsidRDefault="00263A14">
      <w:pPr>
        <w:numPr>
          <w:ilvl w:val="1"/>
          <w:numId w:val="1"/>
        </w:numPr>
        <w:ind w:hanging="360"/>
      </w:pPr>
      <w:r>
        <w:t>Incubadora Industrial Autom</w:t>
      </w:r>
      <w:r>
        <w:t xml:space="preserve">atizada </w:t>
      </w:r>
    </w:p>
    <w:p w:rsidR="00EA4253" w:rsidRDefault="00263A14">
      <w:r>
        <w:t xml:space="preserve">, etc. </w:t>
      </w:r>
    </w:p>
    <w:p w:rsidR="00EA4253" w:rsidRDefault="00263A14">
      <w:pPr>
        <w:spacing w:line="240" w:lineRule="auto"/>
        <w:ind w:left="360" w:firstLine="0"/>
        <w:jc w:val="left"/>
      </w:pPr>
      <w:r>
        <w:t xml:space="preserve"> </w:t>
      </w:r>
    </w:p>
    <w:p w:rsidR="00EA4253" w:rsidRDefault="00263A14">
      <w:r>
        <w:t xml:space="preserve">Al ampliando algunas aplicaciones se puede mencionar lo siguiente: </w:t>
      </w:r>
    </w:p>
    <w:p w:rsidR="00EA4253" w:rsidRDefault="00263A14">
      <w:pPr>
        <w:spacing w:line="240" w:lineRule="auto"/>
        <w:ind w:left="360" w:firstLine="0"/>
        <w:jc w:val="left"/>
      </w:pPr>
      <w:r>
        <w:t xml:space="preserve"> </w:t>
      </w:r>
    </w:p>
    <w:p w:rsidR="00EA4253" w:rsidRDefault="00263A14">
      <w:pPr>
        <w:spacing w:line="240" w:lineRule="auto"/>
        <w:ind w:right="-15"/>
        <w:jc w:val="left"/>
      </w:pPr>
      <w:r>
        <w:rPr>
          <w:b/>
        </w:rPr>
        <w:t xml:space="preserve">Emulador de presencia hogareña </w:t>
      </w:r>
    </w:p>
    <w:p w:rsidR="00EA4253" w:rsidRDefault="00263A14">
      <w:pPr>
        <w:spacing w:line="240" w:lineRule="auto"/>
        <w:ind w:left="360" w:firstLine="0"/>
        <w:jc w:val="left"/>
      </w:pPr>
      <w:r>
        <w:rPr>
          <w:b/>
        </w:rPr>
        <w:t xml:space="preserve"> </w:t>
      </w:r>
    </w:p>
    <w:p w:rsidR="00EA4253" w:rsidRDefault="00263A14">
      <w:r>
        <w:t>En el presente proyecto se desarrolló e implemento un completo sistema de emulación de presencia en el hogar, que brinda la posibilid</w:t>
      </w:r>
      <w:r>
        <w:t xml:space="preserve">ad al usuario doméstico de adquirir control sobre ciertos parámetros de su hogar como pueden ser: iluminación, equipos de sonido, portero eléctrico y además puede conocer el estado </w:t>
      </w:r>
      <w:r>
        <w:lastRenderedPageBreak/>
        <w:t xml:space="preserve">de sensores de temperatura, sensores magnéticos para conocer el estado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5939358</wp:posOffset>
                </wp:positionH>
                <wp:positionV relativeFrom="paragraph">
                  <wp:posOffset>1125730</wp:posOffset>
                </wp:positionV>
                <wp:extent cx="793369" cy="8321809"/>
                <wp:effectExtent l="0" t="0" r="0" b="0"/>
                <wp:wrapSquare wrapText="bothSides"/>
                <wp:docPr id="1862" name="Group 1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3369" cy="8321809"/>
                          <a:chOff x="0" y="0"/>
                          <a:chExt cx="793369" cy="8321809"/>
                        </a:xfrm>
                      </wpg:grpSpPr>
                      <wps:wsp>
                        <wps:cNvPr id="179" name="Rectangle 179"/>
                        <wps:cNvSpPr/>
                        <wps:spPr>
                          <a:xfrm rot="-5399999">
                            <a:off x="-313472" y="7535328"/>
                            <a:ext cx="1017482" cy="138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4253" w:rsidRDefault="00263A14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OCR A" w:eastAsia="OCR A" w:hAnsi="OCR A" w:cs="OCR A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OCR A" w:eastAsia="OCR A" w:hAnsi="OCR A" w:cs="OCR A"/>
                                  <w:sz w:val="20"/>
                                </w:rPr>
                                <w:t xml:space="preserve">ugerencia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 rot="-5399999">
                            <a:off x="93921" y="7176149"/>
                            <a:ext cx="202694" cy="138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4253" w:rsidRDefault="00263A14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OCR A" w:eastAsia="OCR A" w:hAnsi="OCR A" w:cs="OCR A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 rot="-5399999">
                            <a:off x="-1691731" y="5238096"/>
                            <a:ext cx="3774002" cy="13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4253" w:rsidRDefault="00263A14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OCR A" w:eastAsia="OCR A" w:hAnsi="OCR A" w:cs="OCR A"/>
                                  <w:sz w:val="20"/>
                                </w:rPr>
                                <w:t xml:space="preserve">Sistemas de Información 2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 rot="-5399999">
                            <a:off x="144463" y="4234443"/>
                            <a:ext cx="101613" cy="138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4253" w:rsidRDefault="00EA4253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 rot="-5399999">
                            <a:off x="-416684" y="3595572"/>
                            <a:ext cx="1223906" cy="138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4253" w:rsidRDefault="00263A14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OCR A" w:eastAsia="OCR A" w:hAnsi="OCR A" w:cs="OCR A"/>
                                  <w:sz w:val="20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 rot="-5399999">
                            <a:off x="-875374" y="2216132"/>
                            <a:ext cx="2141287" cy="138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4253" w:rsidRDefault="00263A14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OCR A" w:eastAsia="OCR A" w:hAnsi="OCR A" w:cs="OCR A"/>
                                  <w:sz w:val="20"/>
                                </w:rPr>
                                <w:t xml:space="preserve">Lic. Julia Zenteno Z.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 rot="-5399999">
                            <a:off x="144462" y="1623195"/>
                            <a:ext cx="101614" cy="138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4253" w:rsidRDefault="00263A14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OCR A" w:eastAsia="OCR A" w:hAnsi="OCR A" w:cs="OCR 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 rot="-5399999">
                            <a:off x="283887" y="7980220"/>
                            <a:ext cx="112632" cy="153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4253" w:rsidRDefault="00263A14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OCR A" w:eastAsia="OCR A" w:hAnsi="OCR A" w:cs="OCR A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98172" y="8217366"/>
                            <a:ext cx="101614" cy="138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4253" w:rsidRDefault="00263A14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OCR A" w:eastAsia="OCR A" w:hAnsi="OCR A" w:cs="OCR A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74372" y="8217366"/>
                            <a:ext cx="101614" cy="138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4253" w:rsidRDefault="00263A14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OCR A" w:eastAsia="OCR A" w:hAnsi="OCR A" w:cs="OCR 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41" name="Shape 2041"/>
                        <wps:cNvSpPr/>
                        <wps:spPr>
                          <a:xfrm>
                            <a:off x="29591" y="8185150"/>
                            <a:ext cx="7637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778" h="9144">
                                <a:moveTo>
                                  <a:pt x="0" y="0"/>
                                </a:moveTo>
                                <a:lnTo>
                                  <a:pt x="763778" y="0"/>
                                </a:lnTo>
                                <a:lnTo>
                                  <a:pt x="7637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0" cy="8274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274050">
                                <a:moveTo>
                                  <a:pt x="0" y="8274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62" o:spid="_x0000_s1039" style="position:absolute;left:0;text-align:left;margin-left:467.65pt;margin-top:88.65pt;width:62.45pt;height:655.25pt;z-index:251660288" coordsize="7933,8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">
                <v:rect id="Rectangle 179" o:spid="_x0000_s1040" style="position:absolute;left:-3135;top:75353;width:10175;height:138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Z/NsIA&#10;AADcAAAADwAAAGRycy9kb3ducmV2LnhtbERPS2sCMRC+F/wPYYTeatYiVVejiCDbSwWfeBw3sw/c&#10;TLabqNt/bwqCt/n4njOdt6YSN2pcaVlBvxeBIE6tLjlXsN+tPkYgnEfWWFkmBX/kYD7rvE0x1vbO&#10;G7ptfS5CCLsYFRTe17GULi3IoOvZmjhwmW0M+gCbXOoG7yHcVPIzir6kwZJDQ4E1LQtKL9urUXDo&#10;767HxK3PfMp+h4Mfn6yzPFHqvdsuJiA8tf4lfrq/dZg/HMP/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hn82wgAAANwAAAAPAAAAAAAAAAAAAAAAAJgCAABkcnMvZG93&#10;bnJldi54bWxQSwUGAAAAAAQABAD1AAAAhwMAAAAA&#10;" filled="f" stroked="f">
                  <v:textbox inset="0,0,0,0">
                    <w:txbxContent>
                      <w:p w:rsidR="00EA4253" w:rsidRDefault="00263A14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OCR A" w:eastAsia="OCR A" w:hAnsi="OCR A" w:cs="OCR A"/>
                            <w:sz w:val="20"/>
                          </w:rPr>
                          <w:t>S</w:t>
                        </w:r>
                        <w:r>
                          <w:rPr>
                            <w:rFonts w:ascii="OCR A" w:eastAsia="OCR A" w:hAnsi="OCR A" w:cs="OCR A"/>
                            <w:sz w:val="20"/>
                          </w:rPr>
                          <w:t xml:space="preserve">ugerencia </w:t>
                        </w:r>
                      </w:p>
                    </w:txbxContent>
                  </v:textbox>
                </v:rect>
                <v:rect id="Rectangle 180" o:spid="_x0000_s1041" style="position:absolute;left:939;top:71761;width:2027;height:138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mmjMYA&#10;AADcAAAADwAAAGRycy9kb3ducmV2LnhtbESPS2sCQRCE70L+w9CB3HRWkUQ2jiKBsF4i+Ao5dnZ6&#10;H7jTs+6Muvn39iHgrZuqrvp6vuxdo67UhdqzgfEoAUWce1tzaeCw/xzOQIWIbLHxTAb+KMBy8TSY&#10;Y2r9jbd03cVSSQiHFA1UMbap1iGvyGEY+ZZYtMJ3DqOsXalthzcJd42eJMmrdlizNFTY0kdF+Wl3&#10;cQaO4/3lOwubX/4pzm/Tr5htijIz5uW5X72DitTHh/n/em0Ffyb48oxMo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WmmjMYAAADcAAAADwAAAAAAAAAAAAAAAACYAgAAZHJz&#10;L2Rvd25yZXYueG1sUEsFBgAAAAAEAAQA9QAAAIsDAAAAAA==&#10;" filled="f" stroked="f">
                  <v:textbox inset="0,0,0,0">
                    <w:txbxContent>
                      <w:p w:rsidR="00EA4253" w:rsidRDefault="00263A14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OCR A" w:eastAsia="OCR A" w:hAnsi="OCR A" w:cs="OCR A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81" o:spid="_x0000_s1042" style="position:absolute;left:-16917;top:52380;width:37740;height:138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UDF8MA&#10;AADcAAAADwAAAGRycy9kb3ducmV2LnhtbERPS2vCQBC+C/0Pywi96SalqEQ3QQolXhSqbfE4ZicP&#10;zM7G7Krpv+8WhN7m43vOKhtMK27Uu8aygngagSAurG64UvB5eJ8sQDiPrLG1TAp+yEGWPo1WmGh7&#10;5w+67X0lQgi7BBXU3neJlK6oyaCb2o44cKXtDfoA+0rqHu8h3LTyJYpm0mDDoaHGjt5qKs77q1Hw&#10;FR+u37nbnfhYXuavW5/vyipX6nk8rJcgPA3+X/xwb3SYv4jh75lwgU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UDF8MAAADcAAAADwAAAAAAAAAAAAAAAACYAgAAZHJzL2Rv&#10;d25yZXYueG1sUEsFBgAAAAAEAAQA9QAAAIgDAAAAAA==&#10;" filled="f" stroked="f">
                  <v:textbox inset="0,0,0,0">
                    <w:txbxContent>
                      <w:p w:rsidR="00EA4253" w:rsidRDefault="00263A14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OCR A" w:eastAsia="OCR A" w:hAnsi="OCR A" w:cs="OCR A"/>
                            <w:sz w:val="20"/>
                          </w:rPr>
                          <w:t xml:space="preserve">Sistemas de Información 2            </w:t>
                        </w:r>
                      </w:p>
                    </w:txbxContent>
                  </v:textbox>
                </v:rect>
                <v:rect id="Rectangle 182" o:spid="_x0000_s1043" style="position:absolute;left:1444;top:42344;width:1017;height:138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edYMEA&#10;AADcAAAADwAAAGRycy9kb3ducmV2LnhtbERPS4vCMBC+L/gfwgje1lSRXalGEUHqZQWfeByb6QOb&#10;SW2idv/9RljwNh/fc6bz1lTiQY0rLSsY9CMQxKnVJecKDvvV5xiE88gaK8uk4JcczGedjynG2j55&#10;S4+dz0UIYRejgsL7OpbSpQUZdH1bEwcus41BH2CTS93gM4SbSg6j6EsaLDk0FFjTsqD0ursbBcfB&#10;/n5K3ObC5+z2PfrxySbLE6V63XYxAeGp9W/xv3utw/zxEF7PhAvk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3nWDBAAAA3AAAAA8AAAAAAAAAAAAAAAAAmAIAAGRycy9kb3du&#10;cmV2LnhtbFBLBQYAAAAABAAEAPUAAACGAwAAAAA=&#10;" filled="f" stroked="f">
                  <v:textbox inset="0,0,0,0">
                    <w:txbxContent>
                      <w:p w:rsidR="00EA4253" w:rsidRDefault="00EA4253">
                        <w:pPr>
                          <w:spacing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83" o:spid="_x0000_s1044" style="position:absolute;left:-4167;top:35955;width:12239;height:138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s4+8MA&#10;AADcAAAADwAAAGRycy9kb3ducmV2LnhtbERPS2vCQBC+F/wPywi9NRutqKSuIkJJLxXUVjxOs5MH&#10;ZmfT7Krx37uC4G0+vufMFp2pxZlaV1lWMIhiEMSZ1RUXCn52n29TEM4ja6wtk4IrOVjMey8zTLS9&#10;8IbOW1+IEMIuQQWl900ipctKMugi2xAHLretQR9gW0jd4iWEm1oO43gsDVYcGkpsaFVSdtyejILf&#10;we60T936jw/5/2T07dN1XqRKvfa75QcIT51/ih/uLx3mT9/h/ky4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s4+8MAAADcAAAADwAAAAAAAAAAAAAAAACYAgAAZHJzL2Rv&#10;d25yZXYueG1sUEsFBgAAAAAEAAQA9QAAAIgDAAAAAA==&#10;" filled="f" stroked="f">
                  <v:textbox inset="0,0,0,0">
                    <w:txbxContent>
                      <w:p w:rsidR="00EA4253" w:rsidRDefault="00263A14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OCR A" w:eastAsia="OCR A" w:hAnsi="OCR A" w:cs="OCR A"/>
                            <w:sz w:val="20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184" o:spid="_x0000_s1045" style="position:absolute;left:-8754;top:22161;width:21413;height:138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Kgj8EA&#10;AADcAAAADwAAAGRycy9kb3ducmV2LnhtbERPS4vCMBC+C/6HMII3TV1kV6pRRJB6WcEnHsdm+sBm&#10;0m2idv/9RljwNh/fc2aL1lTiQY0rLSsYDSMQxKnVJecKjof1YALCeWSNlWVS8EsOFvNuZ4axtk/e&#10;0WPvcxFC2MWooPC+jqV0aUEG3dDWxIHLbGPQB9jkUjf4DOGmkh9R9CkNlhwaCqxpVVB629+NgtPo&#10;cD8nbnvlS/bzNf72yTbLE6X6vXY5BeGp9W/xv3ujw/zJGF7PhAv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SoI/BAAAA3AAAAA8AAAAAAAAAAAAAAAAAmAIAAGRycy9kb3du&#10;cmV2LnhtbFBLBQYAAAAABAAEAPUAAACGAwAAAAA=&#10;" filled="f" stroked="f">
                  <v:textbox inset="0,0,0,0">
                    <w:txbxContent>
                      <w:p w:rsidR="00EA4253" w:rsidRDefault="00263A14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OCR A" w:eastAsia="OCR A" w:hAnsi="OCR A" w:cs="OCR A"/>
                            <w:sz w:val="20"/>
                          </w:rPr>
                          <w:t xml:space="preserve">Lic. Julia Zenteno Z. </w:t>
                        </w:r>
                      </w:p>
                    </w:txbxContent>
                  </v:textbox>
                </v:rect>
                <v:rect id="Rectangle 185" o:spid="_x0000_s1046" style="position:absolute;left:1445;top:16231;width:1016;height:138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4FFMMA&#10;AADcAAAADwAAAGRycy9kb3ducmV2LnhtbERPS2vCQBC+F/wPywi9NRulPkhdRYSSXiqorXicZicP&#10;zM6m2VXjv3cFwdt8fM+ZLTpTizO1rrKsYBDFIIgzqysuFPzsPt+mIJxH1lhbJgVXcrCY915mmGh7&#10;4Q2dt74QIYRdggpK75tESpeVZNBFtiEOXG5bgz7AtpC6xUsIN7UcxvFYGqw4NJTY0Kqk7Lg9GQW/&#10;g91pn7r1Hx/y/8n7t0/XeZEq9drvlh8gPHX+KX64v3SYPx3B/ZlwgZ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4FFMMAAADcAAAADwAAAAAAAAAAAAAAAACYAgAAZHJzL2Rv&#10;d25yZXYueG1sUEsFBgAAAAAEAAQA9QAAAIgDAAAAAA==&#10;" filled="f" stroked="f">
                  <v:textbox inset="0,0,0,0">
                    <w:txbxContent>
                      <w:p w:rsidR="00EA4253" w:rsidRDefault="00263A14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OCR A" w:eastAsia="OCR A" w:hAnsi="OCR A" w:cs="OCR 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047" style="position:absolute;left:2838;top:79802;width:1127;height:153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ybY8IA&#10;AADcAAAADwAAAGRycy9kb3ducmV2LnhtbERPS4vCMBC+L/gfwgje1lQRV6pRRJB6UVhfeByb6QOb&#10;SW2idv/9ZmHB23x8z5ktWlOJJzWutKxg0I9AEKdWl5wrOB7WnxMQziNrrCyTgh9ysJh3PmYYa/vi&#10;b3rufS5CCLsYFRTe17GULi3IoOvbmjhwmW0M+gCbXOoGXyHcVHIYRWNpsOTQUGBNq4LS2/5hFJwG&#10;h8c5cbsrX7L712jrk12WJ0r1uu1yCsJT69/if/dGh/mTMfw9Ey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zJtjwgAAANwAAAAPAAAAAAAAAAAAAAAAAJgCAABkcnMvZG93&#10;bnJldi54bWxQSwUGAAAAAAQABAD1AAAAhwMAAAAA&#10;" filled="f" stroked="f">
                  <v:textbox inset="0,0,0,0">
                    <w:txbxContent>
                      <w:p w:rsidR="00EA4253" w:rsidRDefault="00263A14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OCR A" w:eastAsia="OCR A" w:hAnsi="OCR A" w:cs="OCR 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o:spid="_x0000_s1048" style="position:absolute;left:981;top:82173;width:1016;height:1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<v:textbox inset="0,0,0,0">
                    <w:txbxContent>
                      <w:p w:rsidR="00EA4253" w:rsidRDefault="00263A14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OCR A" w:eastAsia="OCR A" w:hAnsi="OCR A" w:cs="OCR A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188" o:spid="_x0000_s1049" style="position:absolute;left:1743;top:82173;width:1016;height:1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<v:textbox inset="0,0,0,0">
                    <w:txbxContent>
                      <w:p w:rsidR="00EA4253" w:rsidRDefault="00263A14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OCR A" w:eastAsia="OCR A" w:hAnsi="OCR A" w:cs="OCR 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41" o:spid="_x0000_s1050" style="position:absolute;left:295;top:81851;width:7638;height:91;visibility:visible;mso-wrap-style:square;v-text-anchor:top" coordsize="76377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M4QsYA&#10;AADdAAAADwAAAGRycy9kb3ducmV2LnhtbESPQWvCQBSE7wX/w/IEb3VXkVJTVwmKIsVLo0J7e80+&#10;k2D2bciumvbXuwWhx2FmvmFmi87W4kqtrxxrGA0VCOLcmYoLDYf9+vkVhA/IBmvHpOGHPCzmvacZ&#10;Jsbd+IOuWShEhLBPUEMZQpNI6fOSLPqha4ijd3KtxRBlW0jT4i3CbS3HSr1IixXHhRIbWpaUn7OL&#10;1XD06SpV9Ps+rS/ZbvPpm9N39aX1oN+lbyACdeE//GhvjYaxmozg701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GM4QsYAAADdAAAADwAAAAAAAAAAAAAAAACYAgAAZHJz&#10;L2Rvd25yZXYueG1sUEsFBgAAAAAEAAQA9QAAAIsDAAAAAA==&#10;" path="m,l763778,r,9144l,9144,,e" fillcolor="black" stroked="f" strokeweight="0">
                  <v:stroke miterlimit="83231f" joinstyle="miter"/>
                  <v:path arrowok="t" textboxrect="0,0,763778,9144"/>
                </v:shape>
                <v:shape id="Shape 193" o:spid="_x0000_s1051" style="position:absolute;width:0;height:82740;visibility:visible;mso-wrap-style:square;v-text-anchor:top" coordsize="0,8274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DEfsMA&#10;AADcAAAADwAAAGRycy9kb3ducmV2LnhtbERPS2vCQBC+F/oflhG8lLoxBdHoGoIgeBBKbYUeh+yY&#10;BLOzaXbz8N+7BcHbfHzP2aSjqUVPrassK5jPIhDEudUVFwp+vvfvSxDOI2usLZOCGzlIt68vG0y0&#10;HfiL+pMvRAhhl6CC0vsmkdLlJRl0M9sQB+5iW4M+wLaQusUhhJtaxlG0kAYrDg0lNrQrKb+eOqPA&#10;6wWdu1h+/h3f+ov5jbNrtCqUmk7GbA3C0+if4of7oMP81Qf8PxMu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DEfsMAAADcAAAADwAAAAAAAAAAAAAAAACYAgAAZHJzL2Rv&#10;d25yZXYueG1sUEsFBgAAAAAEAAQA9QAAAIgDAAAAAA==&#10;" path="m,8274050l,e" filled="f">
                  <v:path arrowok="t" textboxrect="0,0,0,827405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>de puertas y ventanas, alarmas, entre otros. El desarrollo del proyecto se implementó a través de tecnología GSM para establecer un enlace de audio entre el portero eléctrico del domicilio y el teléfono celular del usuario permitiendo atender el portero de</w:t>
      </w:r>
      <w:r>
        <w:t xml:space="preserve"> la entrada cuando el usuario no se encuentre en el hogar, además empleando el mismo kit se podrán enviar y recibir datos vía SMS desde un lugar pre configurado para controlar iluminación, sensores, actuadores y transductores instalados en el lugar. </w:t>
      </w:r>
    </w:p>
    <w:p w:rsidR="00EA4253" w:rsidRDefault="00263A14">
      <w:pPr>
        <w:spacing w:line="240" w:lineRule="auto"/>
        <w:ind w:left="360" w:firstLine="0"/>
        <w:jc w:val="left"/>
      </w:pPr>
      <w:r>
        <w:t xml:space="preserve"> </w:t>
      </w:r>
    </w:p>
    <w:p w:rsidR="00EA4253" w:rsidRDefault="00263A14">
      <w:pPr>
        <w:spacing w:line="240" w:lineRule="auto"/>
        <w:ind w:right="-15"/>
        <w:jc w:val="left"/>
      </w:pPr>
      <w:r>
        <w:rPr>
          <w:b/>
        </w:rPr>
        <w:t xml:space="preserve">Sistema de monitoreo de Siembra. </w:t>
      </w:r>
    </w:p>
    <w:p w:rsidR="00EA4253" w:rsidRDefault="00263A14">
      <w:pPr>
        <w:spacing w:line="240" w:lineRule="auto"/>
        <w:ind w:left="360" w:firstLine="0"/>
        <w:jc w:val="left"/>
      </w:pPr>
      <w:r>
        <w:rPr>
          <w:b/>
        </w:rPr>
        <w:t xml:space="preserve"> </w:t>
      </w:r>
    </w:p>
    <w:p w:rsidR="00EA4253" w:rsidRDefault="00263A14">
      <w:r>
        <w:t xml:space="preserve">Consiste de un sistema </w:t>
      </w:r>
      <w:proofErr w:type="spellStart"/>
      <w:r>
        <w:t>microcontrolado</w:t>
      </w:r>
      <w:proofErr w:type="spellEnd"/>
      <w:r>
        <w:t xml:space="preserve">, el cual se encarga de monitorear los parámetros de una maquina sembradora de granos con la posibilidad de controlar el dosificado de semilla. </w:t>
      </w:r>
    </w:p>
    <w:p w:rsidR="00EA4253" w:rsidRDefault="00263A14">
      <w:r>
        <w:t>El sistema constantemente obtiene las</w:t>
      </w:r>
      <w:r>
        <w:t xml:space="preserve"> muestras necesarias en diversos puntos del equipo de siembra. Mediante un </w:t>
      </w:r>
      <w:proofErr w:type="spellStart"/>
      <w:r>
        <w:t>display</w:t>
      </w:r>
      <w:proofErr w:type="spellEnd"/>
      <w:r>
        <w:t xml:space="preserve"> informa al operario en la misma cabina de conducción, los parámetros más importantes y problemas que surgen durante la tara. El </w:t>
      </w:r>
      <w:proofErr w:type="spellStart"/>
      <w:r>
        <w:t>microcontrolador</w:t>
      </w:r>
      <w:proofErr w:type="spellEnd"/>
      <w:r>
        <w:t xml:space="preserve"> usado es de la firma </w:t>
      </w:r>
      <w:proofErr w:type="spellStart"/>
      <w:r>
        <w:t>freesca</w:t>
      </w:r>
      <w:r>
        <w:t>le</w:t>
      </w:r>
      <w:proofErr w:type="spellEnd"/>
      <w:r>
        <w:t xml:space="preserve"> modelo MC68HC908GP32. </w:t>
      </w:r>
    </w:p>
    <w:p w:rsidR="00EA4253" w:rsidRDefault="00263A14">
      <w:r>
        <w:t xml:space="preserve">El mismo fue programado en lenguaje C mediante el software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Warrior</w:t>
      </w:r>
      <w:proofErr w:type="spellEnd"/>
      <w:r>
        <w:t xml:space="preserve">, brindado por dicha firma. </w:t>
      </w:r>
    </w:p>
    <w:p w:rsidR="00EA4253" w:rsidRDefault="00263A14">
      <w:r>
        <w:t xml:space="preserve">Los sensores poseen </w:t>
      </w:r>
      <w:proofErr w:type="spellStart"/>
      <w:r>
        <w:t>microcontroladores</w:t>
      </w:r>
      <w:proofErr w:type="spellEnd"/>
      <w:r>
        <w:t xml:space="preserve"> de la serie PIC16F628A de la firma microchip, implementados como sensores de grano o sensor</w:t>
      </w:r>
      <w:r>
        <w:t xml:space="preserve"> de giro de rueda, los cuales se encuentran implementados en la etapa de recolección de datos en diversos puntos de la sembradora. Esta etapa fue programada en </w:t>
      </w:r>
      <w:proofErr w:type="spellStart"/>
      <w:r>
        <w:t>assembler</w:t>
      </w:r>
      <w:proofErr w:type="spellEnd"/>
      <w:r>
        <w:t xml:space="preserve">. </w:t>
      </w:r>
    </w:p>
    <w:p w:rsidR="00EA4253" w:rsidRDefault="00263A14">
      <w:pPr>
        <w:spacing w:line="240" w:lineRule="auto"/>
        <w:ind w:left="360" w:firstLine="0"/>
        <w:jc w:val="left"/>
      </w:pPr>
      <w:r>
        <w:t xml:space="preserve"> </w:t>
      </w:r>
    </w:p>
    <w:p w:rsidR="00EA4253" w:rsidRDefault="00263A14">
      <w:pPr>
        <w:spacing w:line="240" w:lineRule="auto"/>
        <w:ind w:right="-15"/>
        <w:jc w:val="left"/>
      </w:pPr>
      <w:r>
        <w:rPr>
          <w:b/>
        </w:rPr>
        <w:t xml:space="preserve">Sistema integrado de seguridad. </w:t>
      </w:r>
    </w:p>
    <w:p w:rsidR="00EA4253" w:rsidRDefault="00263A14">
      <w:pPr>
        <w:spacing w:line="240" w:lineRule="auto"/>
        <w:ind w:left="360" w:firstLine="0"/>
        <w:jc w:val="left"/>
      </w:pPr>
      <w:r>
        <w:t xml:space="preserve">  </w:t>
      </w:r>
    </w:p>
    <w:p w:rsidR="00EA4253" w:rsidRDefault="00263A14">
      <w:r>
        <w:t>Consiste en la realización práctica de un sist</w:t>
      </w:r>
      <w:r>
        <w:t xml:space="preserve">ema integrado de seguridad, que brinda la posibilidad de comunicación telefónica bidireccional. </w:t>
      </w:r>
    </w:p>
    <w:p w:rsidR="00EA4253" w:rsidRDefault="00263A14">
      <w:r>
        <w:t xml:space="preserve">Para el diseño del sistema se usó una modalidad tipo modular, de este modo el sistema se divide en módulos independientes que pueden incluirse  o no, a fin de </w:t>
      </w:r>
      <w:r>
        <w:t xml:space="preserve">considerar las necesidades específicas de cada usuario.  </w:t>
      </w:r>
    </w:p>
    <w:p w:rsidR="00EA4253" w:rsidRDefault="00263A14">
      <w:r>
        <w:t xml:space="preserve">El sistema consta de un </w:t>
      </w:r>
      <w:proofErr w:type="spellStart"/>
      <w:r>
        <w:t>microcontrolador</w:t>
      </w:r>
      <w:proofErr w:type="spellEnd"/>
      <w:r>
        <w:t xml:space="preserve"> central el cual cumple la función de realizar un control general de los módulos que la conforman. El </w:t>
      </w:r>
      <w:proofErr w:type="spellStart"/>
      <w:r>
        <w:t>microcontrolador</w:t>
      </w:r>
      <w:proofErr w:type="spellEnd"/>
      <w:r>
        <w:t xml:space="preserve"> seleccionado es el PIC 16F877. En funci</w:t>
      </w:r>
      <w:r>
        <w:t xml:space="preserve">ón de los posibles eventos y de los módulos presentes, realiza acciones prefijadas. Los módulos que contiene el sistema son: </w:t>
      </w:r>
    </w:p>
    <w:p w:rsidR="00EA4253" w:rsidRDefault="00263A14">
      <w:r>
        <w:t xml:space="preserve">-Módulo de visualización. </w:t>
      </w:r>
    </w:p>
    <w:p w:rsidR="00EA4253" w:rsidRDefault="00263A14">
      <w:r>
        <w:t xml:space="preserve">-Módulo de Reloj. </w:t>
      </w:r>
    </w:p>
    <w:p w:rsidR="00EA4253" w:rsidRDefault="00263A14">
      <w:r>
        <w:t xml:space="preserve">-Módulo de comunicación de PC. </w:t>
      </w:r>
    </w:p>
    <w:p w:rsidR="00EA4253" w:rsidRDefault="00263A14">
      <w:r>
        <w:t xml:space="preserve">-Módulo de comunicación Telefónica. </w:t>
      </w:r>
    </w:p>
    <w:p w:rsidR="00EA4253" w:rsidRDefault="00263A14">
      <w:r>
        <w:t>-Módulo de sali</w:t>
      </w:r>
      <w:r>
        <w:t xml:space="preserve">das: control de cargas. </w:t>
      </w:r>
    </w:p>
    <w:p w:rsidR="00EA4253" w:rsidRDefault="00263A14">
      <w:r>
        <w:t xml:space="preserve">-Módulo de entradas: control de sensores y teclado. </w:t>
      </w:r>
    </w:p>
    <w:p w:rsidR="00EA4253" w:rsidRDefault="00263A14">
      <w:r>
        <w:t xml:space="preserve">-Módulo de memoria. </w:t>
      </w:r>
    </w:p>
    <w:p w:rsidR="00EA4253" w:rsidRDefault="00263A14">
      <w:r>
        <w:t xml:space="preserve">-Módulo de energía. </w:t>
      </w:r>
    </w:p>
    <w:p w:rsidR="00EA4253" w:rsidRDefault="00263A14">
      <w:pPr>
        <w:spacing w:after="535" w:line="240" w:lineRule="auto"/>
        <w:ind w:left="0" w:firstLine="0"/>
        <w:jc w:val="left"/>
      </w:pPr>
      <w:r>
        <w:t xml:space="preserve"> </w:t>
      </w:r>
    </w:p>
    <w:p w:rsidR="00EA4253" w:rsidRDefault="00263A14">
      <w:pPr>
        <w:spacing w:line="240" w:lineRule="auto"/>
        <w:ind w:left="1418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EA4253">
      <w:pgSz w:w="11906" w:h="15310"/>
      <w:pgMar w:top="749" w:right="1304" w:bottom="711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CR 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02CDC"/>
    <w:multiLevelType w:val="hybridMultilevel"/>
    <w:tmpl w:val="499EB2AE"/>
    <w:lvl w:ilvl="0" w:tplc="66CABE62">
      <w:start w:val="1"/>
      <w:numFmt w:val="bullet"/>
      <w:lvlText w:val=""/>
      <w:lvlJc w:val="left"/>
      <w:pPr>
        <w:ind w:left="10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F0A56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AEAD5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94691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18ECD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C068B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86360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30ABC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647C4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53"/>
    <w:rsid w:val="00263A14"/>
    <w:rsid w:val="00EA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99B77A-0A88-497E-9364-AF3D29E1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37" w:lineRule="auto"/>
      <w:ind w:left="355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717</Words>
  <Characters>3947</Characters>
  <Application>Microsoft Office Word</Application>
  <DocSecurity>0</DocSecurity>
  <Lines>32</Lines>
  <Paragraphs>9</Paragraphs>
  <ScaleCrop>false</ScaleCrop>
  <Company>Toshiba</Company>
  <LinksUpToDate>false</LinksUpToDate>
  <CharactersWithSpaces>4655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cp:lastModifiedBy>Toshiba-User</cp:lastModifiedBy>
  <cp:revision>2</cp:revision>
  <dcterms:created xsi:type="dcterms:W3CDTF">2019-07-31T10:45:00Z</dcterms:created>
  <dcterms:modified xsi:type="dcterms:W3CDTF">2019-07-31T10:45:00Z</dcterms:modified>
</cp:coreProperties>
</file>