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40" w:before="0" w:after="120"/>
        <w:rPr/>
      </w:pPr>
      <w:r>
        <w:rPr/>
      </w:r>
    </w:p>
    <w:p>
      <w:pPr>
        <w:pStyle w:val="Normal"/>
        <w:keepNext w:val="true"/>
        <w:keepLines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keepNext w:val="true"/>
        <w:keepLines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keepNext w:val="true"/>
        <w:keepLines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u w:val="single"/>
        </w:rPr>
        <w:t xml:space="preserve">Лабораторна робота </w:t>
      </w:r>
      <w:r>
        <w:rPr>
          <w:rFonts w:eastAsia="Segoe UI Symbol" w:cs="Segoe UI Symbol" w:ascii="Segoe UI Symbol" w:hAnsi="Segoe UI Symbol"/>
          <w:b/>
          <w:color w:val="000000"/>
          <w:sz w:val="32"/>
          <w:u w:val="single"/>
        </w:rPr>
        <w:t>№</w:t>
      </w:r>
      <w:r>
        <w:rPr>
          <w:rFonts w:eastAsia="Times New Roman" w:cs="Times New Roman" w:ascii="Times New Roman" w:hAnsi="Times New Roman"/>
          <w:b/>
          <w:color w:val="000000"/>
          <w:sz w:val="32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32"/>
          <w:u w:val="single"/>
        </w:rPr>
        <w:t>1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 xml:space="preserve">з дисципліни “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Основи web-програмування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Створення, стилізація та публікація статичних веб-документів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tbl>
      <w:tblPr>
        <w:tblW w:w="9569" w:type="dxa"/>
        <w:jc w:val="left"/>
        <w:tblInd w:w="21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8" w:type="dxa"/>
          <w:bottom w:w="0" w:type="dxa"/>
          <w:right w:w="114" w:type="dxa"/>
        </w:tblCellMar>
      </w:tblPr>
      <w:tblGrid>
        <w:gridCol w:w="4376"/>
        <w:gridCol w:w="728"/>
        <w:gridCol w:w="4465"/>
      </w:tblGrid>
      <w:tr>
        <w:trPr>
          <w:trHeight w:val="1" w:hRule="atLeast"/>
        </w:trPr>
        <w:tc>
          <w:tcPr>
            <w:tcW w:w="4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групи КП-71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Качанов Віталій Ігорович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u w:val="single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u w:val="singl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u w:val="single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 xml:space="preserve">варіант </w:t>
            </w:r>
            <w:r>
              <w:rPr>
                <w:rFonts w:eastAsia="Segoe UI Symbol" w:cs="Segoe UI Symbol" w:ascii="Segoe UI Symbol" w:hAnsi="Segoe UI Symbol"/>
                <w:color w:val="000000"/>
                <w:sz w:val="28"/>
                <w:u w:val="single"/>
              </w:rPr>
              <w:t>№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 xml:space="preserve"> 2</w:t>
            </w:r>
          </w:p>
        </w:tc>
        <w:tc>
          <w:tcPr>
            <w:tcW w:w="7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16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” “вересня” 201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u w:val="single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u w:val="singl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u w:val="single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Київ 201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 xml:space="preserve">Мета роботи </w:t>
      </w:r>
    </w:p>
    <w:p>
      <w:pPr>
        <w:pStyle w:val="Style18"/>
        <w:spacing w:lineRule="auto" w:line="360"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u w:val="single"/>
        </w:rPr>
        <w:t>Познайомитись із поняттям веб-документів та технологіями їх створення і стилізації.</w:t>
        <w:br/>
        <w:t>Опублікувати статичний веб-сайт на одній із безплатних веб-платформ.</w:t>
      </w:r>
    </w:p>
    <w:p>
      <w:pPr>
        <w:pStyle w:val="Style18"/>
        <w:rPr/>
      </w:pPr>
      <w:r>
        <w:rPr/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3"/>
        <w:spacing w:lineRule="auto" w:line="360" w:before="0" w:after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Завдання лабораторної роботи</w:t>
      </w:r>
    </w:p>
    <w:p>
      <w:pPr>
        <w:pStyle w:val="Style18"/>
        <w:widowControl/>
        <w:spacing w:before="0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UPD: Структурував всі вимоги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Зміни в репозиторій </w:t>
      </w: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Style18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Основні розділи сайту:</w:t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inline distT="0" distB="0" distL="0" distR="0">
            <wp:extent cx="4143375" cy="3362325"/>
            <wp:effectExtent l="0" t="0" r="0" b="0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Home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Додати на головну сторінку (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назву сайту і додаткову інформацію про сайт і його призначення (параграф опису).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Сторінки користувачів: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(тут і для інших сторінок: на основі HTML5 шаблону).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файли мінімум для 2-х користувачів (наприклад,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Додати на сторінки інформацію про користувачів: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Логін.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Повне ім'я.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Дату реєстрації на сайті.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Параграф із біографією.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Зв'язати сторінки так, щоби з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можна було перейти до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а з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до кожного з користувачів (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{Entities}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Сторінки сутностей за варіантом: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 зі списом сутностей (наприклад,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кожен елемент списку - посилання на сутність.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файли мінімум для 3-х сутностей (наприклад,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У файлах розмістити інформацію про кожну сутність.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Зв'язати сторінки так, щоби з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можна було перейти до списку сутностей, а зі списку сутностей до кожної сутності.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About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Створити сторінку (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about.html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із додатковим описом сайту і інформацією про автора сайту.</w:t>
      </w:r>
    </w:p>
    <w:p>
      <w:pPr>
        <w:pStyle w:val="Style18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Додаткові зміни: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Меню сайту. Створити список посилань на основні розділи сайту (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Home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{Entities}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About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 додати його до всіх створених сторінок.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Зображення: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директорію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додати у неї мінімум 3 зображення довільних форматів (наприклад,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images/logo.png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images/users/1.png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images/users/2.png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Також можна додати декілька зображень для сутностей.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зображення за допомогою тегів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 відповідні сторінки (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Стилізація сайту: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директорію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stylesheets/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додати у неї файл з CSS-стилем (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stylesheets/style.css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та підключити цей стиль до всіх створених веб-сторінок.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Оформити стиль веб-сторінок </w:t>
      </w:r>
      <w:hyperlink r:id="rId3">
        <w:r>
          <w:rPr>
            <w:rStyle w:val="Style16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за вимогами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Style18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Завершення роботи над завданням: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Із кореня </w:t>
      </w: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синхронізувати його із віддаленим репозиторієм. Перевірити роботу оновленого сайту у мережі Інтернет.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Додати посилання на ваш розроблений GitHub сайт у </w:t>
      </w:r>
      <w:r>
        <w:rPr>
          <w:rStyle w:val="Style14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18"/>
          <w:highlight w:val="red"/>
        </w:rPr>
        <w:t>README.md</w:t>
      </w: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 в корені 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(посилання у форматі Markdown, </w:t>
      </w:r>
      <w:hyperlink r:id="rId4">
        <w:r>
          <w:rPr>
            <w:rStyle w:val="Style16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приклад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Із кореня </w:t>
      </w:r>
      <w:r>
        <w:rPr>
          <w:rStyle w:val="Style12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olor w:val="000000"/>
          <w:u w:val="single"/>
        </w:rPr>
      </w:pPr>
      <w:r>
        <w:rPr>
          <w:rFonts w:eastAsia="Arial" w:cs="Arial" w:ascii="Arial" w:hAnsi="Arial"/>
          <w:color w:val="000000"/>
          <w:u w:val="single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  <w:t>Тексти коду програм</w:t>
      </w:r>
    </w:p>
    <w:tbl>
      <w:tblPr>
        <w:tblW w:w="9465" w:type="dxa"/>
        <w:jc w:val="left"/>
        <w:tblInd w:w="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0" w:type="dxa"/>
          <w:bottom w:w="0" w:type="dxa"/>
          <w:right w:w="100" w:type="dxa"/>
        </w:tblCellMar>
      </w:tblPr>
      <w:tblGrid>
        <w:gridCol w:w="9465"/>
      </w:tblGrid>
      <w:tr>
        <w:trPr>
          <w:trHeight w:val="1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index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html</w:t>
            </w:r>
          </w:p>
        </w:tc>
      </w:tr>
      <w:tr>
        <w:trPr>
          <w:trHeight w:val="1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808080"/>
                <w:sz w:val="20"/>
                <w:szCs w:val="20"/>
                <w:highlight w:val="white"/>
                <w:lang w:val="en-US"/>
              </w:rPr>
              <w:t>&lt;!</w:t>
            </w:r>
            <w:r>
              <w:rPr>
                <w:rFonts w:eastAsia="Courier New" w:cs="Courier New" w:ascii="Courier New" w:hAnsi="Courier New"/>
                <w:b w:val="false"/>
                <w:color w:val="569CD6"/>
                <w:sz w:val="20"/>
                <w:szCs w:val="20"/>
                <w:highlight w:val="white"/>
                <w:lang w:val="en-US"/>
              </w:rPr>
              <w:t>doctype</w:t>
            </w:r>
            <w:r>
              <w:rPr>
                <w:rFonts w:eastAsia="Courier New" w:cs="Courier New" w:ascii="Courier New" w:hAnsi="Courier New"/>
                <w:b w:val="false"/>
                <w:color w:val="D4D4D4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color w:val="9CDCFE"/>
                <w:sz w:val="20"/>
                <w:szCs w:val="20"/>
                <w:highlight w:val="white"/>
                <w:lang w:val="en-US"/>
              </w:rPr>
              <w:t>html</w:t>
            </w:r>
            <w:r>
              <w:rPr>
                <w:rFonts w:eastAsia="Courier New" w:cs="Courier New" w:ascii="Courier New" w:hAnsi="Courier New"/>
                <w:b w:val="false"/>
                <w:color w:val="808080"/>
                <w:sz w:val="20"/>
                <w:szCs w:val="20"/>
                <w:highlight w:val="white"/>
                <w:lang w:val="en-US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lang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head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meta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charset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"utf-8"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Primat bank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meta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"lab1"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"nothing"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rel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"stylesheet"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"stylesheets/style.css"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"https://fonts.googleapis.com/css?family=Gloria+Hallelujah"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rel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"stylesheet"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"https://fonts.googleapis.com/css?family=Kaushan+Script"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rel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"stylesheet"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"https://fonts.googleapis.com/css?family=Contrail+One"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rel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"stylesheet"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head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"main"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H1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Primat bank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H1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img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src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"images/index.jpeg"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"logo"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alt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"logo"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"menu"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ul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"index.html"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Home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"users.html"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"transaction.html"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Transaction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"about.html"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About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ul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"pageContent"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style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"text-align: center;"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This site is designed to help primates control their savings.A bank is a financial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institution that accepts deposits from the public and creates credit.Lending activities can be performed either directly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or indirectly through capital markets. Due to their importance in the financial stability of a country, banks are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highly regulated in most countries. Most nations have institutionalized a system known as fractional reserve banking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under which banks hold liquid assets equal to only a portion of their current liabilities. In addition to other regulations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intended to ensure liquidity, banks are generally subject to minimum capital requirements based on an international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set of capital standards, known as the Basel Accords.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0"/>
                <w:szCs w:val="20"/>
                <w:highlight w:val="white"/>
              </w:rPr>
              <w:t>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8080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sz w:val="20"/>
                <w:szCs w:val="20"/>
                <w:highlight w:val="white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/>
      </w:r>
    </w:p>
    <w:tbl>
      <w:tblPr>
        <w:tblW w:w="9465" w:type="dxa"/>
        <w:jc w:val="left"/>
        <w:tblInd w:w="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0" w:type="dxa"/>
          <w:bottom w:w="0" w:type="dxa"/>
          <w:right w:w="100" w:type="dxa"/>
        </w:tblCellMar>
      </w:tblPr>
      <w:tblGrid>
        <w:gridCol w:w="9465"/>
      </w:tblGrid>
      <w:tr>
        <w:trPr>
          <w:trHeight w:val="1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style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.c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u w:val="single"/>
              </w:rPr>
              <w:t>ss</w:t>
            </w:r>
          </w:p>
        </w:tc>
      </w:tr>
      <w:tr>
        <w:trPr>
          <w:trHeight w:val="1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D7BA7D"/>
                <w:sz w:val="20"/>
                <w:szCs w:val="20"/>
                <w:highlight w:val="white"/>
                <w:lang w:val="en-US"/>
              </w:rPr>
              <w:t>body</w:t>
            </w:r>
            <w:r>
              <w:rPr>
                <w:rFonts w:eastAsia="Courier New" w:cs="Courier New" w:ascii="Courier New" w:hAnsi="Courier New"/>
                <w:b w:val="false"/>
                <w:color w:val="D4D4D4"/>
                <w:sz w:val="20"/>
                <w:szCs w:val="20"/>
                <w:highlight w:val="white"/>
                <w:lang w:val="en-US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counter-reset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: li;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img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display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auto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50%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text-decoration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.aboutCreator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font-family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'Frijole'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, cursive;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.imgNoRad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300px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h1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font-family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'Kaushan Script'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, cursive;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table, th, td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solid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black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auto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border-collapse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collapse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.main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display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auto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960px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.menu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auto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font-family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'Gloria Hallelujah'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, cursive;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37.6%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.menu ul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list-style-type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overflow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hidden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#333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fit-content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; 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.menu 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55px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.menu li 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display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white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17px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text-decoration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.menu li a:hover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#111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.pageContent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#53DF00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300px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font-family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'Contrail One'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, cursive;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border-style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outset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#23dd10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0"/>
                <w:szCs w:val="20"/>
                <w:highlight w:val="white"/>
              </w:rPr>
              <w:t>/* http://www.sitehere.ru/krasivoe-oformlenie-spiskov-na-css3 */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.rectangle-list 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position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relative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display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.4em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.4em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.4em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.8em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0"/>
                <w:szCs w:val="20"/>
                <w:highlight w:val="white"/>
              </w:rPr>
              <w:t>rgb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203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169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219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);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white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text-decoration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transition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.3s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ease-out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.rectangle-list a:hover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#111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   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.rectangle-list a:before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0"/>
                <w:szCs w:val="20"/>
                <w:highlight w:val="white"/>
              </w:rPr>
              <w:t>counter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);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counter-increment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: li;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position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absolute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 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-2.5em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50%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margin-top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-1em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#111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line-height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font-weight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bold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.rectangle-list a:after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position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absolute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 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''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solid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transparent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-1em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50%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margin-top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-.5em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transition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all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.3s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ease-out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               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.rectangle-list a:hover:after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-.5em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border-left-color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#111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                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.rectangle-list li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list-style-type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border-spacing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font-family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'Open Sans'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sans-serif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font-weight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bold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background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#56433D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#F9C941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border-right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solid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; 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0.9em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0"/>
                <w:szCs w:val="20"/>
                <w:highlight w:val="white"/>
              </w:rPr>
              <w:t>td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vertical-align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middle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14px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solid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#56433D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border-bottom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solid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#56433D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0"/>
                <w:szCs w:val="20"/>
                <w:highlight w:val="white"/>
              </w:rPr>
              <w:t>border-right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0"/>
                <w:szCs w:val="20"/>
                <w:highlight w:val="white"/>
              </w:rPr>
              <w:t>2px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solid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0"/>
                <w:szCs w:val="20"/>
                <w:highlight w:val="white"/>
              </w:rPr>
              <w:t>#56433D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ourier New" w:cs="Courier New"/>
                <w:lang w:val="en-US"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  <w:t>Приклади результатів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344285" cy="33064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344285" cy="32937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u w:val="single"/>
        </w:rPr>
      </w:pPr>
      <w:r>
        <w:rPr>
          <w:rFonts w:eastAsia="Arial" w:cs="Arial" w:ascii="Arial" w:hAnsi="Arial"/>
          <w:color w:val="000000"/>
          <w:u w:val="single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  <w:t>Висновки</w:t>
      </w:r>
    </w:p>
    <w:p>
      <w:pPr>
        <w:pStyle w:val="Style18"/>
        <w:rPr/>
      </w:pPr>
      <w:r>
        <w:rPr/>
        <w:br/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Виконавши дану лабораторну роботу із поняттям веб-документів та технологіями їх створення (html) і стилізації за допомогою css .</w:t>
      </w:r>
    </w:p>
    <w:p>
      <w:pPr>
        <w:pStyle w:val="Style18"/>
        <w:rPr/>
      </w:pP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Навчивсь статично публікувати веб-сайт на одній із безплатних веб-платформ.</w:t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065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bullet"/>
      <w:suff w:val="nothing"/>
      <w:lvlText w:val=""/>
      <w:lvlJc w:val="left"/>
      <w:pPr>
        <w:tabs>
          <w:tab w:val="num" w:pos="2828"/>
        </w:tabs>
        <w:ind w:left="2828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kern w:val="0"/>
      <w:sz w:val="22"/>
      <w:szCs w:val="22"/>
      <w:lang w:val="ru-RU" w:eastAsia="ru-RU" w:bidi="ar-SA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presentation/d/1tXOT3GL0yhRbriRLlsUIn-zcRFQSkWsb2pYesO9Yr2M/edit?usp=sharing" TargetMode="External"/><Relationship Id="rId4" Type="http://schemas.openxmlformats.org/officeDocument/2006/relationships/hyperlink" Target="https://bitbucket.org/DevInCube/webprogbase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9</Pages>
  <Words>906</Words>
  <Characters>6240</Characters>
  <CharactersWithSpaces>6946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2017-09-26T15:11:00Z</dcterms:created>
  <dc:creator/>
  <dc:description/>
  <dc:language>ru-RU</dc:language>
  <cp:lastModifiedBy/>
  <dcterms:modified xsi:type="dcterms:W3CDTF">2018-09-15T21:11:58Z</dcterms:modified>
  <cp:revision>4</cp:revision>
  <dc:subject/>
  <dc:title/>
</cp:coreProperties>
</file>