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9B9C72F" w14:textId="4166CAE9" w:rsidR="00BE2D30" w:rsidRPr="00BE2D30" w:rsidRDefault="00BE2D30" w:rsidP="00BE2D30">
      <w:pPr>
        <w:pStyle w:val="NoSpacing"/>
      </w:pPr>
      <w:r w:rsidRPr="00BE2D30">
        <w:drawing>
          <wp:inline distT="0" distB="0" distL="0" distR="0" wp14:anchorId="661A4AF0" wp14:editId="1B204E41">
            <wp:extent cx="6705600" cy="809625"/>
            <wp:effectExtent l="0" t="0" r="0" b="9525"/>
            <wp:docPr id="2070245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705600" cy="809625"/>
                    </a:xfrm>
                    <a:prstGeom prst="rect">
                      <a:avLst/>
                    </a:prstGeom>
                    <a:noFill/>
                    <a:ln>
                      <a:noFill/>
                    </a:ln>
                  </pic:spPr>
                </pic:pic>
              </a:graphicData>
            </a:graphic>
          </wp:inline>
        </w:drawing>
      </w:r>
    </w:p>
    <w:p w14:paraId="5ABC5D61" w14:textId="77777777" w:rsidR="00BE2D30" w:rsidRDefault="00BE2D30" w:rsidP="00BE2D30">
      <w:pPr>
        <w:pStyle w:val="NoSpacing"/>
      </w:pPr>
    </w:p>
    <w:p w14:paraId="071B226E" w14:textId="40A37B42" w:rsidR="00BE2D30" w:rsidRPr="00BE2D30" w:rsidRDefault="00BE2D30" w:rsidP="00BE2D30">
      <w:pPr>
        <w:pStyle w:val="NoSpacing"/>
      </w:pPr>
      <w:hyperlink r:id="rId5" w:tgtFrame="_blank" w:history="1">
        <w:r w:rsidRPr="00BE2D30">
          <w:rPr>
            <w:rStyle w:val="Hyperlink"/>
          </w:rPr>
          <w:t>Austin Family Association</w:t>
        </w:r>
      </w:hyperlink>
    </w:p>
    <w:p w14:paraId="3862147F" w14:textId="77777777" w:rsidR="00BE2D30" w:rsidRDefault="00BE2D30" w:rsidP="00BE2D30">
      <w:pPr>
        <w:pStyle w:val="NoSpacing"/>
      </w:pPr>
    </w:p>
    <w:p w14:paraId="37048CF6" w14:textId="07573A3E" w:rsidR="00BE2D30" w:rsidRPr="00BE2D30" w:rsidRDefault="00BE2D30" w:rsidP="00BE2D30">
      <w:pPr>
        <w:pStyle w:val="NoSpacing"/>
      </w:pPr>
      <w:r w:rsidRPr="00BE2D30">
        <w:t>The Austin Families Association, forerunner of the Austin Families Association of America (AFAOA), was founded by siblings Edith Austin Moore and Henry Warner Austin in 1942 in Washington, DC at a family reunion. AFAOA is a private, non-commercial genealogy organization whose mission is to research and preserve genealogical data relating to all Austin family lines who came to America, and to make that information freely available to interested researchers. </w:t>
      </w:r>
    </w:p>
    <w:p w14:paraId="7B1DB0DC" w14:textId="77777777" w:rsidR="00BE2D30" w:rsidRDefault="00BE2D30" w:rsidP="00B73C3E">
      <w:pPr>
        <w:pStyle w:val="NoSpacing"/>
      </w:pPr>
    </w:p>
    <w:sectPr w:rsidR="00BE2D3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42E9F"/>
    <w:rsid w:val="001F3F53"/>
    <w:rsid w:val="00784306"/>
    <w:rsid w:val="00B73C3E"/>
    <w:rsid w:val="00BE2D30"/>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BE2D30"/>
    <w:rPr>
      <w:color w:val="467886" w:themeColor="hyperlink"/>
      <w:u w:val="single"/>
    </w:rPr>
  </w:style>
  <w:style w:type="character" w:styleId="UnresolvedMention">
    <w:name w:val="Unresolved Mention"/>
    <w:basedOn w:val="DefaultParagraphFont"/>
    <w:uiPriority w:val="99"/>
    <w:semiHidden/>
    <w:unhideWhenUsed/>
    <w:rsid w:val="00BE2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faoa.org/cpage.php?pt=7" TargetMode="Externa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83</Words>
  <Characters>475</Characters>
  <Application>Microsoft Office Word</Application>
  <DocSecurity>0</DocSecurity>
  <Lines>3</Lines>
  <Paragraphs>1</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2026-08-30T18:02:00Z</dcterms:modified>
</cp:coreProperties>
</file>