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FE31913" w14:textId="5B8B47B6" w:rsidR="00CF0F6E" w:rsidRPr="00CF0F6E" w:rsidRDefault="00CF0F6E" w:rsidP="00CF0F6E">
      <w:pPr>
        <w:pStyle w:val="NoSpacing"/>
      </w:pPr>
      <w:r w:rsidRPr="00CF0F6E">
        <w:drawing>
          <wp:inline distT="0" distB="0" distL="0" distR="0" wp14:anchorId="7E2D6E08" wp14:editId="5AAA8A5F">
            <wp:extent cx="4352925" cy="2447925"/>
            <wp:effectExtent l="0" t="0" r="9525" b="9525"/>
            <wp:docPr id="1572905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302B" w14:textId="77777777" w:rsidR="00CF0F6E" w:rsidRDefault="00CF0F6E" w:rsidP="00CF0F6E">
      <w:pPr>
        <w:pStyle w:val="NoSpacing"/>
      </w:pPr>
    </w:p>
    <w:p w14:paraId="3645C498" w14:textId="1C0EE8DD" w:rsidR="00CF0F6E" w:rsidRPr="00CF0F6E" w:rsidRDefault="00CF0F6E" w:rsidP="00CF0F6E">
      <w:pPr>
        <w:pStyle w:val="NoSpacing"/>
      </w:pPr>
      <w:r w:rsidRPr="00CF0F6E">
        <w:t>William Hatcher</w:t>
      </w:r>
    </w:p>
    <w:p w14:paraId="2D93DB21" w14:textId="77777777" w:rsidR="00CF0F6E" w:rsidRPr="00CF0F6E" w:rsidRDefault="00CF0F6E" w:rsidP="00CF0F6E">
      <w:pPr>
        <w:pStyle w:val="NoSpacing"/>
      </w:pPr>
      <w:r w:rsidRPr="00CF0F6E">
        <w:rPr>
          <w:b/>
          <w:bCs/>
        </w:rPr>
        <w:t>Hatcher, William</w:t>
      </w:r>
      <w:r w:rsidRPr="00CF0F6E">
        <w:t> - A3608; died 1680, Henrico Co.: 1645-46, 1649, 1652, 1659 (Burgess). </w:t>
      </w:r>
    </w:p>
    <w:p w14:paraId="5FB9EB17" w14:textId="77777777" w:rsidR="00CF0F6E" w:rsidRDefault="00CF0F6E" w:rsidP="00B73C3E">
      <w:pPr>
        <w:pStyle w:val="NoSpacing"/>
      </w:pPr>
    </w:p>
    <w:p w14:paraId="1E894EC4" w14:textId="77777777" w:rsidR="00CF0F6E" w:rsidRDefault="00CF0F6E" w:rsidP="00B73C3E">
      <w:pPr>
        <w:pStyle w:val="NoSpacing"/>
      </w:pPr>
    </w:p>
    <w:sectPr w:rsidR="00CF0F6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B73C3E"/>
    <w:rsid w:val="00CF0F6E"/>
    <w:rsid w:val="00DB5E10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2026-08-30T19:48:00Z</dcterms:modified>
</cp:coreProperties>
</file>