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30A721ED" w14:textId="7B52E9C6" w:rsidR="009C6E39" w:rsidRPr="009C6E39" w:rsidRDefault="009C6E39" w:rsidP="009C6E39">
      <w:pPr>
        <w:pStyle w:val="NoSpacing"/>
      </w:pPr>
      <w:r w:rsidRPr="009C6E39">
        <w:drawing>
          <wp:inline distT="0" distB="0" distL="0" distR="0" wp14:anchorId="2BC145FF" wp14:editId="779DC9C8">
            <wp:extent cx="6858000" cy="3849370"/>
            <wp:effectExtent l="0" t="0" r="0" b="0"/>
            <wp:docPr id="213148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067F" w14:textId="77777777" w:rsidR="009C6E39" w:rsidRDefault="009C6E39" w:rsidP="009C6E39">
      <w:pPr>
        <w:pStyle w:val="NoSpacing"/>
      </w:pPr>
    </w:p>
    <w:p w14:paraId="16CD5638" w14:textId="130DD549" w:rsidR="009C6E39" w:rsidRPr="009C6E39" w:rsidRDefault="009C6E39" w:rsidP="009C6E39">
      <w:pPr>
        <w:pStyle w:val="NoSpacing"/>
      </w:pPr>
      <w:hyperlink r:id="rId5" w:tgtFrame="_blank" w:history="1">
        <w:r w:rsidRPr="009C6E39">
          <w:rPr>
            <w:rStyle w:val="Hyperlink"/>
          </w:rPr>
          <w:t>Haskell Family Association</w:t>
        </w:r>
      </w:hyperlink>
    </w:p>
    <w:p w14:paraId="3FE601E7" w14:textId="77777777" w:rsidR="009C6E39" w:rsidRDefault="009C6E39" w:rsidP="009C6E39">
      <w:pPr>
        <w:pStyle w:val="NoSpacing"/>
      </w:pPr>
    </w:p>
    <w:p w14:paraId="5E716301" w14:textId="0C51F9BA" w:rsidR="009C6E39" w:rsidRPr="009C6E39" w:rsidRDefault="009C6E39" w:rsidP="009C6E39">
      <w:pPr>
        <w:pStyle w:val="NoSpacing"/>
      </w:pPr>
      <w:r w:rsidRPr="009C6E39">
        <w:t xml:space="preserve">William Haskell was Churchwarden at the Church of St. Stephen in Charlton Musgrove, England in 1627 – 1628. He married Elinor Foule in 1610. They had seven children who were </w:t>
      </w:r>
      <w:proofErr w:type="spellStart"/>
      <w:r w:rsidRPr="009C6E39">
        <w:t>baptised</w:t>
      </w:r>
      <w:proofErr w:type="spellEnd"/>
      <w:r w:rsidRPr="009C6E39">
        <w:t xml:space="preserve"> in Charlton Musgrove, Somerset, England. The three sons, Roger (bp. 6 Mar 1613/14), William (bp. 8 Nov 1618), and Mark (bp. 8 Apr 1621) emigrated to Massachusetts in the New World. Most </w:t>
      </w:r>
      <w:proofErr w:type="spellStart"/>
      <w:r w:rsidRPr="009C6E39">
        <w:t>Haskells</w:t>
      </w:r>
      <w:proofErr w:type="spellEnd"/>
      <w:r w:rsidRPr="009C6E39">
        <w:t xml:space="preserve"> in the U.S. are descended from one of these three brothers.</w:t>
      </w:r>
    </w:p>
    <w:p w14:paraId="2834619C" w14:textId="77777777" w:rsidR="009C6E39" w:rsidRDefault="009C6E39" w:rsidP="00B73C3E">
      <w:pPr>
        <w:pStyle w:val="NoSpacing"/>
      </w:pPr>
    </w:p>
    <w:sectPr w:rsidR="009C6E39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46060C"/>
    <w:rsid w:val="00784306"/>
    <w:rsid w:val="009C6E39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C6E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hfa.haskells.net/genealogy.html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2026-08-30T19:47:00Z</dcterms:modified>
</cp:coreProperties>
</file>