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2AB694A" w14:textId="77777777" w:rsidR="00C06FD9" w:rsidRDefault="00C06FD9" w:rsidP="00C06FD9">
      <w:pPr>
        <w:pStyle w:val="NoSpacing"/>
      </w:pPr>
      <w:r w:rsidRPr="00C06FD9">
        <w:t>As the hometown of George Washington, Alexandria and its surrounding areas is no stranger to history. Washington, D.C., beautiful Mount Vernon, Arlington Cemetery and the National Masonic Temple are all just minutes away.   Before or after their visit, guests have easy access to famous Old Town sites such as Robert E. Lee's boyhood home, George Washington's Townhouse and Market Square, one of the oldest market places in the whole country.</w:t>
      </w:r>
    </w:p>
    <w:p w14:paraId="6977D80E" w14:textId="77777777" w:rsidR="008C7D3B" w:rsidRPr="00C06FD9" w:rsidRDefault="008C7D3B" w:rsidP="00C06FD9">
      <w:pPr>
        <w:pStyle w:val="NoSpacing"/>
      </w:pPr>
    </w:p>
    <w:p w14:paraId="54F30576" w14:textId="4D433F03" w:rsidR="00C06FD9" w:rsidRPr="00C06FD9" w:rsidRDefault="00C06FD9" w:rsidP="00C06FD9">
      <w:pPr>
        <w:pStyle w:val="NoSpacing"/>
      </w:pPr>
      <w:r w:rsidRPr="00C06FD9">
        <w:drawing>
          <wp:inline distT="0" distB="0" distL="0" distR="0" wp14:anchorId="3F8A023E" wp14:editId="50A10B81">
            <wp:extent cx="6858000" cy="3852545"/>
            <wp:effectExtent l="0" t="0" r="0" b="0"/>
            <wp:docPr id="8108140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1AC72481" w14:textId="77777777" w:rsidR="008C7D3B" w:rsidRDefault="008C7D3B" w:rsidP="00C06FD9">
      <w:pPr>
        <w:pStyle w:val="NoSpacing"/>
      </w:pPr>
    </w:p>
    <w:p w14:paraId="0A2567F2" w14:textId="35A87617" w:rsidR="00C06FD9" w:rsidRPr="00C06FD9" w:rsidRDefault="00C06FD9" w:rsidP="00C06FD9">
      <w:pPr>
        <w:pStyle w:val="NoSpacing"/>
      </w:pPr>
      <w:r w:rsidRPr="00C06FD9">
        <w:t>Reagan National Airport</w:t>
      </w:r>
    </w:p>
    <w:p w14:paraId="58116DDA" w14:textId="77777777" w:rsidR="00C06FD9" w:rsidRDefault="00C06FD9" w:rsidP="00C06FD9">
      <w:pPr>
        <w:pStyle w:val="NoSpacing"/>
      </w:pPr>
      <w:r w:rsidRPr="00C06FD9">
        <w:t>From here you can go just about anywhere in the greater Washington DC area</w:t>
      </w:r>
    </w:p>
    <w:p w14:paraId="1EC22872" w14:textId="77777777" w:rsidR="008C7D3B" w:rsidRPr="00C06FD9" w:rsidRDefault="008C7D3B" w:rsidP="00C06FD9">
      <w:pPr>
        <w:pStyle w:val="NoSpacing"/>
      </w:pPr>
    </w:p>
    <w:p w14:paraId="2FB03437" w14:textId="01931011" w:rsidR="00C06FD9" w:rsidRPr="00C06FD9" w:rsidRDefault="00C06FD9" w:rsidP="00C06FD9">
      <w:pPr>
        <w:pStyle w:val="NoSpacing"/>
      </w:pPr>
      <w:r w:rsidRPr="00C06FD9">
        <w:drawing>
          <wp:inline distT="0" distB="0" distL="0" distR="0" wp14:anchorId="2C84E389" wp14:editId="79A672E7">
            <wp:extent cx="4514850" cy="2533650"/>
            <wp:effectExtent l="0" t="0" r="0" b="0"/>
            <wp:docPr id="8852839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2533650"/>
                    </a:xfrm>
                    <a:prstGeom prst="rect">
                      <a:avLst/>
                    </a:prstGeom>
                    <a:noFill/>
                    <a:ln>
                      <a:noFill/>
                    </a:ln>
                  </pic:spPr>
                </pic:pic>
              </a:graphicData>
            </a:graphic>
          </wp:inline>
        </w:drawing>
      </w:r>
    </w:p>
    <w:p w14:paraId="3667EF7A" w14:textId="77777777" w:rsidR="008C7D3B" w:rsidRDefault="008C7D3B" w:rsidP="00C06FD9">
      <w:pPr>
        <w:pStyle w:val="NoSpacing"/>
      </w:pPr>
    </w:p>
    <w:p w14:paraId="15CFEAAA" w14:textId="19964F2B" w:rsidR="00C06FD9" w:rsidRPr="00C06FD9" w:rsidRDefault="00C06FD9" w:rsidP="00C06FD9">
      <w:pPr>
        <w:pStyle w:val="NoSpacing"/>
      </w:pPr>
      <w:r w:rsidRPr="00C06FD9">
        <w:t>Pentagon Visitor Center</w:t>
      </w:r>
    </w:p>
    <w:p w14:paraId="646A3693" w14:textId="0DE015CB" w:rsidR="00C06FD9" w:rsidRPr="00C06FD9" w:rsidRDefault="00C06FD9" w:rsidP="00C06FD9">
      <w:pPr>
        <w:pStyle w:val="NoSpacing"/>
      </w:pPr>
      <w:r w:rsidRPr="00C06FD9">
        <w:lastRenderedPageBreak/>
        <w:drawing>
          <wp:inline distT="0" distB="0" distL="0" distR="0" wp14:anchorId="0119BE8A" wp14:editId="4ECF9DA8">
            <wp:extent cx="6705600" cy="3771900"/>
            <wp:effectExtent l="0" t="0" r="0" b="0"/>
            <wp:docPr id="10150715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05600" cy="3771900"/>
                    </a:xfrm>
                    <a:prstGeom prst="rect">
                      <a:avLst/>
                    </a:prstGeom>
                    <a:noFill/>
                    <a:ln>
                      <a:noFill/>
                    </a:ln>
                  </pic:spPr>
                </pic:pic>
              </a:graphicData>
            </a:graphic>
          </wp:inline>
        </w:drawing>
      </w:r>
    </w:p>
    <w:p w14:paraId="1B921F8F" w14:textId="77777777" w:rsidR="008C7D3B" w:rsidRDefault="008C7D3B" w:rsidP="00C06FD9">
      <w:pPr>
        <w:pStyle w:val="NoSpacing"/>
      </w:pPr>
    </w:p>
    <w:p w14:paraId="59BC95CB" w14:textId="3B2F2B05" w:rsidR="00C06FD9" w:rsidRDefault="00C06FD9" w:rsidP="00C06FD9">
      <w:pPr>
        <w:pStyle w:val="NoSpacing"/>
      </w:pPr>
      <w:r w:rsidRPr="00C06FD9">
        <w:t>George Washington Memorial Parkway</w:t>
      </w:r>
    </w:p>
    <w:p w14:paraId="1953B40E" w14:textId="77777777" w:rsidR="008C7D3B" w:rsidRPr="00C06FD9" w:rsidRDefault="008C7D3B" w:rsidP="00C06FD9">
      <w:pPr>
        <w:pStyle w:val="NoSpacing"/>
      </w:pPr>
    </w:p>
    <w:p w14:paraId="32CB7845" w14:textId="19A8A96A" w:rsidR="00C06FD9" w:rsidRPr="00C06FD9" w:rsidRDefault="00C06FD9" w:rsidP="00C06FD9">
      <w:pPr>
        <w:pStyle w:val="NoSpacing"/>
      </w:pPr>
      <w:r w:rsidRPr="00C06FD9">
        <w:drawing>
          <wp:inline distT="0" distB="0" distL="0" distR="0" wp14:anchorId="53AF5759" wp14:editId="2D61BD51">
            <wp:extent cx="6858000" cy="3853180"/>
            <wp:effectExtent l="0" t="0" r="0" b="0"/>
            <wp:docPr id="16953489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853180"/>
                    </a:xfrm>
                    <a:prstGeom prst="rect">
                      <a:avLst/>
                    </a:prstGeom>
                    <a:noFill/>
                    <a:ln>
                      <a:noFill/>
                    </a:ln>
                  </pic:spPr>
                </pic:pic>
              </a:graphicData>
            </a:graphic>
          </wp:inline>
        </w:drawing>
      </w:r>
    </w:p>
    <w:p w14:paraId="33E53538" w14:textId="77777777" w:rsidR="008C7D3B" w:rsidRDefault="008C7D3B" w:rsidP="00C06FD9">
      <w:pPr>
        <w:pStyle w:val="NoSpacing"/>
      </w:pPr>
    </w:p>
    <w:p w14:paraId="42D1BBA5" w14:textId="39560406" w:rsidR="00C06FD9" w:rsidRPr="00C06FD9" w:rsidRDefault="00C06FD9" w:rsidP="00C06FD9">
      <w:pPr>
        <w:pStyle w:val="NoSpacing"/>
      </w:pPr>
      <w:r w:rsidRPr="00C06FD9">
        <w:t>Arlington National Cemetery</w:t>
      </w:r>
    </w:p>
    <w:p w14:paraId="031874D9" w14:textId="26D62A29" w:rsidR="00C06FD9" w:rsidRPr="00C06FD9" w:rsidRDefault="00C06FD9" w:rsidP="00C06FD9">
      <w:pPr>
        <w:pStyle w:val="NoSpacing"/>
      </w:pPr>
      <w:r w:rsidRPr="00C06FD9">
        <w:lastRenderedPageBreak/>
        <w:drawing>
          <wp:inline distT="0" distB="0" distL="0" distR="0" wp14:anchorId="08B6D96A" wp14:editId="4058B9A1">
            <wp:extent cx="6191250" cy="3476625"/>
            <wp:effectExtent l="0" t="0" r="0" b="9525"/>
            <wp:docPr id="15672533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1250" cy="3476625"/>
                    </a:xfrm>
                    <a:prstGeom prst="rect">
                      <a:avLst/>
                    </a:prstGeom>
                    <a:noFill/>
                    <a:ln>
                      <a:noFill/>
                    </a:ln>
                  </pic:spPr>
                </pic:pic>
              </a:graphicData>
            </a:graphic>
          </wp:inline>
        </w:drawing>
      </w:r>
    </w:p>
    <w:p w14:paraId="555FBB63" w14:textId="77777777" w:rsidR="008C7D3B" w:rsidRDefault="008C7D3B" w:rsidP="00C06FD9">
      <w:pPr>
        <w:pStyle w:val="NoSpacing"/>
      </w:pPr>
    </w:p>
    <w:p w14:paraId="5C475C62" w14:textId="4C5AE067" w:rsidR="00C06FD9" w:rsidRDefault="00C06FD9" w:rsidP="00C06FD9">
      <w:pPr>
        <w:pStyle w:val="NoSpacing"/>
      </w:pPr>
      <w:r w:rsidRPr="00C06FD9">
        <w:t>Arlington House</w:t>
      </w:r>
    </w:p>
    <w:p w14:paraId="4EB4453C" w14:textId="77777777" w:rsidR="008C7D3B" w:rsidRPr="00C06FD9" w:rsidRDefault="008C7D3B" w:rsidP="00C06FD9">
      <w:pPr>
        <w:pStyle w:val="NoSpacing"/>
      </w:pPr>
    </w:p>
    <w:p w14:paraId="38AFF43F" w14:textId="5FB285F2" w:rsidR="00C06FD9" w:rsidRPr="00C06FD9" w:rsidRDefault="00C06FD9" w:rsidP="00C06FD9">
      <w:pPr>
        <w:pStyle w:val="NoSpacing"/>
      </w:pPr>
      <w:r w:rsidRPr="00C06FD9">
        <w:drawing>
          <wp:inline distT="0" distB="0" distL="0" distR="0" wp14:anchorId="69BF5B8C" wp14:editId="3542D357">
            <wp:extent cx="6858000" cy="3852545"/>
            <wp:effectExtent l="0" t="0" r="0" b="0"/>
            <wp:docPr id="8185010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0DD2A2E2" w14:textId="77777777" w:rsidR="008C7D3B" w:rsidRDefault="008C7D3B" w:rsidP="00C06FD9">
      <w:pPr>
        <w:pStyle w:val="NoSpacing"/>
      </w:pPr>
    </w:p>
    <w:p w14:paraId="5139DACB" w14:textId="74D0EAF5" w:rsidR="00C06FD9" w:rsidRPr="00C06FD9" w:rsidRDefault="00C06FD9" w:rsidP="00C06FD9">
      <w:pPr>
        <w:pStyle w:val="NoSpacing"/>
      </w:pPr>
      <w:r w:rsidRPr="00C06FD9">
        <w:t>Marine Corps War Memorial</w:t>
      </w:r>
    </w:p>
    <w:p w14:paraId="1C9AB4F1" w14:textId="77777777" w:rsidR="008C7D3B" w:rsidRDefault="008C7D3B" w:rsidP="00C06FD9">
      <w:pPr>
        <w:pStyle w:val="NoSpacing"/>
      </w:pPr>
    </w:p>
    <w:p w14:paraId="338B89A5" w14:textId="64BF5E8A" w:rsidR="00C06FD9" w:rsidRDefault="00C06FD9" w:rsidP="00C06FD9">
      <w:pPr>
        <w:pStyle w:val="NoSpacing"/>
      </w:pPr>
      <w:r w:rsidRPr="00C06FD9">
        <w:t>The </w:t>
      </w:r>
      <w:r w:rsidRPr="00C06FD9">
        <w:rPr>
          <w:b/>
          <w:bCs/>
        </w:rPr>
        <w:t>United States Marine Corps War Memorial</w:t>
      </w:r>
      <w:r w:rsidRPr="00C06FD9">
        <w:t> (</w:t>
      </w:r>
      <w:r w:rsidRPr="00C06FD9">
        <w:rPr>
          <w:b/>
          <w:bCs/>
        </w:rPr>
        <w:t>Iwo Jima Memorial</w:t>
      </w:r>
      <w:r w:rsidRPr="00C06FD9">
        <w:t>) is a national memorial located in </w:t>
      </w:r>
      <w:hyperlink r:id="rId10" w:tgtFrame="_blank" w:history="1">
        <w:r w:rsidRPr="00C06FD9">
          <w:rPr>
            <w:rStyle w:val="Hyperlink"/>
          </w:rPr>
          <w:t>Arlington County</w:t>
        </w:r>
      </w:hyperlink>
      <w:r w:rsidRPr="00C06FD9">
        <w:t>, </w:t>
      </w:r>
      <w:hyperlink r:id="rId11" w:tgtFrame="_blank" w:history="1">
        <w:r w:rsidRPr="00C06FD9">
          <w:rPr>
            <w:rStyle w:val="Hyperlink"/>
          </w:rPr>
          <w:t>Virginia</w:t>
        </w:r>
      </w:hyperlink>
      <w:r w:rsidRPr="00C06FD9">
        <w:t>. The memorial was dedicated in 1954 to all </w:t>
      </w:r>
      <w:hyperlink r:id="rId12" w:tgtFrame="_blank" w:history="1">
        <w:r w:rsidRPr="00C06FD9">
          <w:rPr>
            <w:rStyle w:val="Hyperlink"/>
          </w:rPr>
          <w:t>Marines</w:t>
        </w:r>
      </w:hyperlink>
      <w:r w:rsidRPr="00C06FD9">
        <w:t xml:space="preserve"> who have given their </w:t>
      </w:r>
      <w:r w:rsidRPr="00C06FD9">
        <w:lastRenderedPageBreak/>
        <w:t>lives in defense of the </w:t>
      </w:r>
      <w:hyperlink r:id="rId13" w:tgtFrame="_blank" w:history="1">
        <w:r w:rsidRPr="00C06FD9">
          <w:rPr>
            <w:rStyle w:val="Hyperlink"/>
          </w:rPr>
          <w:t>United States</w:t>
        </w:r>
      </w:hyperlink>
      <w:r w:rsidRPr="00C06FD9">
        <w:t> since 1775. It is located in </w:t>
      </w:r>
      <w:hyperlink r:id="rId14" w:tgtFrame="_blank" w:history="1">
        <w:r w:rsidRPr="00C06FD9">
          <w:rPr>
            <w:rStyle w:val="Hyperlink"/>
          </w:rPr>
          <w:t>Arlington Ridge Park</w:t>
        </w:r>
      </w:hyperlink>
      <w:r w:rsidRPr="00C06FD9">
        <w:t> within the </w:t>
      </w:r>
      <w:hyperlink r:id="rId15" w:tgtFrame="_blank" w:history="1">
        <w:r w:rsidRPr="00C06FD9">
          <w:rPr>
            <w:rStyle w:val="Hyperlink"/>
          </w:rPr>
          <w:t>George Washington Memorial Parkway</w:t>
        </w:r>
      </w:hyperlink>
      <w:r w:rsidRPr="00C06FD9">
        <w:t> </w:t>
      </w:r>
    </w:p>
    <w:p w14:paraId="7E0FA5BB" w14:textId="77777777" w:rsidR="008C7D3B" w:rsidRPr="00C06FD9" w:rsidRDefault="008C7D3B" w:rsidP="00C06FD9">
      <w:pPr>
        <w:pStyle w:val="NoSpacing"/>
      </w:pPr>
    </w:p>
    <w:p w14:paraId="0B2C4800" w14:textId="4D499365" w:rsidR="00C06FD9" w:rsidRPr="00C06FD9" w:rsidRDefault="00C06FD9" w:rsidP="00C06FD9">
      <w:pPr>
        <w:pStyle w:val="NoSpacing"/>
      </w:pPr>
      <w:r w:rsidRPr="00C06FD9">
        <w:drawing>
          <wp:inline distT="0" distB="0" distL="0" distR="0" wp14:anchorId="6D27F1DB" wp14:editId="37E0FCA8">
            <wp:extent cx="6858000" cy="3854450"/>
            <wp:effectExtent l="0" t="0" r="0" b="0"/>
            <wp:docPr id="12673169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854450"/>
                    </a:xfrm>
                    <a:prstGeom prst="rect">
                      <a:avLst/>
                    </a:prstGeom>
                    <a:noFill/>
                    <a:ln>
                      <a:noFill/>
                    </a:ln>
                  </pic:spPr>
                </pic:pic>
              </a:graphicData>
            </a:graphic>
          </wp:inline>
        </w:drawing>
      </w:r>
    </w:p>
    <w:p w14:paraId="305B4203" w14:textId="77777777" w:rsidR="008C7D3B" w:rsidRDefault="008C7D3B" w:rsidP="00C06FD9">
      <w:pPr>
        <w:pStyle w:val="NoSpacing"/>
      </w:pPr>
    </w:p>
    <w:p w14:paraId="3CD2DF4C" w14:textId="0B11439B" w:rsidR="00C06FD9" w:rsidRDefault="00C06FD9" w:rsidP="00C06FD9">
      <w:pPr>
        <w:pStyle w:val="NoSpacing"/>
      </w:pPr>
      <w:r w:rsidRPr="00C06FD9">
        <w:t>Merchant Marine Memorial</w:t>
      </w:r>
    </w:p>
    <w:p w14:paraId="14B551D6" w14:textId="77777777" w:rsidR="008C7D3B" w:rsidRPr="00C06FD9" w:rsidRDefault="008C7D3B" w:rsidP="00C06FD9">
      <w:pPr>
        <w:pStyle w:val="NoSpacing"/>
      </w:pPr>
    </w:p>
    <w:p w14:paraId="00CD4267" w14:textId="3582D389" w:rsidR="00C06FD9" w:rsidRPr="00C06FD9" w:rsidRDefault="00C06FD9" w:rsidP="00C06FD9">
      <w:pPr>
        <w:pStyle w:val="NoSpacing"/>
      </w:pPr>
      <w:r w:rsidRPr="00C06FD9">
        <w:drawing>
          <wp:inline distT="0" distB="0" distL="0" distR="0" wp14:anchorId="30766342" wp14:editId="5021A34E">
            <wp:extent cx="6858000" cy="3852545"/>
            <wp:effectExtent l="0" t="0" r="0" b="0"/>
            <wp:docPr id="20211987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402FCD8A" w14:textId="77777777" w:rsidR="008C7D3B" w:rsidRDefault="008C7D3B" w:rsidP="00C06FD9">
      <w:pPr>
        <w:pStyle w:val="NoSpacing"/>
      </w:pPr>
    </w:p>
    <w:p w14:paraId="5D790A16" w14:textId="37A7ECAF" w:rsidR="00C06FD9" w:rsidRPr="00C06FD9" w:rsidRDefault="00C06FD9" w:rsidP="00C06FD9">
      <w:pPr>
        <w:pStyle w:val="NoSpacing"/>
      </w:pPr>
      <w:r w:rsidRPr="00C06FD9">
        <w:lastRenderedPageBreak/>
        <w:t>Water Taxi</w:t>
      </w:r>
    </w:p>
    <w:p w14:paraId="0784CF54" w14:textId="77777777" w:rsidR="00C06FD9" w:rsidRDefault="00C06FD9" w:rsidP="00C06FD9">
      <w:pPr>
        <w:pStyle w:val="NoSpacing"/>
      </w:pPr>
      <w:r w:rsidRPr="00C06FD9">
        <w:t>Starting at $22 hour per person. </w:t>
      </w:r>
      <w:hyperlink r:id="rId18" w:tgtFrame="_blank" w:history="1">
        <w:r w:rsidRPr="00C06FD9">
          <w:rPr>
            <w:rStyle w:val="Hyperlink"/>
          </w:rPr>
          <w:t>To book</w:t>
        </w:r>
      </w:hyperlink>
      <w:r w:rsidRPr="00C06FD9">
        <w:t>. </w:t>
      </w:r>
    </w:p>
    <w:p w14:paraId="61488F22" w14:textId="77777777" w:rsidR="008C7D3B" w:rsidRPr="00C06FD9" w:rsidRDefault="008C7D3B" w:rsidP="00C06FD9">
      <w:pPr>
        <w:pStyle w:val="NoSpacing"/>
      </w:pPr>
    </w:p>
    <w:p w14:paraId="0D128696" w14:textId="76BD05DA" w:rsidR="00C06FD9" w:rsidRPr="00C06FD9" w:rsidRDefault="00C06FD9" w:rsidP="00C06FD9">
      <w:pPr>
        <w:pStyle w:val="NoSpacing"/>
      </w:pPr>
      <w:r w:rsidRPr="00C06FD9">
        <w:drawing>
          <wp:inline distT="0" distB="0" distL="0" distR="0" wp14:anchorId="48CAA8D4" wp14:editId="07E4FCA5">
            <wp:extent cx="3000375" cy="1685925"/>
            <wp:effectExtent l="0" t="0" r="9525" b="9525"/>
            <wp:docPr id="3563315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0375" cy="1685925"/>
                    </a:xfrm>
                    <a:prstGeom prst="rect">
                      <a:avLst/>
                    </a:prstGeom>
                    <a:noFill/>
                    <a:ln>
                      <a:noFill/>
                    </a:ln>
                  </pic:spPr>
                </pic:pic>
              </a:graphicData>
            </a:graphic>
          </wp:inline>
        </w:drawing>
      </w:r>
    </w:p>
    <w:p w14:paraId="1255D27B" w14:textId="77777777" w:rsidR="008C7D3B" w:rsidRDefault="008C7D3B" w:rsidP="00C06FD9">
      <w:pPr>
        <w:pStyle w:val="NoSpacing"/>
      </w:pPr>
    </w:p>
    <w:p w14:paraId="1AC1DD65" w14:textId="0A44F41E" w:rsidR="00C06FD9" w:rsidRPr="00C06FD9" w:rsidRDefault="00C06FD9" w:rsidP="00C06FD9">
      <w:pPr>
        <w:pStyle w:val="NoSpacing"/>
      </w:pPr>
      <w:r w:rsidRPr="00C06FD9">
        <w:t>The View of DC</w:t>
      </w:r>
    </w:p>
    <w:p w14:paraId="05D13BF0" w14:textId="77777777" w:rsidR="008C7D3B" w:rsidRDefault="008C7D3B" w:rsidP="00C06FD9">
      <w:pPr>
        <w:pStyle w:val="NoSpacing"/>
      </w:pPr>
    </w:p>
    <w:p w14:paraId="1A572850" w14:textId="01787947" w:rsidR="00C06FD9" w:rsidRPr="00C06FD9" w:rsidRDefault="00C06FD9" w:rsidP="00C06FD9">
      <w:pPr>
        <w:pStyle w:val="NoSpacing"/>
      </w:pPr>
      <w:r w:rsidRPr="00C06FD9">
        <w:t>The</w:t>
      </w:r>
      <w:hyperlink r:id="rId20" w:tgtFrame="_blank" w:history="1">
        <w:r w:rsidRPr="00C06FD9">
          <w:rPr>
            <w:rStyle w:val="Hyperlink"/>
          </w:rPr>
          <w:t> View of DC</w:t>
        </w:r>
      </w:hyperlink>
      <w:r w:rsidRPr="00C06FD9">
        <w:t> is pleased to welcome the general public with free admission to experience the Observation Deck for yourself. Please note: Each visitor to the Observatory will need to present a valid form of identification for admission.</w:t>
      </w:r>
    </w:p>
    <w:p w14:paraId="1CB23685" w14:textId="77777777" w:rsidR="00C06FD9" w:rsidRDefault="00C06FD9" w:rsidP="00C06FD9">
      <w:pPr>
        <w:pStyle w:val="NoSpacing"/>
      </w:pPr>
      <w:r w:rsidRPr="00C06FD9">
        <w:t>1201 Wilson Blvd., Suite 115, Arlington, VA 22209 (Entrance: 1731 N. Moore Street</w:t>
      </w:r>
    </w:p>
    <w:p w14:paraId="44FD3F62" w14:textId="77777777" w:rsidR="008C7D3B" w:rsidRPr="00C06FD9" w:rsidRDefault="008C7D3B" w:rsidP="00C06FD9">
      <w:pPr>
        <w:pStyle w:val="NoSpacing"/>
      </w:pPr>
    </w:p>
    <w:p w14:paraId="7BE23B4B" w14:textId="27F8375E" w:rsidR="00C06FD9" w:rsidRPr="00C06FD9" w:rsidRDefault="00C06FD9" w:rsidP="00C06FD9">
      <w:pPr>
        <w:pStyle w:val="NoSpacing"/>
      </w:pPr>
      <w:r w:rsidRPr="00C06FD9">
        <w:drawing>
          <wp:inline distT="0" distB="0" distL="0" distR="0" wp14:anchorId="21BB9C4B" wp14:editId="765EA54B">
            <wp:extent cx="6858000" cy="3852545"/>
            <wp:effectExtent l="0" t="0" r="0" b="0"/>
            <wp:docPr id="19192872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2C60ED26" w14:textId="77777777" w:rsidR="008C7D3B" w:rsidRDefault="008C7D3B" w:rsidP="00C06FD9">
      <w:pPr>
        <w:pStyle w:val="NoSpacing"/>
      </w:pPr>
    </w:p>
    <w:p w14:paraId="3109A82E" w14:textId="427562ED" w:rsidR="00C06FD9" w:rsidRPr="00C06FD9" w:rsidRDefault="00C06FD9" w:rsidP="00C06FD9">
      <w:pPr>
        <w:pStyle w:val="NoSpacing"/>
      </w:pPr>
      <w:r w:rsidRPr="00C06FD9">
        <w:t>Lady Bird Johnson Park</w:t>
      </w:r>
    </w:p>
    <w:p w14:paraId="5A85B0F8" w14:textId="7095D0DA" w:rsidR="00C06FD9" w:rsidRPr="00C06FD9" w:rsidRDefault="00C06FD9" w:rsidP="00C06FD9">
      <w:pPr>
        <w:pStyle w:val="NoSpacing"/>
      </w:pPr>
      <w:r w:rsidRPr="00C06FD9">
        <w:lastRenderedPageBreak/>
        <w:drawing>
          <wp:inline distT="0" distB="0" distL="0" distR="0" wp14:anchorId="3567A377" wp14:editId="2004BB65">
            <wp:extent cx="6858000" cy="3851910"/>
            <wp:effectExtent l="0" t="0" r="0" b="0"/>
            <wp:docPr id="8528439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3851910"/>
                    </a:xfrm>
                    <a:prstGeom prst="rect">
                      <a:avLst/>
                    </a:prstGeom>
                    <a:noFill/>
                    <a:ln>
                      <a:noFill/>
                    </a:ln>
                  </pic:spPr>
                </pic:pic>
              </a:graphicData>
            </a:graphic>
          </wp:inline>
        </w:drawing>
      </w:r>
    </w:p>
    <w:p w14:paraId="2FC7D1F8" w14:textId="77777777" w:rsidR="008C7D3B" w:rsidRDefault="008C7D3B" w:rsidP="00C06FD9">
      <w:pPr>
        <w:pStyle w:val="NoSpacing"/>
      </w:pPr>
    </w:p>
    <w:p w14:paraId="55E30624" w14:textId="1243029C" w:rsidR="00C06FD9" w:rsidRPr="00C06FD9" w:rsidRDefault="00C06FD9" w:rsidP="00C06FD9">
      <w:pPr>
        <w:pStyle w:val="NoSpacing"/>
      </w:pPr>
      <w:r w:rsidRPr="00C06FD9">
        <w:t xml:space="preserve">Monuments Sightseeing Tour </w:t>
      </w:r>
      <w:proofErr w:type="gramStart"/>
      <w:r w:rsidRPr="00C06FD9">
        <w:t>From</w:t>
      </w:r>
      <w:proofErr w:type="gramEnd"/>
      <w:r w:rsidRPr="00C06FD9">
        <w:t xml:space="preserve"> Alexandria</w:t>
      </w:r>
    </w:p>
    <w:p w14:paraId="016F6A13" w14:textId="77777777" w:rsidR="00C06FD9" w:rsidRDefault="00C06FD9" w:rsidP="00C06FD9">
      <w:pPr>
        <w:pStyle w:val="NoSpacing"/>
      </w:pPr>
      <w:r w:rsidRPr="00C06FD9">
        <w:t>See the famous monuments of Washington, D.C. from an entirely new perspective on this narrated sightseeing cruise. Travel along the Potomac River to see the plethora of famous monuments and landmarks, with stunning reflective views of the Thomas Jefferson Memorial, the John F. Kennedy Center for the Performing Arts, the Washington Monument, the Arlington Memorial Bridge, and more. The docks for this tour are not ADA Compliant. Please visit our Potomac Water Taxi page which offers cruise options to the Wharf and National Harbor. </w:t>
      </w:r>
      <w:hyperlink r:id="rId23" w:tgtFrame="_blank" w:history="1">
        <w:r w:rsidRPr="00C06FD9">
          <w:rPr>
            <w:rStyle w:val="Hyperlink"/>
          </w:rPr>
          <w:t xml:space="preserve">We also offer an option to Mount Vernon </w:t>
        </w:r>
        <w:proofErr w:type="gramStart"/>
        <w:r w:rsidRPr="00C06FD9">
          <w:rPr>
            <w:rStyle w:val="Hyperlink"/>
          </w:rPr>
          <w:t>From</w:t>
        </w:r>
        <w:proofErr w:type="gramEnd"/>
        <w:r w:rsidRPr="00C06FD9">
          <w:rPr>
            <w:rStyle w:val="Hyperlink"/>
          </w:rPr>
          <w:t xml:space="preserve"> DC.</w:t>
        </w:r>
      </w:hyperlink>
      <w:r w:rsidRPr="00C06FD9">
        <w:t>  </w:t>
      </w:r>
    </w:p>
    <w:p w14:paraId="32AF830B" w14:textId="77777777" w:rsidR="008C7D3B" w:rsidRPr="00C06FD9" w:rsidRDefault="008C7D3B" w:rsidP="00C06FD9">
      <w:pPr>
        <w:pStyle w:val="NoSpacing"/>
      </w:pPr>
    </w:p>
    <w:p w14:paraId="2A4509F5" w14:textId="50D703F7" w:rsidR="00C06FD9" w:rsidRPr="00C06FD9" w:rsidRDefault="00C06FD9" w:rsidP="00C06FD9">
      <w:pPr>
        <w:pStyle w:val="NoSpacing"/>
      </w:pPr>
      <w:r w:rsidRPr="00C06FD9">
        <w:drawing>
          <wp:inline distT="0" distB="0" distL="0" distR="0" wp14:anchorId="63F6EB3D" wp14:editId="01450B81">
            <wp:extent cx="2657475" cy="1495425"/>
            <wp:effectExtent l="0" t="0" r="9525" b="9525"/>
            <wp:docPr id="14819675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7475" cy="1495425"/>
                    </a:xfrm>
                    <a:prstGeom prst="rect">
                      <a:avLst/>
                    </a:prstGeom>
                    <a:noFill/>
                    <a:ln>
                      <a:noFill/>
                    </a:ln>
                  </pic:spPr>
                </pic:pic>
              </a:graphicData>
            </a:graphic>
          </wp:inline>
        </w:drawing>
      </w:r>
    </w:p>
    <w:p w14:paraId="37137236" w14:textId="77777777" w:rsidR="008C7D3B" w:rsidRDefault="008C7D3B" w:rsidP="00C06FD9">
      <w:pPr>
        <w:pStyle w:val="NoSpacing"/>
      </w:pPr>
    </w:p>
    <w:p w14:paraId="359BD88B" w14:textId="761C4F19" w:rsidR="00C06FD9" w:rsidRPr="00C06FD9" w:rsidRDefault="00C06FD9" w:rsidP="00C06FD9">
      <w:pPr>
        <w:pStyle w:val="NoSpacing"/>
      </w:pPr>
      <w:r w:rsidRPr="00C06FD9">
        <w:t>Theodore Roosevelt Island</w:t>
      </w:r>
    </w:p>
    <w:p w14:paraId="2CD95A73" w14:textId="77777777" w:rsidR="00C06FD9" w:rsidRDefault="00C06FD9" w:rsidP="00B73C3E">
      <w:pPr>
        <w:pStyle w:val="NoSpacing"/>
      </w:pPr>
    </w:p>
    <w:sectPr w:rsidR="00C06FD9"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C7D3B"/>
    <w:rsid w:val="00B73C3E"/>
    <w:rsid w:val="00C06FD9"/>
    <w:rsid w:val="00CE0D6A"/>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C06FD9"/>
    <w:rPr>
      <w:color w:val="467886" w:themeColor="hyperlink"/>
      <w:u w:val="single"/>
    </w:rPr>
  </w:style>
  <w:style w:type="character" w:styleId="UnresolvedMention">
    <w:name w:val="Unresolved Mention"/>
    <w:basedOn w:val="DefaultParagraphFont"/>
    <w:uiPriority w:val="99"/>
    <w:semiHidden/>
    <w:unhideWhenUsed/>
    <w:rsid w:val="00C06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s://en.wikipedia.org/wiki/United_States" TargetMode="External"/><Relationship Id="rId18" Type="http://schemas.openxmlformats.org/officeDocument/2006/relationships/hyperlink" Target="https://www.cityexperiences.com/washington-dc/city-cruises/water-taxi/washington-dc-water-taxi/"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0.jpeg"/><Relationship Id="rId7" Type="http://schemas.openxmlformats.org/officeDocument/2006/relationships/image" Target="media/image4.jpeg"/><Relationship Id="rId12" Type="http://schemas.openxmlformats.org/officeDocument/2006/relationships/hyperlink" Target="https://en.wikipedia.org/wiki/United_States_Marine_Corps" TargetMode="External"/><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7.jpeg"/><Relationship Id="rId20" Type="http://schemas.openxmlformats.org/officeDocument/2006/relationships/hyperlink" Target="https://theviewofdc.com/visitors/"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s://en.wikipedia.org/wiki/Virginia" TargetMode="External"/><Relationship Id="rId24" Type="http://schemas.openxmlformats.org/officeDocument/2006/relationships/image" Target="media/image12.jpeg"/><Relationship Id="rId5" Type="http://schemas.openxmlformats.org/officeDocument/2006/relationships/image" Target="media/image2.jpeg"/><Relationship Id="rId15" Type="http://schemas.openxmlformats.org/officeDocument/2006/relationships/hyperlink" Target="https://en.wikipedia.org/wiki/George_Washington_Memorial_Parkway" TargetMode="External"/><Relationship Id="rId23" Type="http://schemas.openxmlformats.org/officeDocument/2006/relationships/hyperlink" Target="https://www.cityexperiences.com/washington-dc/city-cruises/mount-vernon-excursion-cruise/" TargetMode="External"/><Relationship Id="rId10" Type="http://schemas.openxmlformats.org/officeDocument/2006/relationships/hyperlink" Target="https://en.wikipedia.org/wiki/Arlington_County,_Virginia" TargetMode="External"/><Relationship Id="rId19" Type="http://schemas.openxmlformats.org/officeDocument/2006/relationships/image" Target="media/image9.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hyperlink" Target="https://en.wikipedia.org/wiki/Arlington_Ridge_Park" TargetMode="External"/><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435</Words>
  <Characters>2483</Characters>
  <Application>Microsoft Office Word</Application>
  <DocSecurity>0</DocSecurity>
  <Lines>20</Lines>
  <Paragraphs>5</Paragraphs>
  <ScaleCrop>false</ScaleCrop>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2026-08-29T11:18:00Z</dcterms:modified>
</cp:coreProperties>
</file>