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E3DAD" w14:textId="77777777" w:rsidR="00E60A45" w:rsidRDefault="00E60A45" w:rsidP="00B73C3E">
      <w:pPr>
        <w:pStyle w:val="NoSpacing"/>
      </w:pPr>
    </w:p>
    <w:p w14:paraId="1F1E45D4" w14:textId="77777777" w:rsidR="00AA3BC1" w:rsidRDefault="00AA3BC1" w:rsidP="00B73C3E">
      <w:pPr>
        <w:pStyle w:val="NoSpacing"/>
      </w:pPr>
    </w:p>
    <w:p w14:paraId="64EF7F94" w14:textId="7C2491AB" w:rsidR="00AA3BC1" w:rsidRDefault="00AA3BC1" w:rsidP="00AA3BC1">
      <w:pPr>
        <w:pStyle w:val="NoSpacing"/>
      </w:pPr>
      <w:r>
        <w:rPr>
          <w:noProof/>
        </w:rPr>
        <w:drawing>
          <wp:inline distT="0" distB="0" distL="0" distR="0" wp14:anchorId="76561566" wp14:editId="402F92EE">
            <wp:extent cx="2628900" cy="2619375"/>
            <wp:effectExtent l="0" t="0" r="0" b="9525"/>
            <wp:docPr id="14757878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2619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BCB6A" w14:textId="77777777" w:rsidR="00AA3BC1" w:rsidRDefault="00AA3BC1" w:rsidP="00AA3BC1">
      <w:pPr>
        <w:pStyle w:val="NoSpacing"/>
      </w:pPr>
    </w:p>
    <w:p w14:paraId="600339AE" w14:textId="52FE44C1" w:rsidR="00AA3BC1" w:rsidRPr="00AA3BC1" w:rsidRDefault="00AA3BC1" w:rsidP="00AA3BC1">
      <w:pPr>
        <w:pStyle w:val="NoSpacing"/>
      </w:pPr>
    </w:p>
    <w:p w14:paraId="76C8AE2F" w14:textId="77777777" w:rsidR="00AA3BC1" w:rsidRPr="00AA3BC1" w:rsidRDefault="00AA3BC1" w:rsidP="00AA3BC1">
      <w:pPr>
        <w:pStyle w:val="NoSpacing"/>
      </w:pPr>
      <w:hyperlink r:id="rId5" w:tgtFrame="_blank" w:history="1">
        <w:r w:rsidRPr="00AA3BC1">
          <w:rPr>
            <w:rStyle w:val="Hyperlink"/>
          </w:rPr>
          <w:t>Tennessee Genealogical Society</w:t>
        </w:r>
      </w:hyperlink>
    </w:p>
    <w:p w14:paraId="0BCF4972" w14:textId="77777777" w:rsidR="00AA3BC1" w:rsidRPr="00AA3BC1" w:rsidRDefault="00AA3BC1" w:rsidP="00AA3BC1">
      <w:pPr>
        <w:pStyle w:val="NoSpacing"/>
      </w:pPr>
      <w:r w:rsidRPr="00AA3BC1">
        <w:t>Colonial -- prior to 1 June 1796 </w:t>
      </w:r>
    </w:p>
    <w:p w14:paraId="593C3C61" w14:textId="77777777" w:rsidR="00AA3BC1" w:rsidRDefault="00AA3BC1" w:rsidP="00B73C3E">
      <w:pPr>
        <w:pStyle w:val="NoSpacing"/>
      </w:pPr>
    </w:p>
    <w:sectPr w:rsidR="00AA3BC1" w:rsidSect="00B73C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C3E"/>
    <w:rsid w:val="001F3F53"/>
    <w:rsid w:val="005B6572"/>
    <w:rsid w:val="00784306"/>
    <w:rsid w:val="00AA3BC1"/>
    <w:rsid w:val="00B73C3E"/>
    <w:rsid w:val="00DF5901"/>
    <w:rsid w:val="00E60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5FB61"/>
  <w15:chartTrackingRefBased/>
  <w15:docId w15:val="{EE5AA0C2-8820-4A87-890D-A62752990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C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C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C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C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C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C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C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C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C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C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C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C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C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C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C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C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C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C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C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C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C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C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C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C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C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C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C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C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C3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73C3E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AA3B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3B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tngs.org/Certificates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Kenner</dc:creator>
  <cp:keywords/>
  <dc:description/>
  <cp:lastModifiedBy>David Kenner</cp:lastModifiedBy>
  <cp:revision>3</cp:revision>
  <dcterms:created xsi:type="dcterms:W3CDTF">2026-08-28T20:28:00Z</dcterms:created>
  <dcterms:modified xsi:type="dcterms:W3CDTF">2026-08-30T16:12:00Z</dcterms:modified>
</cp:coreProperties>
</file>