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3DAD" w14:textId="77777777" w:rsidR="00E60A45" w:rsidRDefault="00E60A45" w:rsidP="00B73C3E">
      <w:pPr>
        <w:pStyle w:val="NoSpacing"/>
      </w:pPr>
    </w:p>
    <w:p w14:paraId="64EFB03E" w14:textId="77777777" w:rsidR="00084641" w:rsidRPr="00084641" w:rsidRDefault="00084641" w:rsidP="00084641">
      <w:pPr>
        <w:pStyle w:val="NoSpacing"/>
      </w:pPr>
      <w:r w:rsidRPr="00084641">
        <w:t>Ecumenical</w:t>
      </w:r>
    </w:p>
    <w:p w14:paraId="289B665B" w14:textId="77777777" w:rsidR="00084641" w:rsidRDefault="00084641" w:rsidP="00084641">
      <w:pPr>
        <w:pStyle w:val="NoSpacing"/>
      </w:pPr>
    </w:p>
    <w:p w14:paraId="5A4923CC" w14:textId="317D2258" w:rsidR="00084641" w:rsidRDefault="00084641" w:rsidP="00084641">
      <w:pPr>
        <w:pStyle w:val="NoSpacing"/>
      </w:pPr>
      <w:r w:rsidRPr="00084641">
        <w:t>This National Council of Churches members  include Evangelical </w:t>
      </w:r>
      <w:hyperlink r:id="rId4" w:history="1">
        <w:r w:rsidRPr="00084641">
          <w:rPr>
            <w:rStyle w:val="Hyperlink"/>
          </w:rPr>
          <w:t>Lutheran </w:t>
        </w:r>
      </w:hyperlink>
      <w:r w:rsidRPr="00084641">
        <w:t>Church in America, American </w:t>
      </w:r>
      <w:hyperlink r:id="rId5" w:history="1">
        <w:r w:rsidRPr="00084641">
          <w:rPr>
            <w:rStyle w:val="Hyperlink"/>
          </w:rPr>
          <w:t>Baptist</w:t>
        </w:r>
      </w:hyperlink>
      <w:r w:rsidRPr="00084641">
        <w:t> Churches USA, </w:t>
      </w:r>
      <w:hyperlink r:id="rId6" w:history="1">
        <w:r w:rsidRPr="00084641">
          <w:rPr>
            <w:rStyle w:val="Hyperlink"/>
          </w:rPr>
          <w:t>Moravian</w:t>
        </w:r>
      </w:hyperlink>
      <w:r w:rsidRPr="00084641">
        <w:t> Church in America, Polish National </w:t>
      </w:r>
      <w:hyperlink r:id="rId7" w:history="1">
        <w:r w:rsidRPr="00084641">
          <w:rPr>
            <w:rStyle w:val="Hyperlink"/>
          </w:rPr>
          <w:t>Catholic</w:t>
        </w:r>
      </w:hyperlink>
      <w:r w:rsidRPr="00084641">
        <w:t> Church, </w:t>
      </w:r>
      <w:hyperlink r:id="rId8" w:history="1">
        <w:r w:rsidRPr="00084641">
          <w:rPr>
            <w:rStyle w:val="Hyperlink"/>
          </w:rPr>
          <w:t>Presbyterian</w:t>
        </w:r>
      </w:hyperlink>
      <w:r w:rsidRPr="00084641">
        <w:t> Church USA, </w:t>
      </w:r>
      <w:hyperlink r:id="rId9" w:history="1">
        <w:r w:rsidRPr="00084641">
          <w:rPr>
            <w:rStyle w:val="Hyperlink"/>
          </w:rPr>
          <w:t>Friends United Meeting</w:t>
        </w:r>
      </w:hyperlink>
      <w:r w:rsidRPr="00084641">
        <w:t>,  </w:t>
      </w:r>
      <w:hyperlink r:id="rId10" w:history="1">
        <w:r w:rsidRPr="00084641">
          <w:rPr>
            <w:rStyle w:val="Hyperlink"/>
          </w:rPr>
          <w:t>Philadelphia Yearly Meeting,</w:t>
        </w:r>
      </w:hyperlink>
      <w:r w:rsidRPr="00084641">
        <w:t> </w:t>
      </w:r>
      <w:hyperlink r:id="rId11" w:history="1">
        <w:r w:rsidRPr="00084641">
          <w:rPr>
            <w:rStyle w:val="Hyperlink"/>
          </w:rPr>
          <w:t>United Church of Christ</w:t>
        </w:r>
      </w:hyperlink>
      <w:r w:rsidRPr="00084641">
        <w:t>, </w:t>
      </w:r>
      <w:hyperlink r:id="rId12" w:history="1">
        <w:r w:rsidRPr="00084641">
          <w:rPr>
            <w:rStyle w:val="Hyperlink"/>
          </w:rPr>
          <w:t>Reformed Church in America</w:t>
        </w:r>
      </w:hyperlink>
      <w:r w:rsidRPr="00084641">
        <w:t>, United </w:t>
      </w:r>
      <w:hyperlink r:id="rId13" w:history="1">
        <w:r w:rsidRPr="00084641">
          <w:rPr>
            <w:rStyle w:val="Hyperlink"/>
          </w:rPr>
          <w:t>Methodist </w:t>
        </w:r>
      </w:hyperlink>
      <w:r w:rsidRPr="00084641">
        <w:t>Church and the </w:t>
      </w:r>
      <w:hyperlink r:id="rId14" w:history="1">
        <w:r w:rsidRPr="00084641">
          <w:rPr>
            <w:rStyle w:val="Hyperlink"/>
          </w:rPr>
          <w:t>Episcopal</w:t>
        </w:r>
      </w:hyperlink>
      <w:r w:rsidRPr="00084641">
        <w:t> Church USA </w:t>
      </w:r>
    </w:p>
    <w:p w14:paraId="1850CDB0" w14:textId="77777777" w:rsidR="00084641" w:rsidRPr="00084641" w:rsidRDefault="00084641" w:rsidP="00084641">
      <w:pPr>
        <w:pStyle w:val="NoSpacing"/>
      </w:pPr>
    </w:p>
    <w:p w14:paraId="42EF2AD1" w14:textId="6EEF8D9C" w:rsidR="00084641" w:rsidRPr="00084641" w:rsidRDefault="00084641" w:rsidP="00084641">
      <w:pPr>
        <w:pStyle w:val="NoSpacing"/>
      </w:pPr>
      <w:r w:rsidRPr="00084641">
        <w:t>List of Historical Churches</w:t>
      </w:r>
      <w:r>
        <w:t>:</w:t>
      </w:r>
    </w:p>
    <w:p w14:paraId="6C4A685E" w14:textId="77777777" w:rsidR="00084641" w:rsidRPr="00084641" w:rsidRDefault="00084641" w:rsidP="00084641">
      <w:pPr>
        <w:pStyle w:val="NoSpacing"/>
      </w:pPr>
      <w:hyperlink r:id="rId15" w:tgtFrame="_blank" w:history="1">
        <w:r w:rsidRPr="00084641">
          <w:rPr>
            <w:rStyle w:val="Hyperlink"/>
          </w:rPr>
          <w:t>Chester Friends Meetinghouse</w:t>
        </w:r>
      </w:hyperlink>
      <w:r w:rsidRPr="00084641">
        <w:t>  520 East 24th Street in Chester, Delaware County, Pennsylvania, United States</w:t>
      </w:r>
    </w:p>
    <w:p w14:paraId="7D92D32F" w14:textId="77777777" w:rsidR="00084641" w:rsidRPr="00084641" w:rsidRDefault="00084641" w:rsidP="00084641">
      <w:pPr>
        <w:pStyle w:val="NoSpacing"/>
      </w:pPr>
      <w:hyperlink r:id="rId16" w:tgtFrame="_blank" w:history="1">
        <w:r w:rsidRPr="00084641">
          <w:rPr>
            <w:rStyle w:val="Hyperlink"/>
          </w:rPr>
          <w:t>Hopewell Friends Meeting House</w:t>
        </w:r>
      </w:hyperlink>
      <w:r w:rsidRPr="00084641">
        <w:t> 604 Hopewell Road, Clear Brook, VA 22624</w:t>
      </w:r>
    </w:p>
    <w:p w14:paraId="04BCA7CA" w14:textId="77777777" w:rsidR="00084641" w:rsidRPr="00084641" w:rsidRDefault="00084641" w:rsidP="00084641">
      <w:pPr>
        <w:pStyle w:val="NoSpacing"/>
      </w:pPr>
      <w:hyperlink r:id="rId17" w:tgtFrame="_blank" w:history="1">
        <w:r w:rsidRPr="00084641">
          <w:rPr>
            <w:rStyle w:val="Hyperlink"/>
          </w:rPr>
          <w:t>Springfield Friends Meeting</w:t>
        </w:r>
      </w:hyperlink>
      <w:r w:rsidRPr="00084641">
        <w:t> High Point North Carolina</w:t>
      </w:r>
    </w:p>
    <w:p w14:paraId="547DB1A5" w14:textId="77777777" w:rsidR="00084641" w:rsidRPr="00084641" w:rsidRDefault="00084641" w:rsidP="00084641">
      <w:pPr>
        <w:pStyle w:val="NoSpacing"/>
      </w:pPr>
      <w:hyperlink r:id="rId18" w:tgtFrame="_blank" w:history="1">
        <w:r w:rsidRPr="00084641">
          <w:rPr>
            <w:rStyle w:val="Hyperlink"/>
          </w:rPr>
          <w:t>Cane Creek Friends Meeting</w:t>
        </w:r>
      </w:hyperlink>
      <w:r w:rsidRPr="00084641">
        <w:t>  719 W Greensboro Chapel Hill Rd, Snow Camp, NC, United States, 27349</w:t>
      </w:r>
    </w:p>
    <w:p w14:paraId="7514E8CB" w14:textId="77777777" w:rsidR="00084641" w:rsidRPr="00084641" w:rsidRDefault="00084641" w:rsidP="00084641">
      <w:pPr>
        <w:pStyle w:val="NoSpacing"/>
      </w:pPr>
      <w:hyperlink r:id="rId19" w:tgtFrame="_blank" w:history="1">
        <w:r w:rsidRPr="00084641">
          <w:rPr>
            <w:rStyle w:val="Hyperlink"/>
          </w:rPr>
          <w:t>Deep River Friends Meeting </w:t>
        </w:r>
      </w:hyperlink>
      <w:r w:rsidRPr="00084641">
        <w:t>5300 West Wendover Avenue High Point, NC 27265</w:t>
      </w:r>
    </w:p>
    <w:p w14:paraId="3E33BC7E" w14:textId="77777777" w:rsidR="00084641" w:rsidRPr="00084641" w:rsidRDefault="00084641" w:rsidP="00084641">
      <w:pPr>
        <w:pStyle w:val="NoSpacing"/>
      </w:pPr>
      <w:hyperlink r:id="rId20" w:tgtFrame="_blank" w:history="1">
        <w:r w:rsidRPr="00084641">
          <w:rPr>
            <w:rStyle w:val="Hyperlink"/>
          </w:rPr>
          <w:t>New Garden Friends Meeting</w:t>
        </w:r>
      </w:hyperlink>
      <w:r w:rsidRPr="00084641">
        <w:t> 801 New Garden Road Greensboro, N.C. 27410</w:t>
      </w:r>
    </w:p>
    <w:p w14:paraId="61D2F447" w14:textId="77777777" w:rsidR="00084641" w:rsidRPr="00084641" w:rsidRDefault="00084641" w:rsidP="00084641">
      <w:pPr>
        <w:pStyle w:val="NoSpacing"/>
      </w:pPr>
      <w:hyperlink r:id="rId21" w:tgtFrame="_blank" w:history="1">
        <w:r w:rsidRPr="00084641">
          <w:rPr>
            <w:rStyle w:val="Hyperlink"/>
          </w:rPr>
          <w:t>Third Haven Friends Meeting</w:t>
        </w:r>
      </w:hyperlink>
      <w:r w:rsidRPr="00084641">
        <w:t> (Quaker)  405 S. Washington St., Easton, MD 21601; (410) 822-0293 </w:t>
      </w:r>
    </w:p>
    <w:p w14:paraId="74F24512" w14:textId="77777777" w:rsidR="00084641" w:rsidRPr="00084641" w:rsidRDefault="00084641" w:rsidP="00084641">
      <w:pPr>
        <w:pStyle w:val="NoSpacing"/>
      </w:pPr>
    </w:p>
    <w:p w14:paraId="0C41C0CC" w14:textId="77777777" w:rsidR="00084641" w:rsidRDefault="00084641" w:rsidP="00084641">
      <w:pPr>
        <w:pStyle w:val="NoSpacing"/>
      </w:pPr>
    </w:p>
    <w:p w14:paraId="12D68C76" w14:textId="59D5B838" w:rsidR="00084641" w:rsidRDefault="00084641" w:rsidP="00084641">
      <w:pPr>
        <w:pStyle w:val="NoSpacing"/>
      </w:pPr>
      <w:r>
        <w:rPr>
          <w:noProof/>
        </w:rPr>
        <w:drawing>
          <wp:inline distT="0" distB="0" distL="0" distR="0" wp14:anchorId="25712245" wp14:editId="65CBE324">
            <wp:extent cx="4886325" cy="2743200"/>
            <wp:effectExtent l="0" t="0" r="9525" b="0"/>
            <wp:docPr id="2273044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86325" cy="2743200"/>
                    </a:xfrm>
                    <a:prstGeom prst="rect">
                      <a:avLst/>
                    </a:prstGeom>
                    <a:noFill/>
                  </pic:spPr>
                </pic:pic>
              </a:graphicData>
            </a:graphic>
          </wp:inline>
        </w:drawing>
      </w:r>
    </w:p>
    <w:p w14:paraId="63269DF9" w14:textId="77777777" w:rsidR="00084641" w:rsidRDefault="00084641" w:rsidP="00084641">
      <w:pPr>
        <w:pStyle w:val="NoSpacing"/>
      </w:pPr>
    </w:p>
    <w:p w14:paraId="6CBD356D" w14:textId="0EB68CBC" w:rsidR="00084641" w:rsidRPr="00084641" w:rsidRDefault="00084641" w:rsidP="00084641">
      <w:pPr>
        <w:pStyle w:val="NoSpacing"/>
      </w:pPr>
      <w:r w:rsidRPr="00084641">
        <w:t>George Fox</w:t>
      </w:r>
    </w:p>
    <w:p w14:paraId="31B7838B" w14:textId="77777777" w:rsidR="00084641" w:rsidRPr="00084641" w:rsidRDefault="00084641" w:rsidP="00084641">
      <w:pPr>
        <w:pStyle w:val="NoSpacing"/>
      </w:pPr>
      <w:r w:rsidRPr="00084641">
        <w:t>Commemoration Day: 13 January </w:t>
      </w:r>
    </w:p>
    <w:p w14:paraId="683E4987" w14:textId="77777777" w:rsidR="00084641" w:rsidRPr="00084641" w:rsidRDefault="00084641" w:rsidP="00084641">
      <w:pPr>
        <w:pStyle w:val="NoSpacing"/>
      </w:pPr>
      <w:r w:rsidRPr="00084641">
        <w:t>Renewer of Society 1691</w:t>
      </w:r>
    </w:p>
    <w:p w14:paraId="3897BEAC" w14:textId="77777777" w:rsidR="00084641" w:rsidRPr="00084641" w:rsidRDefault="00084641" w:rsidP="00084641">
      <w:pPr>
        <w:pStyle w:val="NoSpacing"/>
      </w:pPr>
      <w:r w:rsidRPr="00084641">
        <w:t>Barclay Catechism</w:t>
      </w:r>
    </w:p>
    <w:p w14:paraId="307AA547" w14:textId="77777777" w:rsidR="00084641" w:rsidRPr="00084641" w:rsidRDefault="00084641" w:rsidP="00084641">
      <w:pPr>
        <w:pStyle w:val="NoSpacing"/>
      </w:pPr>
      <w:r w:rsidRPr="00084641">
        <w:t>Faith and Practice</w:t>
      </w:r>
    </w:p>
    <w:p w14:paraId="5039E002" w14:textId="77777777" w:rsidR="00084641" w:rsidRDefault="00084641" w:rsidP="00084641">
      <w:pPr>
        <w:pStyle w:val="NoSpacing"/>
      </w:pPr>
    </w:p>
    <w:p w14:paraId="3C63A312" w14:textId="03514526" w:rsidR="00084641" w:rsidRDefault="00084641" w:rsidP="00084641">
      <w:pPr>
        <w:pStyle w:val="NoSpacing"/>
      </w:pPr>
      <w:r>
        <w:rPr>
          <w:noProof/>
        </w:rPr>
        <w:lastRenderedPageBreak/>
        <w:drawing>
          <wp:inline distT="0" distB="0" distL="0" distR="0" wp14:anchorId="3CAD0E49" wp14:editId="08E9904B">
            <wp:extent cx="3352800" cy="1885950"/>
            <wp:effectExtent l="0" t="0" r="0" b="0"/>
            <wp:docPr id="17633486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352800" cy="1885950"/>
                    </a:xfrm>
                    <a:prstGeom prst="rect">
                      <a:avLst/>
                    </a:prstGeom>
                    <a:noFill/>
                  </pic:spPr>
                </pic:pic>
              </a:graphicData>
            </a:graphic>
          </wp:inline>
        </w:drawing>
      </w:r>
    </w:p>
    <w:p w14:paraId="6CBF1CAB" w14:textId="77777777" w:rsidR="00084641" w:rsidRDefault="00084641" w:rsidP="00084641">
      <w:pPr>
        <w:pStyle w:val="NoSpacing"/>
      </w:pPr>
    </w:p>
    <w:p w14:paraId="21FFA093" w14:textId="5753940D" w:rsidR="00084641" w:rsidRPr="00084641" w:rsidRDefault="00084641" w:rsidP="00084641">
      <w:pPr>
        <w:pStyle w:val="NoSpacing"/>
      </w:pPr>
      <w:r w:rsidRPr="00084641">
        <w:t>Friends Committee on Scouting</w:t>
      </w:r>
    </w:p>
    <w:p w14:paraId="66BFF075" w14:textId="77777777" w:rsidR="00084641" w:rsidRPr="00084641" w:rsidRDefault="00084641" w:rsidP="00084641">
      <w:pPr>
        <w:pStyle w:val="NoSpacing"/>
      </w:pPr>
      <w:hyperlink r:id="rId24" w:tgtFrame="_blank" w:history="1">
        <w:r w:rsidRPr="00084641">
          <w:rPr>
            <w:rStyle w:val="Hyperlink"/>
          </w:rPr>
          <w:t>Friends Committee on Scouting</w:t>
        </w:r>
      </w:hyperlink>
      <w:r w:rsidRPr="00084641">
        <w:t> serves to encourage and promote the faith, history, and testimonies of the Religious Society of Friends (Quakers) through religious education programs for Quaker Scouts/Guides. </w:t>
      </w:r>
    </w:p>
    <w:p w14:paraId="531B88EE" w14:textId="77777777" w:rsidR="00084641" w:rsidRDefault="00084641" w:rsidP="00084641">
      <w:pPr>
        <w:pStyle w:val="NoSpacing"/>
      </w:pPr>
    </w:p>
    <w:p w14:paraId="3BF71067" w14:textId="5D4613E8" w:rsidR="00084641" w:rsidRDefault="00084641" w:rsidP="00084641">
      <w:pPr>
        <w:pStyle w:val="NoSpacing"/>
      </w:pPr>
      <w:r>
        <w:rPr>
          <w:noProof/>
        </w:rPr>
        <w:drawing>
          <wp:inline distT="0" distB="0" distL="0" distR="0" wp14:anchorId="6730CC91" wp14:editId="0FDAF06C">
            <wp:extent cx="7172325" cy="1476375"/>
            <wp:effectExtent l="0" t="0" r="9525" b="9525"/>
            <wp:docPr id="10034829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7172325" cy="1476375"/>
                    </a:xfrm>
                    <a:prstGeom prst="rect">
                      <a:avLst/>
                    </a:prstGeom>
                    <a:noFill/>
                  </pic:spPr>
                </pic:pic>
              </a:graphicData>
            </a:graphic>
          </wp:inline>
        </w:drawing>
      </w:r>
    </w:p>
    <w:p w14:paraId="28659A2E" w14:textId="77777777" w:rsidR="00084641" w:rsidRDefault="00084641" w:rsidP="00084641">
      <w:pPr>
        <w:pStyle w:val="NoSpacing"/>
      </w:pPr>
    </w:p>
    <w:p w14:paraId="6925A50B" w14:textId="6260F07F" w:rsidR="00084641" w:rsidRPr="00084641" w:rsidRDefault="00084641" w:rsidP="00084641">
      <w:pPr>
        <w:pStyle w:val="NoSpacing"/>
      </w:pPr>
      <w:hyperlink r:id="rId26" w:tgtFrame="_blank" w:history="1">
        <w:r w:rsidRPr="00084641">
          <w:rPr>
            <w:rStyle w:val="Hyperlink"/>
          </w:rPr>
          <w:t>Early Quaker Descendants</w:t>
        </w:r>
      </w:hyperlink>
    </w:p>
    <w:p w14:paraId="64398477" w14:textId="77777777" w:rsidR="00084641" w:rsidRPr="00084641" w:rsidRDefault="00084641" w:rsidP="00084641">
      <w:pPr>
        <w:pStyle w:val="NoSpacing"/>
      </w:pPr>
      <w:r w:rsidRPr="00084641">
        <w:t>Men, Women and children who establish descent, either lineal or collateral, from an early member of the Society of Friends (1835 or before), throughout the world, shall be eligible for membership. Junior members are eligible from birth to age 25 years. </w:t>
      </w:r>
    </w:p>
    <w:p w14:paraId="1ECCD935" w14:textId="77777777" w:rsidR="00084641" w:rsidRDefault="00084641" w:rsidP="00B73C3E">
      <w:pPr>
        <w:pStyle w:val="NoSpacing"/>
      </w:pPr>
    </w:p>
    <w:p w14:paraId="2FCEC332" w14:textId="77777777" w:rsidR="00084641" w:rsidRDefault="00084641" w:rsidP="00B73C3E">
      <w:pPr>
        <w:pStyle w:val="NoSpacing"/>
      </w:pPr>
    </w:p>
    <w:sectPr w:rsidR="00084641" w:rsidSect="00B73C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3E"/>
    <w:rsid w:val="00084641"/>
    <w:rsid w:val="001F3F53"/>
    <w:rsid w:val="00784306"/>
    <w:rsid w:val="00A4671F"/>
    <w:rsid w:val="00B73C3E"/>
    <w:rsid w:val="00DF5901"/>
    <w:rsid w:val="00E60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FB61"/>
  <w15:chartTrackingRefBased/>
  <w15:docId w15:val="{EE5AA0C2-8820-4A87-890D-A6275299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3E"/>
    <w:rPr>
      <w:rFonts w:eastAsiaTheme="majorEastAsia" w:cstheme="majorBidi"/>
      <w:color w:val="272727" w:themeColor="text1" w:themeTint="D8"/>
    </w:rPr>
  </w:style>
  <w:style w:type="paragraph" w:styleId="Title">
    <w:name w:val="Title"/>
    <w:basedOn w:val="Normal"/>
    <w:next w:val="Normal"/>
    <w:link w:val="TitleChar"/>
    <w:uiPriority w:val="10"/>
    <w:qFormat/>
    <w:rsid w:val="00B7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3E"/>
    <w:pPr>
      <w:spacing w:before="160"/>
      <w:jc w:val="center"/>
    </w:pPr>
    <w:rPr>
      <w:i/>
      <w:iCs/>
      <w:color w:val="404040" w:themeColor="text1" w:themeTint="BF"/>
    </w:rPr>
  </w:style>
  <w:style w:type="character" w:customStyle="1" w:styleId="QuoteChar">
    <w:name w:val="Quote Char"/>
    <w:basedOn w:val="DefaultParagraphFont"/>
    <w:link w:val="Quote"/>
    <w:uiPriority w:val="29"/>
    <w:rsid w:val="00B73C3E"/>
    <w:rPr>
      <w:i/>
      <w:iCs/>
      <w:color w:val="404040" w:themeColor="text1" w:themeTint="BF"/>
    </w:rPr>
  </w:style>
  <w:style w:type="paragraph" w:styleId="ListParagraph">
    <w:name w:val="List Paragraph"/>
    <w:basedOn w:val="Normal"/>
    <w:uiPriority w:val="34"/>
    <w:qFormat/>
    <w:rsid w:val="00B73C3E"/>
    <w:pPr>
      <w:ind w:left="720"/>
      <w:contextualSpacing/>
    </w:pPr>
  </w:style>
  <w:style w:type="character" w:styleId="IntenseEmphasis">
    <w:name w:val="Intense Emphasis"/>
    <w:basedOn w:val="DefaultParagraphFont"/>
    <w:uiPriority w:val="21"/>
    <w:qFormat/>
    <w:rsid w:val="00B73C3E"/>
    <w:rPr>
      <w:i/>
      <w:iCs/>
      <w:color w:val="0F4761" w:themeColor="accent1" w:themeShade="BF"/>
    </w:rPr>
  </w:style>
  <w:style w:type="paragraph" w:styleId="IntenseQuote">
    <w:name w:val="Intense Quote"/>
    <w:basedOn w:val="Normal"/>
    <w:next w:val="Normal"/>
    <w:link w:val="IntenseQuoteChar"/>
    <w:uiPriority w:val="30"/>
    <w:qFormat/>
    <w:rsid w:val="00B7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C3E"/>
    <w:rPr>
      <w:i/>
      <w:iCs/>
      <w:color w:val="0F4761" w:themeColor="accent1" w:themeShade="BF"/>
    </w:rPr>
  </w:style>
  <w:style w:type="character" w:styleId="IntenseReference">
    <w:name w:val="Intense Reference"/>
    <w:basedOn w:val="DefaultParagraphFont"/>
    <w:uiPriority w:val="32"/>
    <w:qFormat/>
    <w:rsid w:val="00B73C3E"/>
    <w:rPr>
      <w:b/>
      <w:bCs/>
      <w:smallCaps/>
      <w:color w:val="0F4761" w:themeColor="accent1" w:themeShade="BF"/>
      <w:spacing w:val="5"/>
    </w:rPr>
  </w:style>
  <w:style w:type="paragraph" w:styleId="NoSpacing">
    <w:name w:val="No Spacing"/>
    <w:uiPriority w:val="1"/>
    <w:qFormat/>
    <w:rsid w:val="00B73C3E"/>
    <w:pPr>
      <w:spacing w:after="0" w:line="240" w:lineRule="auto"/>
    </w:pPr>
  </w:style>
  <w:style w:type="character" w:styleId="Hyperlink">
    <w:name w:val="Hyperlink"/>
    <w:basedOn w:val="DefaultParagraphFont"/>
    <w:uiPriority w:val="99"/>
    <w:unhideWhenUsed/>
    <w:rsid w:val="00084641"/>
    <w:rPr>
      <w:color w:val="467886" w:themeColor="hyperlink"/>
      <w:u w:val="single"/>
    </w:rPr>
  </w:style>
  <w:style w:type="character" w:styleId="UnresolvedMention">
    <w:name w:val="Unresolved Mention"/>
    <w:basedOn w:val="DefaultParagraphFont"/>
    <w:uiPriority w:val="99"/>
    <w:semiHidden/>
    <w:unhideWhenUsed/>
    <w:rsid w:val="000846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irstfamilies.us/faith/presbyterians" TargetMode="External"/><Relationship Id="rId13" Type="http://schemas.openxmlformats.org/officeDocument/2006/relationships/hyperlink" Target="https://www.firstfamilies.us/faith/methodist" TargetMode="External"/><Relationship Id="rId18" Type="http://schemas.openxmlformats.org/officeDocument/2006/relationships/hyperlink" Target="https://www.firstfamilies.us/events/north-carolina/alamance" TargetMode="External"/><Relationship Id="rId26" Type="http://schemas.openxmlformats.org/officeDocument/2006/relationships/hyperlink" Target="http://www.earlyquakers.org/qualifyingancestors.html" TargetMode="External"/><Relationship Id="rId3" Type="http://schemas.openxmlformats.org/officeDocument/2006/relationships/webSettings" Target="webSettings.xml"/><Relationship Id="rId21" Type="http://schemas.openxmlformats.org/officeDocument/2006/relationships/hyperlink" Target="https://thirdhaven.org/" TargetMode="External"/><Relationship Id="rId7" Type="http://schemas.openxmlformats.org/officeDocument/2006/relationships/hyperlink" Target="https://www.firstfamilies.us/faith/old-catholics" TargetMode="External"/><Relationship Id="rId12" Type="http://schemas.openxmlformats.org/officeDocument/2006/relationships/hyperlink" Target="https://www.firstfamilies.us/faith/dutch-reformed" TargetMode="External"/><Relationship Id="rId17" Type="http://schemas.openxmlformats.org/officeDocument/2006/relationships/hyperlink" Target="https://www.firstfamilies.us/events/north-carolina/piedmont-triad" TargetMode="External"/><Relationship Id="rId25" Type="http://schemas.openxmlformats.org/officeDocument/2006/relationships/image" Target="media/image3.png"/><Relationship Id="rId2" Type="http://schemas.openxmlformats.org/officeDocument/2006/relationships/settings" Target="settings.xml"/><Relationship Id="rId16" Type="http://schemas.openxmlformats.org/officeDocument/2006/relationships/hyperlink" Target="https://www.firstfamilies.us/events/virginia/winchester-frederick" TargetMode="External"/><Relationship Id="rId20" Type="http://schemas.openxmlformats.org/officeDocument/2006/relationships/hyperlink" Target="https://www.firstfamilies.us/events/north-carolina/piedmont-triad" TargetMode="External"/><Relationship Id="rId1" Type="http://schemas.openxmlformats.org/officeDocument/2006/relationships/styles" Target="styles.xml"/><Relationship Id="rId6" Type="http://schemas.openxmlformats.org/officeDocument/2006/relationships/hyperlink" Target="https://www.firstfamilies.us/faith/moravians" TargetMode="External"/><Relationship Id="rId11" Type="http://schemas.openxmlformats.org/officeDocument/2006/relationships/hyperlink" Target="https://www.firstfamilies.us/faith/congregationalists" TargetMode="External"/><Relationship Id="rId24" Type="http://schemas.openxmlformats.org/officeDocument/2006/relationships/hyperlink" Target="https://quakerscouting.org/join-fcs/" TargetMode="External"/><Relationship Id="rId5" Type="http://schemas.openxmlformats.org/officeDocument/2006/relationships/hyperlink" Target="https://www.firstfamilies.us/faith/baptist" TargetMode="External"/><Relationship Id="rId15" Type="http://schemas.openxmlformats.org/officeDocument/2006/relationships/hyperlink" Target="https://www.firstfamilies.us/events/pennsylvania/delaware" TargetMode="External"/><Relationship Id="rId23" Type="http://schemas.openxmlformats.org/officeDocument/2006/relationships/image" Target="media/image2.png"/><Relationship Id="rId28" Type="http://schemas.openxmlformats.org/officeDocument/2006/relationships/theme" Target="theme/theme1.xml"/><Relationship Id="rId10" Type="http://schemas.openxmlformats.org/officeDocument/2006/relationships/hyperlink" Target="https://www.firstfamilies.us/faith/quakers" TargetMode="External"/><Relationship Id="rId19" Type="http://schemas.openxmlformats.org/officeDocument/2006/relationships/hyperlink" Target="https://www.firstfamilies.us/events/north-carolina/piedmont-triad" TargetMode="External"/><Relationship Id="rId4" Type="http://schemas.openxmlformats.org/officeDocument/2006/relationships/hyperlink" Target="https://www.firstfamilies.us/faith/lutheran" TargetMode="External"/><Relationship Id="rId9" Type="http://schemas.openxmlformats.org/officeDocument/2006/relationships/hyperlink" Target="https://www.firstfamilies.us/faith/quakers" TargetMode="External"/><Relationship Id="rId14" Type="http://schemas.openxmlformats.org/officeDocument/2006/relationships/hyperlink" Target="https://www.firstfamilies.us/faith/episcopalian" TargetMode="External"/><Relationship Id="rId22" Type="http://schemas.openxmlformats.org/officeDocument/2006/relationships/image" Target="media/image1.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452</Words>
  <Characters>2582</Characters>
  <Application>Microsoft Office Word</Application>
  <DocSecurity>0</DocSecurity>
  <Lines>21</Lines>
  <Paragraphs>6</Paragraphs>
  <ScaleCrop>false</ScaleCrop>
  <Company/>
  <LinksUpToDate>false</LinksUpToDate>
  <CharactersWithSpaces>3028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Kenner</dc:creator>
  <cp:keywords/>
  <dc:description/>
  <cp:lastModifiedBy>David Kenner</cp:lastModifiedBy>
  <cp:revision>3</cp:revision>
  <dcterms:created xsi:type="dcterms:W3CDTF">2026-08-28T20:28:00Z</dcterms:created>
  <dcterms:modified xsi:type="dcterms:W3CDTF">2026-09-04T19:13:00Z</dcterms:modified>
</cp:coreProperties>
</file>