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E65C502" w14:textId="77777777" w:rsidR="001D19E3" w:rsidRDefault="001D19E3" w:rsidP="001D19E3">
      <w:pPr>
        <w:pStyle w:val="NoSpacing"/>
      </w:pPr>
      <w:r w:rsidRPr="001D19E3">
        <w:t>As the hometown of George Washington, Alexandria and its surrounding areas is no stranger to history. Washington, D.C., beautiful Mount Vernon, Arlington Cemetery and the National Masonic Temple are all just minutes away.   Before or after their visit, guests have easy access to famous Old Town sites such as Robert E. Lee's boyhood home, George Washington's Townhouse and Market Square, one of the oldest market places in the whole country.</w:t>
      </w:r>
    </w:p>
    <w:p w14:paraId="7D8DA2E9" w14:textId="77777777" w:rsidR="001D19E3" w:rsidRPr="001D19E3" w:rsidRDefault="001D19E3" w:rsidP="001D19E3">
      <w:pPr>
        <w:pStyle w:val="NoSpacing"/>
      </w:pPr>
    </w:p>
    <w:p w14:paraId="2143D431" w14:textId="33C807DD" w:rsidR="001D19E3" w:rsidRPr="001D19E3" w:rsidRDefault="001D19E3" w:rsidP="001D19E3">
      <w:pPr>
        <w:pStyle w:val="NoSpacing"/>
      </w:pPr>
      <w:r w:rsidRPr="001D19E3">
        <w:drawing>
          <wp:inline distT="0" distB="0" distL="0" distR="0" wp14:anchorId="001D1491" wp14:editId="70742BFA">
            <wp:extent cx="6858000" cy="3852545"/>
            <wp:effectExtent l="0" t="0" r="0" b="0"/>
            <wp:docPr id="2159943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19F777D4" w14:textId="77777777" w:rsidR="001D19E3" w:rsidRDefault="001D19E3" w:rsidP="001D19E3">
      <w:pPr>
        <w:pStyle w:val="NoSpacing"/>
      </w:pPr>
    </w:p>
    <w:p w14:paraId="42301605" w14:textId="3DAFBD21" w:rsidR="001D19E3" w:rsidRPr="001D19E3" w:rsidRDefault="001D19E3" w:rsidP="001D19E3">
      <w:pPr>
        <w:pStyle w:val="NoSpacing"/>
      </w:pPr>
      <w:r w:rsidRPr="001D19E3">
        <w:t>Reagan National Airport</w:t>
      </w:r>
    </w:p>
    <w:p w14:paraId="49C99CD3" w14:textId="77777777" w:rsidR="001D19E3" w:rsidRDefault="001D19E3" w:rsidP="001D19E3">
      <w:pPr>
        <w:pStyle w:val="NoSpacing"/>
      </w:pPr>
      <w:r w:rsidRPr="001D19E3">
        <w:t>From here you can go just about anywhere in the greater Washington DC area</w:t>
      </w:r>
    </w:p>
    <w:p w14:paraId="738C56F3" w14:textId="77777777" w:rsidR="001D19E3" w:rsidRPr="001D19E3" w:rsidRDefault="001D19E3" w:rsidP="001D19E3">
      <w:pPr>
        <w:pStyle w:val="NoSpacing"/>
      </w:pPr>
    </w:p>
    <w:p w14:paraId="569230C7" w14:textId="18F31C26" w:rsidR="001D19E3" w:rsidRPr="001D19E3" w:rsidRDefault="001D19E3" w:rsidP="001D19E3">
      <w:pPr>
        <w:pStyle w:val="NoSpacing"/>
      </w:pPr>
      <w:r w:rsidRPr="001D19E3">
        <w:drawing>
          <wp:inline distT="0" distB="0" distL="0" distR="0" wp14:anchorId="76AAA5EF" wp14:editId="3CEE31A3">
            <wp:extent cx="4876800" cy="2743200"/>
            <wp:effectExtent l="0" t="0" r="0" b="0"/>
            <wp:docPr id="13026366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50FDA289" w14:textId="77777777" w:rsidR="001D19E3" w:rsidRDefault="001D19E3" w:rsidP="001D19E3">
      <w:pPr>
        <w:pStyle w:val="NoSpacing"/>
      </w:pPr>
    </w:p>
    <w:p w14:paraId="4166323C" w14:textId="69F0ABD9" w:rsidR="001D19E3" w:rsidRPr="001D19E3" w:rsidRDefault="001D19E3" w:rsidP="001D19E3">
      <w:pPr>
        <w:pStyle w:val="NoSpacing"/>
      </w:pPr>
      <w:r w:rsidRPr="001D19E3">
        <w:t>Gadsby’s Tavern</w:t>
      </w:r>
    </w:p>
    <w:p w14:paraId="08A20FE0" w14:textId="77777777" w:rsidR="001D19E3" w:rsidRPr="001D19E3" w:rsidRDefault="001D19E3" w:rsidP="001D19E3">
      <w:pPr>
        <w:pStyle w:val="NoSpacing"/>
      </w:pPr>
      <w:hyperlink r:id="rId6" w:tgtFrame="_blank" w:history="1">
        <w:r w:rsidRPr="001D19E3">
          <w:rPr>
            <w:rStyle w:val="Hyperlink"/>
          </w:rPr>
          <w:t>138 N. Royal Street Alexandria, Virginia 22314</w:t>
        </w:r>
      </w:hyperlink>
      <w:r w:rsidRPr="001D19E3">
        <w:t>   </w:t>
      </w:r>
      <w:hyperlink r:id="rId7" w:tgtFrame="_blank" w:history="1">
        <w:r w:rsidRPr="001D19E3">
          <w:rPr>
            <w:rStyle w:val="Hyperlink"/>
          </w:rPr>
          <w:t>info@gadsbystavernrestaurant.com</w:t>
        </w:r>
      </w:hyperlink>
      <w:r w:rsidRPr="001D19E3">
        <w:t> (703) 548-1288</w:t>
      </w:r>
    </w:p>
    <w:p w14:paraId="4C47C350" w14:textId="77777777" w:rsidR="001D19E3" w:rsidRPr="001D19E3" w:rsidRDefault="001D19E3" w:rsidP="001D19E3">
      <w:pPr>
        <w:pStyle w:val="NoSpacing"/>
      </w:pPr>
      <w:r w:rsidRPr="001D19E3">
        <w:t>Nearly all of the founders of American Independence enjoyed the warm tavern hospitality of Gadsby’s Tavern. No public building in America is more intimately associated with the struggle for independence and establishment of national sovereignty. For nearly a century, it was a center of political, social and cultural life in this important colonial seaport community.  </w:t>
      </w:r>
      <w:hyperlink r:id="rId8" w:tgtFrame="_blank" w:history="1">
        <w:r w:rsidRPr="001D19E3">
          <w:rPr>
            <w:rStyle w:val="Hyperlink"/>
          </w:rPr>
          <w:t>OpenTable</w:t>
        </w:r>
      </w:hyperlink>
      <w:r w:rsidRPr="001D19E3">
        <w:t>. </w:t>
      </w:r>
    </w:p>
    <w:p w14:paraId="781CC414" w14:textId="77777777" w:rsidR="001D19E3" w:rsidRPr="001D19E3" w:rsidRDefault="001D19E3" w:rsidP="001D19E3">
      <w:pPr>
        <w:pStyle w:val="NoSpacing"/>
      </w:pPr>
      <w:hyperlink r:id="rId9" w:anchor="menu" w:tgtFrame="_blank" w:history="1">
        <w:r w:rsidRPr="001D19E3">
          <w:rPr>
            <w:rStyle w:val="Hyperlink"/>
          </w:rPr>
          <w:t>Sunday Brunch</w:t>
        </w:r>
      </w:hyperlink>
      <w:r w:rsidRPr="001D19E3">
        <w:t> 11:30am to 2:30pm</w:t>
      </w:r>
    </w:p>
    <w:p w14:paraId="029B2250" w14:textId="77777777" w:rsidR="001D19E3" w:rsidRPr="001D19E3" w:rsidRDefault="001D19E3" w:rsidP="001D19E3">
      <w:pPr>
        <w:pStyle w:val="NoSpacing"/>
      </w:pPr>
      <w:r w:rsidRPr="001D19E3">
        <w:t>Wednesday through Saturday Lunch 11:30am to 2:30pm</w:t>
      </w:r>
    </w:p>
    <w:p w14:paraId="14801209" w14:textId="77777777" w:rsidR="001D19E3" w:rsidRDefault="001D19E3" w:rsidP="001D19E3">
      <w:pPr>
        <w:pStyle w:val="NoSpacing"/>
      </w:pPr>
      <w:r w:rsidRPr="001D19E3">
        <w:t>Wednesday through Sunday Dinner from 5:30pm</w:t>
      </w:r>
    </w:p>
    <w:p w14:paraId="214BB721" w14:textId="77777777" w:rsidR="001D19E3" w:rsidRPr="001D19E3" w:rsidRDefault="001D19E3" w:rsidP="001D19E3">
      <w:pPr>
        <w:pStyle w:val="NoSpacing"/>
      </w:pPr>
    </w:p>
    <w:p w14:paraId="104094E1" w14:textId="77777777" w:rsidR="001D19E3" w:rsidRPr="001D19E3" w:rsidRDefault="001D19E3" w:rsidP="001D19E3">
      <w:pPr>
        <w:pStyle w:val="NoSpacing"/>
      </w:pPr>
    </w:p>
    <w:p w14:paraId="189C294C" w14:textId="05A6443F" w:rsidR="001D19E3" w:rsidRPr="001D19E3" w:rsidRDefault="001D19E3" w:rsidP="001D19E3">
      <w:pPr>
        <w:pStyle w:val="NoSpacing"/>
      </w:pPr>
      <w:r w:rsidRPr="001D19E3">
        <w:drawing>
          <wp:inline distT="0" distB="0" distL="0" distR="0" wp14:anchorId="0BACC8ED" wp14:editId="069E6571">
            <wp:extent cx="6858000" cy="3849370"/>
            <wp:effectExtent l="0" t="0" r="0" b="0"/>
            <wp:docPr id="13214420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849370"/>
                    </a:xfrm>
                    <a:prstGeom prst="rect">
                      <a:avLst/>
                    </a:prstGeom>
                    <a:noFill/>
                    <a:ln>
                      <a:noFill/>
                    </a:ln>
                  </pic:spPr>
                </pic:pic>
              </a:graphicData>
            </a:graphic>
          </wp:inline>
        </w:drawing>
      </w:r>
    </w:p>
    <w:p w14:paraId="257605AB" w14:textId="77777777" w:rsidR="001D19E3" w:rsidRDefault="001D19E3" w:rsidP="001D19E3">
      <w:pPr>
        <w:pStyle w:val="NoSpacing"/>
      </w:pPr>
    </w:p>
    <w:p w14:paraId="39E90CDF" w14:textId="70BD33B8" w:rsidR="001D19E3" w:rsidRPr="001D19E3" w:rsidRDefault="001D19E3" w:rsidP="001D19E3">
      <w:pPr>
        <w:pStyle w:val="NoSpacing"/>
      </w:pPr>
      <w:hyperlink r:id="rId11" w:tgtFrame="_blank" w:history="1">
        <w:r w:rsidRPr="001D19E3">
          <w:rPr>
            <w:rStyle w:val="Hyperlink"/>
          </w:rPr>
          <w:t>Gadsby’s Tavern Museum</w:t>
        </w:r>
      </w:hyperlink>
    </w:p>
    <w:p w14:paraId="70F039E7" w14:textId="77777777" w:rsidR="001D19E3" w:rsidRDefault="001D19E3" w:rsidP="001D19E3">
      <w:pPr>
        <w:pStyle w:val="NoSpacing"/>
      </w:pPr>
    </w:p>
    <w:p w14:paraId="3C9F8CB2" w14:textId="3BC43349" w:rsidR="001D19E3" w:rsidRPr="001D19E3" w:rsidRDefault="001D19E3" w:rsidP="001D19E3">
      <w:pPr>
        <w:pStyle w:val="NoSpacing"/>
      </w:pPr>
      <w:r w:rsidRPr="001D19E3">
        <w:t>Regular admission can only be purchased in-person at the Museum at the time of your visit.</w:t>
      </w:r>
    </w:p>
    <w:p w14:paraId="4FE55FA8" w14:textId="77777777" w:rsidR="001D19E3" w:rsidRPr="001D19E3" w:rsidRDefault="001D19E3" w:rsidP="001D19E3">
      <w:pPr>
        <w:pStyle w:val="NoSpacing"/>
      </w:pPr>
      <w:r w:rsidRPr="001D19E3">
        <w:t>Adults: $5    Children (ages 5 -12): $3   Children four and under are free with a paying adult. </w:t>
      </w:r>
    </w:p>
    <w:p w14:paraId="2D938573" w14:textId="77777777" w:rsidR="001D19E3" w:rsidRPr="001D19E3" w:rsidRDefault="001D19E3" w:rsidP="001D19E3">
      <w:pPr>
        <w:pStyle w:val="NoSpacing"/>
      </w:pPr>
      <w:r w:rsidRPr="001D19E3">
        <w:t>Sunday </w:t>
      </w:r>
      <w:hyperlink r:id="rId12" w:tgtFrame="_blank" w:history="1">
        <w:r w:rsidRPr="001D19E3">
          <w:rPr>
            <w:rStyle w:val="Hyperlink"/>
          </w:rPr>
          <w:t>Family Day with Young Historians</w:t>
        </w:r>
      </w:hyperlink>
      <w:r w:rsidRPr="001D19E3">
        <w:t> 2:00 PM - 5:00 PM</w:t>
      </w:r>
    </w:p>
    <w:p w14:paraId="0F736951" w14:textId="77777777" w:rsidR="001D19E3" w:rsidRPr="001D19E3" w:rsidRDefault="001D19E3" w:rsidP="001D19E3">
      <w:pPr>
        <w:pStyle w:val="NoSpacing"/>
      </w:pPr>
      <w:proofErr w:type="gramStart"/>
      <w:r w:rsidRPr="001D19E3">
        <w:t>A $1 discounts</w:t>
      </w:r>
      <w:proofErr w:type="gramEnd"/>
      <w:r w:rsidRPr="001D19E3">
        <w:t xml:space="preserve"> on regular admission is available to AAA Members and visitors who have dined at Gadsby's Tavern Restaurant.</w:t>
      </w:r>
    </w:p>
    <w:p w14:paraId="599C086A" w14:textId="77777777" w:rsidR="001D19E3" w:rsidRDefault="001D19E3" w:rsidP="001D19E3">
      <w:pPr>
        <w:pStyle w:val="NoSpacing"/>
      </w:pPr>
      <w:hyperlink r:id="rId13" w:tgtFrame="_blank" w:history="1">
        <w:r w:rsidRPr="001D19E3">
          <w:rPr>
            <w:rStyle w:val="Hyperlink"/>
          </w:rPr>
          <w:t>Gadsby's Tavern Museum, 134 N. Royal St</w:t>
        </w:r>
      </w:hyperlink>
      <w:r w:rsidRPr="001D19E3">
        <w:t> </w:t>
      </w:r>
    </w:p>
    <w:p w14:paraId="1A21E268" w14:textId="77777777" w:rsidR="001D19E3" w:rsidRPr="001D19E3" w:rsidRDefault="001D19E3" w:rsidP="001D19E3">
      <w:pPr>
        <w:pStyle w:val="NoSpacing"/>
      </w:pPr>
    </w:p>
    <w:p w14:paraId="51FBA8FE" w14:textId="60A9FA33" w:rsidR="001D19E3" w:rsidRPr="001D19E3" w:rsidRDefault="001D19E3" w:rsidP="001D19E3">
      <w:pPr>
        <w:pStyle w:val="NoSpacing"/>
      </w:pPr>
      <w:r w:rsidRPr="001D19E3">
        <w:lastRenderedPageBreak/>
        <w:drawing>
          <wp:inline distT="0" distB="0" distL="0" distR="0" wp14:anchorId="7EA4DAC6" wp14:editId="5A85F8E3">
            <wp:extent cx="6858000" cy="3853180"/>
            <wp:effectExtent l="0" t="0" r="0" b="0"/>
            <wp:docPr id="11683515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853180"/>
                    </a:xfrm>
                    <a:prstGeom prst="rect">
                      <a:avLst/>
                    </a:prstGeom>
                    <a:noFill/>
                    <a:ln>
                      <a:noFill/>
                    </a:ln>
                  </pic:spPr>
                </pic:pic>
              </a:graphicData>
            </a:graphic>
          </wp:inline>
        </w:drawing>
      </w:r>
    </w:p>
    <w:p w14:paraId="5261D634" w14:textId="77777777" w:rsidR="001D19E3" w:rsidRDefault="001D19E3" w:rsidP="001D19E3">
      <w:pPr>
        <w:pStyle w:val="NoSpacing"/>
      </w:pPr>
    </w:p>
    <w:p w14:paraId="3E8EF3FC" w14:textId="20F782CE" w:rsidR="001D19E3" w:rsidRPr="001D19E3" w:rsidRDefault="001D19E3" w:rsidP="001D19E3">
      <w:pPr>
        <w:pStyle w:val="NoSpacing"/>
      </w:pPr>
      <w:r w:rsidRPr="001D19E3">
        <w:t>Tavern Square Parking</w:t>
      </w:r>
    </w:p>
    <w:p w14:paraId="0D32F0FA" w14:textId="77777777" w:rsidR="001D19E3" w:rsidRPr="001D19E3" w:rsidRDefault="001D19E3" w:rsidP="001D19E3">
      <w:pPr>
        <w:pStyle w:val="NoSpacing"/>
      </w:pPr>
      <w:r w:rsidRPr="001D19E3">
        <w:t>418 CAMERON STREET ALEXANDRIA, VIRGINIA.</w:t>
      </w:r>
    </w:p>
    <w:p w14:paraId="765365E8" w14:textId="77777777" w:rsidR="001D19E3" w:rsidRDefault="001D19E3" w:rsidP="001D19E3">
      <w:pPr>
        <w:pStyle w:val="NoSpacing"/>
      </w:pPr>
      <w:hyperlink r:id="rId15" w:tgtFrame="_blank" w:history="1">
        <w:r w:rsidRPr="001D19E3">
          <w:rPr>
            <w:rStyle w:val="Hyperlink"/>
          </w:rPr>
          <w:t>Parking Map</w:t>
        </w:r>
      </w:hyperlink>
      <w:r w:rsidRPr="001D19E3">
        <w:t>. </w:t>
      </w:r>
    </w:p>
    <w:p w14:paraId="1473A142" w14:textId="77777777" w:rsidR="001D19E3" w:rsidRPr="001D19E3" w:rsidRDefault="001D19E3" w:rsidP="001D19E3">
      <w:pPr>
        <w:pStyle w:val="NoSpacing"/>
      </w:pPr>
    </w:p>
    <w:p w14:paraId="7879733C" w14:textId="705C17E8" w:rsidR="001D19E3" w:rsidRPr="001D19E3" w:rsidRDefault="001D19E3" w:rsidP="001D19E3">
      <w:pPr>
        <w:pStyle w:val="NoSpacing"/>
      </w:pPr>
      <w:r w:rsidRPr="001D19E3">
        <w:drawing>
          <wp:inline distT="0" distB="0" distL="0" distR="0" wp14:anchorId="1569E45B" wp14:editId="5805C4CF">
            <wp:extent cx="6858000" cy="3853180"/>
            <wp:effectExtent l="0" t="0" r="0" b="0"/>
            <wp:docPr id="19105751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53180"/>
                    </a:xfrm>
                    <a:prstGeom prst="rect">
                      <a:avLst/>
                    </a:prstGeom>
                    <a:noFill/>
                    <a:ln>
                      <a:noFill/>
                    </a:ln>
                  </pic:spPr>
                </pic:pic>
              </a:graphicData>
            </a:graphic>
          </wp:inline>
        </w:drawing>
      </w:r>
    </w:p>
    <w:p w14:paraId="584F58B7" w14:textId="77777777" w:rsidR="001D19E3" w:rsidRDefault="001D19E3" w:rsidP="001D19E3">
      <w:pPr>
        <w:pStyle w:val="NoSpacing"/>
      </w:pPr>
    </w:p>
    <w:p w14:paraId="6646ABAC" w14:textId="32FE13EE" w:rsidR="001D19E3" w:rsidRPr="001D19E3" w:rsidRDefault="001D19E3" w:rsidP="001D19E3">
      <w:pPr>
        <w:pStyle w:val="NoSpacing"/>
      </w:pPr>
      <w:r w:rsidRPr="001D19E3">
        <w:t>King Street Trolley</w:t>
      </w:r>
    </w:p>
    <w:p w14:paraId="4034CE76" w14:textId="77777777" w:rsidR="001D19E3" w:rsidRDefault="001D19E3" w:rsidP="001D19E3">
      <w:pPr>
        <w:pStyle w:val="NoSpacing"/>
      </w:pPr>
      <w:r w:rsidRPr="001D19E3">
        <w:lastRenderedPageBreak/>
        <w:t xml:space="preserve">For making your way along historic King Street in the heart </w:t>
      </w:r>
      <w:proofErr w:type="gramStart"/>
      <w:r w:rsidRPr="001D19E3">
        <w:t>of ,</w:t>
      </w:r>
      <w:proofErr w:type="gramEnd"/>
      <w:r w:rsidRPr="001D19E3">
        <w:t xml:space="preserve"> there’s no easier, quicker way than the </w:t>
      </w:r>
      <w:proofErr w:type="gramStart"/>
      <w:r w:rsidRPr="001D19E3">
        <w:t>FREE  King</w:t>
      </w:r>
      <w:proofErr w:type="gramEnd"/>
      <w:r w:rsidRPr="001D19E3">
        <w:t xml:space="preserve"> Street Trolley. With stops every two to three blocks </w:t>
      </w:r>
      <w:proofErr w:type="gramStart"/>
      <w:r w:rsidRPr="001D19E3">
        <w:t>from  to</w:t>
      </w:r>
      <w:proofErr w:type="gramEnd"/>
      <w:r w:rsidRPr="001D19E3">
        <w:t xml:space="preserve"> the King St – Old Town Metrorail station, trolleys provide easy on-off access to the more than </w:t>
      </w:r>
      <w:proofErr w:type="gramStart"/>
      <w:r w:rsidRPr="001D19E3">
        <w:t>200 ,</w:t>
      </w:r>
      <w:proofErr w:type="gramEnd"/>
      <w:r w:rsidRPr="001D19E3">
        <w:t xml:space="preserve">  </w:t>
      </w:r>
      <w:proofErr w:type="gramStart"/>
      <w:r w:rsidRPr="001D19E3">
        <w:t>and  found</w:t>
      </w:r>
      <w:proofErr w:type="gramEnd"/>
      <w:r w:rsidRPr="001D19E3">
        <w:t xml:space="preserve"> in Old Town Alexandria.  </w:t>
      </w:r>
      <w:hyperlink r:id="rId17" w:tgtFrame="_blank" w:history="1">
        <w:r w:rsidRPr="001D19E3">
          <w:rPr>
            <w:rStyle w:val="Hyperlink"/>
          </w:rPr>
          <w:t>Download the map</w:t>
        </w:r>
      </w:hyperlink>
      <w:r w:rsidRPr="001D19E3">
        <w:t>. </w:t>
      </w:r>
    </w:p>
    <w:p w14:paraId="09A41073" w14:textId="77777777" w:rsidR="001D19E3" w:rsidRPr="001D19E3" w:rsidRDefault="001D19E3" w:rsidP="001D19E3">
      <w:pPr>
        <w:pStyle w:val="NoSpacing"/>
      </w:pPr>
    </w:p>
    <w:p w14:paraId="44E14AB3" w14:textId="7CD53422" w:rsidR="001D19E3" w:rsidRPr="001D19E3" w:rsidRDefault="001D19E3" w:rsidP="001D19E3">
      <w:pPr>
        <w:pStyle w:val="NoSpacing"/>
      </w:pPr>
      <w:r w:rsidRPr="001D19E3">
        <w:drawing>
          <wp:inline distT="0" distB="0" distL="0" distR="0" wp14:anchorId="1A6A2571" wp14:editId="58DEF7CC">
            <wp:extent cx="5791200" cy="3257550"/>
            <wp:effectExtent l="0" t="0" r="0" b="0"/>
            <wp:docPr id="5344295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200" cy="3257550"/>
                    </a:xfrm>
                    <a:prstGeom prst="rect">
                      <a:avLst/>
                    </a:prstGeom>
                    <a:noFill/>
                    <a:ln>
                      <a:noFill/>
                    </a:ln>
                  </pic:spPr>
                </pic:pic>
              </a:graphicData>
            </a:graphic>
          </wp:inline>
        </w:drawing>
      </w:r>
    </w:p>
    <w:p w14:paraId="09A91FED" w14:textId="77777777" w:rsidR="001D19E3" w:rsidRDefault="001D19E3" w:rsidP="001D19E3">
      <w:pPr>
        <w:pStyle w:val="NoSpacing"/>
      </w:pPr>
    </w:p>
    <w:p w14:paraId="11FB99F5" w14:textId="7617C9E4" w:rsidR="001D19E3" w:rsidRPr="001D19E3" w:rsidRDefault="001D19E3" w:rsidP="001D19E3">
      <w:pPr>
        <w:pStyle w:val="NoSpacing"/>
      </w:pPr>
      <w:r w:rsidRPr="001D19E3">
        <w:t>Chart House</w:t>
      </w:r>
    </w:p>
    <w:p w14:paraId="7C4E192D" w14:textId="77777777" w:rsidR="001D19E3" w:rsidRPr="001D19E3" w:rsidRDefault="001D19E3" w:rsidP="001D19E3">
      <w:pPr>
        <w:pStyle w:val="NoSpacing"/>
      </w:pPr>
      <w:r w:rsidRPr="001D19E3">
        <w:t>Chart House Alexandria is still the sight to see. Hands down, Chart House is the best river view restaurant in the city. Whether dining outside on the patio or indoors, our seafood restaurant gives gorgeous panoramic views of the waterfront and the sparkling city.  </w:t>
      </w:r>
      <w:hyperlink r:id="rId19" w:anchor="brunch-menu-chal" w:tgtFrame="_blank" w:history="1">
        <w:r w:rsidRPr="001D19E3">
          <w:rPr>
            <w:rStyle w:val="Hyperlink"/>
          </w:rPr>
          <w:t>Brunch</w:t>
        </w:r>
      </w:hyperlink>
      <w:r w:rsidRPr="001D19E3">
        <w:t> is EVERY SUNDAY | 11 AM - 2 PM. Kids meals are currently $12. Discounts for AARP.  Parking next door at Thomason Alley currently $5 for Sunday</w:t>
      </w:r>
    </w:p>
    <w:p w14:paraId="5B28D6FF" w14:textId="478D1D88" w:rsidR="001D19E3" w:rsidRPr="001D19E3" w:rsidRDefault="001D19E3" w:rsidP="001D19E3">
      <w:pPr>
        <w:pStyle w:val="NoSpacing"/>
      </w:pPr>
      <w:r w:rsidRPr="001D19E3">
        <w:lastRenderedPageBreak/>
        <w:drawing>
          <wp:inline distT="0" distB="0" distL="0" distR="0" wp14:anchorId="752B243C" wp14:editId="7EB02BCC">
            <wp:extent cx="6858000" cy="3853180"/>
            <wp:effectExtent l="0" t="0" r="0" b="0"/>
            <wp:docPr id="9056662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3853180"/>
                    </a:xfrm>
                    <a:prstGeom prst="rect">
                      <a:avLst/>
                    </a:prstGeom>
                    <a:noFill/>
                    <a:ln>
                      <a:noFill/>
                    </a:ln>
                  </pic:spPr>
                </pic:pic>
              </a:graphicData>
            </a:graphic>
          </wp:inline>
        </w:drawing>
      </w:r>
    </w:p>
    <w:p w14:paraId="34F63CAA" w14:textId="77777777" w:rsidR="001D19E3" w:rsidRDefault="001D19E3" w:rsidP="001D19E3">
      <w:pPr>
        <w:pStyle w:val="NoSpacing"/>
      </w:pPr>
    </w:p>
    <w:p w14:paraId="48CCD405" w14:textId="383A7062" w:rsidR="001D19E3" w:rsidRPr="001D19E3" w:rsidRDefault="001D19E3" w:rsidP="001D19E3">
      <w:pPr>
        <w:pStyle w:val="NoSpacing"/>
      </w:pPr>
      <w:r w:rsidRPr="001D19E3">
        <w:t>Thompson’s Alley Parking</w:t>
      </w:r>
    </w:p>
    <w:p w14:paraId="74EEA66B" w14:textId="77777777" w:rsidR="001D19E3" w:rsidRPr="001D19E3" w:rsidRDefault="001D19E3" w:rsidP="001D19E3">
      <w:pPr>
        <w:pStyle w:val="NoSpacing"/>
      </w:pPr>
      <w:hyperlink r:id="rId21" w:tgtFrame="_blank" w:history="1">
        <w:r w:rsidRPr="001D19E3">
          <w:rPr>
            <w:rStyle w:val="Hyperlink"/>
          </w:rPr>
          <w:t>10 THOMPSON’S ALLEY ALEXANDRIA, VIRGINIA</w:t>
        </w:r>
      </w:hyperlink>
    </w:p>
    <w:p w14:paraId="02735893" w14:textId="77777777" w:rsidR="001D19E3" w:rsidRPr="001D19E3" w:rsidRDefault="001D19E3" w:rsidP="001D19E3">
      <w:pPr>
        <w:pStyle w:val="NoSpacing"/>
      </w:pPr>
      <w:r w:rsidRPr="001D19E3">
        <w:t>Weekend and Holidays: one hour $2.50; max $5</w:t>
      </w:r>
    </w:p>
    <w:p w14:paraId="1E19C311" w14:textId="77777777" w:rsidR="001D19E3" w:rsidRDefault="001D19E3" w:rsidP="001D19E3">
      <w:pPr>
        <w:pStyle w:val="NoSpacing"/>
      </w:pPr>
      <w:hyperlink r:id="rId22" w:tgtFrame="_blank" w:history="1">
        <w:r w:rsidRPr="001D19E3">
          <w:rPr>
            <w:rStyle w:val="Hyperlink"/>
          </w:rPr>
          <w:t>More Info</w:t>
        </w:r>
      </w:hyperlink>
      <w:r w:rsidRPr="001D19E3">
        <w:t>.</w:t>
      </w:r>
    </w:p>
    <w:p w14:paraId="49B2DCE5" w14:textId="77777777" w:rsidR="001D19E3" w:rsidRPr="001D19E3" w:rsidRDefault="001D19E3" w:rsidP="001D19E3">
      <w:pPr>
        <w:pStyle w:val="NoSpacing"/>
      </w:pPr>
    </w:p>
    <w:p w14:paraId="5D5D177A" w14:textId="563088F2" w:rsidR="001D19E3" w:rsidRPr="001D19E3" w:rsidRDefault="001D19E3" w:rsidP="001D19E3">
      <w:pPr>
        <w:pStyle w:val="NoSpacing"/>
      </w:pPr>
      <w:r w:rsidRPr="001D19E3">
        <w:drawing>
          <wp:inline distT="0" distB="0" distL="0" distR="0" wp14:anchorId="1319F6E1" wp14:editId="7DAFA3EC">
            <wp:extent cx="5715000" cy="3209925"/>
            <wp:effectExtent l="0" t="0" r="0" b="9525"/>
            <wp:docPr id="12901453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14:paraId="0A19D7D2" w14:textId="77777777" w:rsidR="001D19E3" w:rsidRDefault="001D19E3" w:rsidP="001D19E3">
      <w:pPr>
        <w:pStyle w:val="NoSpacing"/>
      </w:pPr>
    </w:p>
    <w:p w14:paraId="575A8BEB" w14:textId="6DD11B86" w:rsidR="001D19E3" w:rsidRPr="001D19E3" w:rsidRDefault="001D19E3" w:rsidP="001D19E3">
      <w:pPr>
        <w:pStyle w:val="NoSpacing"/>
      </w:pPr>
      <w:r w:rsidRPr="001D19E3">
        <w:t>Visitor Center</w:t>
      </w:r>
    </w:p>
    <w:p w14:paraId="47B6A617" w14:textId="77777777" w:rsidR="001D19E3" w:rsidRPr="001D19E3" w:rsidRDefault="001D19E3" w:rsidP="001D19E3">
      <w:pPr>
        <w:pStyle w:val="NoSpacing"/>
      </w:pPr>
      <w:r w:rsidRPr="001D19E3">
        <w:t>Alexandria Visitor Center (703) 746-3301</w:t>
      </w:r>
    </w:p>
    <w:p w14:paraId="450E9387" w14:textId="77777777" w:rsidR="001D19E3" w:rsidRPr="001D19E3" w:rsidRDefault="001D19E3" w:rsidP="001D19E3">
      <w:pPr>
        <w:pStyle w:val="NoSpacing"/>
      </w:pPr>
      <w:hyperlink r:id="rId24" w:tgtFrame="_blank" w:history="1">
        <w:r w:rsidRPr="001D19E3">
          <w:rPr>
            <w:rStyle w:val="Hyperlink"/>
          </w:rPr>
          <w:t>visitalexandria.com</w:t>
        </w:r>
      </w:hyperlink>
    </w:p>
    <w:p w14:paraId="5B3E6D58" w14:textId="77777777" w:rsidR="001D19E3" w:rsidRPr="001D19E3" w:rsidRDefault="001D19E3" w:rsidP="001D19E3">
      <w:pPr>
        <w:pStyle w:val="NoSpacing"/>
      </w:pPr>
      <w:hyperlink r:id="rId25" w:tgtFrame="_blank" w:history="1">
        <w:r w:rsidRPr="001D19E3">
          <w:rPr>
            <w:rStyle w:val="Hyperlink"/>
          </w:rPr>
          <w:t>221 King St, Alexandria, VA 22314</w:t>
        </w:r>
      </w:hyperlink>
    </w:p>
    <w:p w14:paraId="04F5B7DE" w14:textId="77777777" w:rsidR="001D19E3" w:rsidRDefault="001D19E3" w:rsidP="001D19E3">
      <w:pPr>
        <w:pStyle w:val="NoSpacing"/>
      </w:pPr>
      <w:r w:rsidRPr="001D19E3">
        <w:lastRenderedPageBreak/>
        <w:t>Closes 6 PM</w:t>
      </w:r>
    </w:p>
    <w:p w14:paraId="76C17AA9" w14:textId="77777777" w:rsidR="001D19E3" w:rsidRPr="001D19E3" w:rsidRDefault="001D19E3" w:rsidP="001D19E3">
      <w:pPr>
        <w:pStyle w:val="NoSpacing"/>
      </w:pPr>
    </w:p>
    <w:p w14:paraId="619B6C87" w14:textId="16AD5391" w:rsidR="001D19E3" w:rsidRPr="001D19E3" w:rsidRDefault="001D19E3" w:rsidP="001D19E3">
      <w:pPr>
        <w:pStyle w:val="NoSpacing"/>
      </w:pPr>
      <w:r w:rsidRPr="001D19E3">
        <w:drawing>
          <wp:inline distT="0" distB="0" distL="0" distR="0" wp14:anchorId="6620CA90" wp14:editId="16214DAB">
            <wp:extent cx="5600700" cy="4200525"/>
            <wp:effectExtent l="0" t="0" r="0" b="9525"/>
            <wp:docPr id="6978826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4200525"/>
                    </a:xfrm>
                    <a:prstGeom prst="rect">
                      <a:avLst/>
                    </a:prstGeom>
                    <a:noFill/>
                    <a:ln>
                      <a:noFill/>
                    </a:ln>
                  </pic:spPr>
                </pic:pic>
              </a:graphicData>
            </a:graphic>
          </wp:inline>
        </w:drawing>
      </w:r>
    </w:p>
    <w:p w14:paraId="42D87647" w14:textId="77777777" w:rsidR="001D19E3" w:rsidRDefault="001D19E3" w:rsidP="001D19E3">
      <w:pPr>
        <w:pStyle w:val="NoSpacing"/>
      </w:pPr>
    </w:p>
    <w:p w14:paraId="229F6FAE" w14:textId="778BA226" w:rsidR="001D19E3" w:rsidRPr="001D19E3" w:rsidRDefault="001D19E3" w:rsidP="001D19E3">
      <w:pPr>
        <w:pStyle w:val="NoSpacing"/>
      </w:pPr>
      <w:r w:rsidRPr="001D19E3">
        <w:t>George Washington Masonic Temple</w:t>
      </w:r>
    </w:p>
    <w:p w14:paraId="598C2A9F" w14:textId="77777777" w:rsidR="001D19E3" w:rsidRDefault="001D19E3" w:rsidP="001D19E3">
      <w:pPr>
        <w:pStyle w:val="NoSpacing"/>
      </w:pPr>
      <w:r w:rsidRPr="001D19E3">
        <w:t>The </w:t>
      </w:r>
      <w:hyperlink r:id="rId27" w:tgtFrame="_blank" w:history="1">
        <w:r w:rsidRPr="001D19E3">
          <w:rPr>
            <w:rStyle w:val="Hyperlink"/>
          </w:rPr>
          <w:t>Memorial</w:t>
        </w:r>
      </w:hyperlink>
      <w:r w:rsidRPr="001D19E3">
        <w:t> is now open on Monday, Thursday, Friday, Saturday, and Sunday (closed on major holidays). Four tours run daily at 9:30 a.m., 11:00 a.m., 1:30 p.m., &amp; 3:30 p.m. The guided tour is one hour in length. Currently the price is $20 per adult and </w:t>
      </w:r>
      <w:r w:rsidRPr="001D19E3">
        <w:rPr>
          <w:b/>
          <w:bCs/>
        </w:rPr>
        <w:t>FREE for Children 12 and under</w:t>
      </w:r>
      <w:r w:rsidRPr="001D19E3">
        <w:t>. </w:t>
      </w:r>
      <w:hyperlink r:id="rId28" w:tgtFrame="_blank" w:history="1">
        <w:r w:rsidRPr="001D19E3">
          <w:rPr>
            <w:rStyle w:val="Hyperlink"/>
          </w:rPr>
          <w:t>Advance reservations are required</w:t>
        </w:r>
      </w:hyperlink>
      <w:r w:rsidRPr="001D19E3">
        <w:t>. </w:t>
      </w:r>
    </w:p>
    <w:p w14:paraId="44F4E006" w14:textId="77777777" w:rsidR="001D19E3" w:rsidRPr="001D19E3" w:rsidRDefault="001D19E3" w:rsidP="001D19E3">
      <w:pPr>
        <w:pStyle w:val="NoSpacing"/>
      </w:pPr>
    </w:p>
    <w:p w14:paraId="714BE961" w14:textId="305AC15D" w:rsidR="001D19E3" w:rsidRPr="001D19E3" w:rsidRDefault="001D19E3" w:rsidP="001D19E3">
      <w:pPr>
        <w:pStyle w:val="NoSpacing"/>
      </w:pPr>
      <w:r w:rsidRPr="001D19E3">
        <w:drawing>
          <wp:inline distT="0" distB="0" distL="0" distR="0" wp14:anchorId="1307D254" wp14:editId="541B24AC">
            <wp:extent cx="4514850" cy="2533650"/>
            <wp:effectExtent l="0" t="0" r="0" b="0"/>
            <wp:docPr id="6334303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4850" cy="2533650"/>
                    </a:xfrm>
                    <a:prstGeom prst="rect">
                      <a:avLst/>
                    </a:prstGeom>
                    <a:noFill/>
                    <a:ln>
                      <a:noFill/>
                    </a:ln>
                  </pic:spPr>
                </pic:pic>
              </a:graphicData>
            </a:graphic>
          </wp:inline>
        </w:drawing>
      </w:r>
    </w:p>
    <w:p w14:paraId="0845235B" w14:textId="77777777" w:rsidR="001D19E3" w:rsidRPr="001D19E3" w:rsidRDefault="001D19E3" w:rsidP="001D19E3">
      <w:pPr>
        <w:pStyle w:val="NoSpacing"/>
      </w:pPr>
      <w:r w:rsidRPr="001D19E3">
        <w:t>Pentagon Visitor Center</w:t>
      </w:r>
    </w:p>
    <w:p w14:paraId="5F6A09F0" w14:textId="451C762A" w:rsidR="001D19E3" w:rsidRPr="001D19E3" w:rsidRDefault="001D19E3" w:rsidP="001D19E3">
      <w:pPr>
        <w:pStyle w:val="NoSpacing"/>
      </w:pPr>
      <w:r w:rsidRPr="001D19E3">
        <w:lastRenderedPageBreak/>
        <w:drawing>
          <wp:inline distT="0" distB="0" distL="0" distR="0" wp14:anchorId="2E1C9617" wp14:editId="74F3B966">
            <wp:extent cx="6705600" cy="3771900"/>
            <wp:effectExtent l="0" t="0" r="0" b="0"/>
            <wp:docPr id="1441730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05600" cy="3771900"/>
                    </a:xfrm>
                    <a:prstGeom prst="rect">
                      <a:avLst/>
                    </a:prstGeom>
                    <a:noFill/>
                    <a:ln>
                      <a:noFill/>
                    </a:ln>
                  </pic:spPr>
                </pic:pic>
              </a:graphicData>
            </a:graphic>
          </wp:inline>
        </w:drawing>
      </w:r>
    </w:p>
    <w:p w14:paraId="05CBC187" w14:textId="77777777" w:rsidR="001D19E3" w:rsidRDefault="001D19E3" w:rsidP="001D19E3">
      <w:pPr>
        <w:pStyle w:val="NoSpacing"/>
      </w:pPr>
    </w:p>
    <w:p w14:paraId="020C18A7" w14:textId="014316BB" w:rsidR="001D19E3" w:rsidRDefault="001D19E3" w:rsidP="001D19E3">
      <w:pPr>
        <w:pStyle w:val="NoSpacing"/>
      </w:pPr>
      <w:r w:rsidRPr="001D19E3">
        <w:t>George Washington Memorial Parkway</w:t>
      </w:r>
    </w:p>
    <w:p w14:paraId="54A8F60D" w14:textId="77777777" w:rsidR="001D19E3" w:rsidRPr="001D19E3" w:rsidRDefault="001D19E3" w:rsidP="001D19E3">
      <w:pPr>
        <w:pStyle w:val="NoSpacing"/>
      </w:pPr>
    </w:p>
    <w:p w14:paraId="251A77B1" w14:textId="7E7BE1C4" w:rsidR="001D19E3" w:rsidRPr="001D19E3" w:rsidRDefault="001D19E3" w:rsidP="001D19E3">
      <w:pPr>
        <w:pStyle w:val="NoSpacing"/>
      </w:pPr>
      <w:r w:rsidRPr="001D19E3">
        <w:drawing>
          <wp:inline distT="0" distB="0" distL="0" distR="0" wp14:anchorId="19B6C554" wp14:editId="5549778B">
            <wp:extent cx="6858000" cy="3852545"/>
            <wp:effectExtent l="0" t="0" r="0" b="0"/>
            <wp:docPr id="7644122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6336DACB" w14:textId="77777777" w:rsidR="001D19E3" w:rsidRDefault="001D19E3" w:rsidP="001D19E3">
      <w:pPr>
        <w:pStyle w:val="NoSpacing"/>
      </w:pPr>
    </w:p>
    <w:p w14:paraId="036E7D8D" w14:textId="70F43234" w:rsidR="001D19E3" w:rsidRPr="001D19E3" w:rsidRDefault="001D19E3" w:rsidP="001D19E3">
      <w:pPr>
        <w:pStyle w:val="NoSpacing"/>
      </w:pPr>
      <w:r w:rsidRPr="001D19E3">
        <w:t>Water Taxi</w:t>
      </w:r>
    </w:p>
    <w:p w14:paraId="40D32FD6" w14:textId="77777777" w:rsidR="001D19E3" w:rsidRPr="001D19E3" w:rsidRDefault="001D19E3" w:rsidP="001D19E3">
      <w:pPr>
        <w:pStyle w:val="NoSpacing"/>
      </w:pPr>
      <w:r w:rsidRPr="001D19E3">
        <w:t>Starting at $22 hour per person. </w:t>
      </w:r>
      <w:hyperlink r:id="rId32" w:tgtFrame="_blank" w:history="1">
        <w:r w:rsidRPr="001D19E3">
          <w:rPr>
            <w:rStyle w:val="Hyperlink"/>
          </w:rPr>
          <w:t>To book</w:t>
        </w:r>
      </w:hyperlink>
      <w:r w:rsidRPr="001D19E3">
        <w:t>. </w:t>
      </w:r>
    </w:p>
    <w:p w14:paraId="00DF05A1" w14:textId="218BB4AA" w:rsidR="001D19E3" w:rsidRPr="001D19E3" w:rsidRDefault="001D19E3" w:rsidP="001D19E3">
      <w:pPr>
        <w:pStyle w:val="NoSpacing"/>
      </w:pPr>
      <w:r w:rsidRPr="001D19E3">
        <w:lastRenderedPageBreak/>
        <w:drawing>
          <wp:inline distT="0" distB="0" distL="0" distR="0" wp14:anchorId="13BCDA3F" wp14:editId="3609659B">
            <wp:extent cx="6858000" cy="3852545"/>
            <wp:effectExtent l="0" t="0" r="0" b="0"/>
            <wp:docPr id="7642864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714A8518" w14:textId="77777777" w:rsidR="001D19E3" w:rsidRDefault="001D19E3" w:rsidP="001D19E3">
      <w:pPr>
        <w:pStyle w:val="NoSpacing"/>
      </w:pPr>
    </w:p>
    <w:p w14:paraId="06E79FA6" w14:textId="4A7478C9" w:rsidR="001D19E3" w:rsidRDefault="001D19E3" w:rsidP="001D19E3">
      <w:pPr>
        <w:pStyle w:val="NoSpacing"/>
      </w:pPr>
      <w:r w:rsidRPr="001D19E3">
        <w:t>Lady Bird Johnson Park</w:t>
      </w:r>
    </w:p>
    <w:p w14:paraId="1547C4DA" w14:textId="77777777" w:rsidR="001D19E3" w:rsidRPr="001D19E3" w:rsidRDefault="001D19E3" w:rsidP="001D19E3">
      <w:pPr>
        <w:pStyle w:val="NoSpacing"/>
      </w:pPr>
    </w:p>
    <w:p w14:paraId="7EE45295" w14:textId="0064F7AF" w:rsidR="001D19E3" w:rsidRPr="001D19E3" w:rsidRDefault="001D19E3" w:rsidP="001D19E3">
      <w:pPr>
        <w:pStyle w:val="NoSpacing"/>
      </w:pPr>
      <w:r w:rsidRPr="001D19E3">
        <w:drawing>
          <wp:inline distT="0" distB="0" distL="0" distR="0" wp14:anchorId="4F0D553D" wp14:editId="3236EE69">
            <wp:extent cx="6858000" cy="3851910"/>
            <wp:effectExtent l="0" t="0" r="0" b="0"/>
            <wp:docPr id="3077515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3851910"/>
                    </a:xfrm>
                    <a:prstGeom prst="rect">
                      <a:avLst/>
                    </a:prstGeom>
                    <a:noFill/>
                    <a:ln>
                      <a:noFill/>
                    </a:ln>
                  </pic:spPr>
                </pic:pic>
              </a:graphicData>
            </a:graphic>
          </wp:inline>
        </w:drawing>
      </w:r>
    </w:p>
    <w:p w14:paraId="259F6B44" w14:textId="77777777" w:rsidR="001D19E3" w:rsidRDefault="001D19E3" w:rsidP="001D19E3">
      <w:pPr>
        <w:pStyle w:val="NoSpacing"/>
      </w:pPr>
    </w:p>
    <w:p w14:paraId="18411B13" w14:textId="7D579FEE" w:rsidR="001D19E3" w:rsidRPr="001D19E3" w:rsidRDefault="001D19E3" w:rsidP="001D19E3">
      <w:pPr>
        <w:pStyle w:val="NoSpacing"/>
      </w:pPr>
      <w:r w:rsidRPr="001D19E3">
        <w:t xml:space="preserve">Monuments Sightseeing Tour </w:t>
      </w:r>
      <w:proofErr w:type="gramStart"/>
      <w:r w:rsidRPr="001D19E3">
        <w:t>From</w:t>
      </w:r>
      <w:proofErr w:type="gramEnd"/>
      <w:r w:rsidRPr="001D19E3">
        <w:t xml:space="preserve"> Alexandria</w:t>
      </w:r>
    </w:p>
    <w:p w14:paraId="14B86A38" w14:textId="77777777" w:rsidR="001D19E3" w:rsidRDefault="001D19E3" w:rsidP="001D19E3">
      <w:pPr>
        <w:pStyle w:val="NoSpacing"/>
      </w:pPr>
      <w:r w:rsidRPr="001D19E3">
        <w:t xml:space="preserve">See the famous monuments of Washington, D.C. from an entirely new perspective on this narrated sightseeing cruise. Travel along the Potomac River to see the plethora of famous monuments and </w:t>
      </w:r>
      <w:r w:rsidRPr="001D19E3">
        <w:lastRenderedPageBreak/>
        <w:t>landmarks, with stunning reflective views of the Thomas Jefferson Memorial, the John F. Kennedy Center for the Performing Arts, the Washington Monument, the Arlington Memorial Bridge, and more. The docks for this tour are not ADA Compliant. Please visit our Potomac Water Taxi page which offers cruise options to the Wharf and National Harbor. </w:t>
      </w:r>
      <w:hyperlink r:id="rId35" w:tgtFrame="_blank" w:history="1">
        <w:r w:rsidRPr="001D19E3">
          <w:rPr>
            <w:rStyle w:val="Hyperlink"/>
          </w:rPr>
          <w:t xml:space="preserve">We also offer an option to Mount Vernon </w:t>
        </w:r>
        <w:proofErr w:type="gramStart"/>
        <w:r w:rsidRPr="001D19E3">
          <w:rPr>
            <w:rStyle w:val="Hyperlink"/>
          </w:rPr>
          <w:t>From</w:t>
        </w:r>
        <w:proofErr w:type="gramEnd"/>
        <w:r w:rsidRPr="001D19E3">
          <w:rPr>
            <w:rStyle w:val="Hyperlink"/>
          </w:rPr>
          <w:t xml:space="preserve"> DC.</w:t>
        </w:r>
      </w:hyperlink>
      <w:r w:rsidRPr="001D19E3">
        <w:t>  </w:t>
      </w:r>
    </w:p>
    <w:p w14:paraId="6F03CCB8" w14:textId="77777777" w:rsidR="001D19E3" w:rsidRPr="001D19E3" w:rsidRDefault="001D19E3" w:rsidP="001D19E3">
      <w:pPr>
        <w:pStyle w:val="NoSpacing"/>
      </w:pPr>
    </w:p>
    <w:p w14:paraId="01CF904F" w14:textId="7469B9AC" w:rsidR="001D19E3" w:rsidRPr="001D19E3" w:rsidRDefault="001D19E3" w:rsidP="001D19E3">
      <w:pPr>
        <w:pStyle w:val="NoSpacing"/>
      </w:pPr>
      <w:r w:rsidRPr="001D19E3">
        <w:drawing>
          <wp:inline distT="0" distB="0" distL="0" distR="0" wp14:anchorId="4D8BE165" wp14:editId="02A44EA5">
            <wp:extent cx="5857875" cy="3295650"/>
            <wp:effectExtent l="0" t="0" r="9525" b="0"/>
            <wp:docPr id="1594051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57875" cy="3295650"/>
                    </a:xfrm>
                    <a:prstGeom prst="rect">
                      <a:avLst/>
                    </a:prstGeom>
                    <a:noFill/>
                    <a:ln>
                      <a:noFill/>
                    </a:ln>
                  </pic:spPr>
                </pic:pic>
              </a:graphicData>
            </a:graphic>
          </wp:inline>
        </w:drawing>
      </w:r>
    </w:p>
    <w:p w14:paraId="261360B3" w14:textId="77777777" w:rsidR="001D19E3" w:rsidRDefault="001D19E3" w:rsidP="001D19E3">
      <w:pPr>
        <w:pStyle w:val="NoSpacing"/>
      </w:pPr>
    </w:p>
    <w:p w14:paraId="12DFCF63" w14:textId="7FD19378" w:rsidR="001D19E3" w:rsidRPr="001D19E3" w:rsidRDefault="001D19E3" w:rsidP="001D19E3">
      <w:pPr>
        <w:pStyle w:val="NoSpacing"/>
      </w:pPr>
      <w:r w:rsidRPr="001D19E3">
        <w:t>Mount Vernon</w:t>
      </w:r>
    </w:p>
    <w:p w14:paraId="2F23D4A5" w14:textId="77777777" w:rsidR="001D19E3" w:rsidRPr="001D19E3" w:rsidRDefault="001D19E3" w:rsidP="001D19E3">
      <w:pPr>
        <w:pStyle w:val="NoSpacing"/>
      </w:pPr>
      <w:hyperlink r:id="rId37" w:tgtFrame="_blank" w:history="1">
        <w:r w:rsidRPr="001D19E3">
          <w:rPr>
            <w:rStyle w:val="Hyperlink"/>
          </w:rPr>
          <w:t>Scout Days</w:t>
        </w:r>
      </w:hyperlink>
      <w:r w:rsidRPr="001D19E3">
        <w:t> start on November 1</w:t>
      </w:r>
    </w:p>
    <w:p w14:paraId="0CA199F5" w14:textId="77777777" w:rsidR="001D19E3" w:rsidRPr="001D19E3" w:rsidRDefault="001D19E3" w:rsidP="001D19E3">
      <w:pPr>
        <w:pStyle w:val="NoSpacing"/>
      </w:pPr>
      <w:r w:rsidRPr="001D19E3">
        <w:t>All children that are Boy Scouts, Girl Scouts, and Camp Fire Club members, in uniform or wearing an official pin, are admitted FREE to the estate through Feb. 17. The Mansion tour is limited and subject to availability. Two leaders from each group will receive discounted admission. During this time period the Farm will not be staffed, however, we invite your troops to:</w:t>
      </w:r>
    </w:p>
    <w:p w14:paraId="2E9C0194" w14:textId="77777777" w:rsidR="001D19E3" w:rsidRPr="001D19E3" w:rsidRDefault="001D19E3" w:rsidP="001D19E3">
      <w:pPr>
        <w:pStyle w:val="NoSpacing"/>
      </w:pPr>
      <w:r w:rsidRPr="001D19E3">
        <w:t>Tour the Mansion.</w:t>
      </w:r>
    </w:p>
    <w:p w14:paraId="31F55FBC" w14:textId="77777777" w:rsidR="001D19E3" w:rsidRPr="001D19E3" w:rsidRDefault="001D19E3" w:rsidP="001D19E3">
      <w:pPr>
        <w:pStyle w:val="NoSpacing"/>
      </w:pPr>
      <w:r w:rsidRPr="001D19E3">
        <w:t>Lay a wreath at the General's Tomb (must be reserved in advance by contacting our Reservations Office at 703-799-8688 or groups@mountvernon.org).</w:t>
      </w:r>
    </w:p>
    <w:p w14:paraId="2D668863" w14:textId="77777777" w:rsidR="001D19E3" w:rsidRDefault="001D19E3" w:rsidP="001D19E3">
      <w:pPr>
        <w:pStyle w:val="NoSpacing"/>
      </w:pPr>
      <w:r w:rsidRPr="001D19E3">
        <w:t>Explore our state-of-the-art galleries and theaters in the Donald W. Reynolds Museum and Education Center.</w:t>
      </w:r>
    </w:p>
    <w:p w14:paraId="2D8105FB" w14:textId="77777777" w:rsidR="001D19E3" w:rsidRPr="001D19E3" w:rsidRDefault="001D19E3" w:rsidP="001D19E3">
      <w:pPr>
        <w:pStyle w:val="NoSpacing"/>
      </w:pPr>
    </w:p>
    <w:p w14:paraId="518B16AE" w14:textId="753997B0" w:rsidR="001D19E3" w:rsidRPr="001D19E3" w:rsidRDefault="001D19E3" w:rsidP="001D19E3">
      <w:pPr>
        <w:pStyle w:val="NoSpacing"/>
      </w:pPr>
      <w:r w:rsidRPr="001D19E3">
        <w:drawing>
          <wp:inline distT="0" distB="0" distL="0" distR="0" wp14:anchorId="0A52D089" wp14:editId="4767D3EA">
            <wp:extent cx="4286250" cy="2409825"/>
            <wp:effectExtent l="0" t="0" r="0" b="9525"/>
            <wp:docPr id="7855475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86250" cy="2409825"/>
                    </a:xfrm>
                    <a:prstGeom prst="rect">
                      <a:avLst/>
                    </a:prstGeom>
                    <a:noFill/>
                    <a:ln>
                      <a:noFill/>
                    </a:ln>
                  </pic:spPr>
                </pic:pic>
              </a:graphicData>
            </a:graphic>
          </wp:inline>
        </w:drawing>
      </w:r>
    </w:p>
    <w:p w14:paraId="5A1AACBF" w14:textId="77777777" w:rsidR="001D19E3" w:rsidRDefault="001D19E3" w:rsidP="001D19E3">
      <w:pPr>
        <w:pStyle w:val="NoSpacing"/>
      </w:pPr>
    </w:p>
    <w:p w14:paraId="5FF1ED72" w14:textId="67F5C1DA" w:rsidR="001D19E3" w:rsidRPr="001D19E3" w:rsidRDefault="001D19E3" w:rsidP="001D19E3">
      <w:pPr>
        <w:pStyle w:val="NoSpacing"/>
      </w:pPr>
      <w:r w:rsidRPr="001D19E3">
        <w:t>Mount Vernon Inn</w:t>
      </w:r>
    </w:p>
    <w:p w14:paraId="5F2F1F41" w14:textId="77777777" w:rsidR="001D19E3" w:rsidRPr="001D19E3" w:rsidRDefault="001D19E3" w:rsidP="001D19E3">
      <w:pPr>
        <w:pStyle w:val="NoSpacing"/>
      </w:pPr>
      <w:hyperlink r:id="rId39" w:tgtFrame="_blank" w:history="1">
        <w:r w:rsidRPr="001D19E3">
          <w:rPr>
            <w:rStyle w:val="Hyperlink"/>
          </w:rPr>
          <w:t>3200 Mount Vernon Memorial Highway, Mount Vernon, VA 22121</w:t>
        </w:r>
        <w:r w:rsidRPr="001D19E3">
          <w:rPr>
            <w:rStyle w:val="Hyperlink"/>
          </w:rPr>
          <w:br/>
        </w:r>
      </w:hyperlink>
      <w:r w:rsidRPr="001D19E3">
        <w:rPr>
          <w:u w:val="single"/>
        </w:rPr>
        <w:t>703.799.5296</w:t>
      </w:r>
    </w:p>
    <w:p w14:paraId="2DCEEF95" w14:textId="77777777" w:rsidR="001D19E3" w:rsidRDefault="001D19E3" w:rsidP="001D19E3">
      <w:pPr>
        <w:pStyle w:val="NoSpacing"/>
      </w:pPr>
      <w:r w:rsidRPr="001D19E3">
        <w:rPr>
          <w:b/>
          <w:bCs/>
        </w:rPr>
        <w:t>Sunday: </w:t>
      </w:r>
      <w:r w:rsidRPr="001D19E3">
        <w:t>10 a.m. to 5 p.m.</w:t>
      </w:r>
      <w:r w:rsidRPr="001D19E3">
        <w:br/>
      </w:r>
      <w:r w:rsidRPr="001D19E3">
        <w:rPr>
          <w:b/>
          <w:bCs/>
        </w:rPr>
        <w:t>Monday: </w:t>
      </w:r>
      <w:r w:rsidRPr="001D19E3">
        <w:t>11 a.m. to 5 p.m.</w:t>
      </w:r>
      <w:r w:rsidRPr="001D19E3">
        <w:br/>
      </w:r>
      <w:r w:rsidRPr="001D19E3">
        <w:rPr>
          <w:b/>
          <w:bCs/>
        </w:rPr>
        <w:t>Tuesday - Friday: </w:t>
      </w:r>
      <w:r w:rsidRPr="001D19E3">
        <w:t>11 a.m. to 8 p.m.</w:t>
      </w:r>
      <w:r w:rsidRPr="001D19E3">
        <w:br/>
      </w:r>
      <w:r w:rsidRPr="001D19E3">
        <w:rPr>
          <w:b/>
          <w:bCs/>
        </w:rPr>
        <w:t>Saturday: </w:t>
      </w:r>
      <w:r w:rsidRPr="001D19E3">
        <w:t>10 a.m. to 8 p.m.</w:t>
      </w:r>
    </w:p>
    <w:p w14:paraId="2C1CCD1E" w14:textId="77777777" w:rsidR="001D19E3" w:rsidRPr="001D19E3" w:rsidRDefault="001D19E3" w:rsidP="001D19E3">
      <w:pPr>
        <w:pStyle w:val="NoSpacing"/>
      </w:pPr>
    </w:p>
    <w:p w14:paraId="76CA0157" w14:textId="668D1ABB" w:rsidR="001D19E3" w:rsidRPr="001D19E3" w:rsidRDefault="001D19E3" w:rsidP="001D19E3">
      <w:pPr>
        <w:pStyle w:val="NoSpacing"/>
      </w:pPr>
      <w:r w:rsidRPr="001D19E3">
        <w:drawing>
          <wp:inline distT="0" distB="0" distL="0" distR="0" wp14:anchorId="2616E061" wp14:editId="0B58BE67">
            <wp:extent cx="6858000" cy="3853180"/>
            <wp:effectExtent l="0" t="0" r="0" b="0"/>
            <wp:docPr id="20908151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3853180"/>
                    </a:xfrm>
                    <a:prstGeom prst="rect">
                      <a:avLst/>
                    </a:prstGeom>
                    <a:noFill/>
                    <a:ln>
                      <a:noFill/>
                    </a:ln>
                  </pic:spPr>
                </pic:pic>
              </a:graphicData>
            </a:graphic>
          </wp:inline>
        </w:drawing>
      </w:r>
    </w:p>
    <w:p w14:paraId="696A914E" w14:textId="77777777" w:rsidR="001D19E3" w:rsidRDefault="001D19E3" w:rsidP="001D19E3">
      <w:pPr>
        <w:pStyle w:val="NoSpacing"/>
      </w:pPr>
    </w:p>
    <w:p w14:paraId="3EA25B1F" w14:textId="4C621273" w:rsidR="001D19E3" w:rsidRPr="001D19E3" w:rsidRDefault="001D19E3" w:rsidP="001D19E3">
      <w:pPr>
        <w:pStyle w:val="NoSpacing"/>
      </w:pPr>
      <w:r w:rsidRPr="001D19E3">
        <w:t>Archaeology Museum</w:t>
      </w:r>
    </w:p>
    <w:p w14:paraId="38BC84D0" w14:textId="77777777" w:rsidR="001D19E3" w:rsidRDefault="001D19E3" w:rsidP="001D19E3">
      <w:pPr>
        <w:pStyle w:val="NoSpacing"/>
      </w:pPr>
    </w:p>
    <w:p w14:paraId="758E791E" w14:textId="38553AC6" w:rsidR="001D19E3" w:rsidRPr="001D19E3" w:rsidRDefault="001D19E3" w:rsidP="001D19E3">
      <w:pPr>
        <w:pStyle w:val="NoSpacing"/>
      </w:pPr>
      <w:r w:rsidRPr="001D19E3">
        <w:t>105 N. UNION STREET, TORPEDO FACTORY ART CENTER THIRD FLOOR, #327 ALEXANDRIA, VIRGINIA</w:t>
      </w:r>
    </w:p>
    <w:p w14:paraId="75C97153" w14:textId="77777777" w:rsidR="001D19E3" w:rsidRDefault="001D19E3" w:rsidP="001D19E3">
      <w:pPr>
        <w:pStyle w:val="NoSpacing"/>
      </w:pPr>
      <w:r w:rsidRPr="001D19E3">
        <w:t>Step right into the museum’s laboratory where archaeologists reconstruct Alexandria’s history, fragment by fragment. The museum’s exhibits highlight the process of archaeology and the latest Alexandria finds. A Community Digs its Past: The Lee Street Site, the museum’s main exhibit, weaves the story of the wharves, taverns, bakery and Civil War privy excavated at the corner of Lee and Queen Streets together with the story of archaeologists at work, from excavation and historical research to artifact processing and archaeological conservation. In the Museum’s Public Laboratory, you may find volunteers washing, marking and cataloging artifacts from the latest dig. Participate in hands-on activities, and explore small temporary exhibits highlighting archaeological research. The museum is open Fridays and Saturdays 11 a.m.-4 p.m., and Sundays 1-4 p.m.</w:t>
      </w:r>
    </w:p>
    <w:p w14:paraId="37588136" w14:textId="77777777" w:rsidR="001D19E3" w:rsidRPr="001D19E3" w:rsidRDefault="001D19E3" w:rsidP="001D19E3">
      <w:pPr>
        <w:pStyle w:val="NoSpacing"/>
      </w:pPr>
    </w:p>
    <w:p w14:paraId="4C0D800D" w14:textId="3559DCBE" w:rsidR="001D19E3" w:rsidRPr="001D19E3" w:rsidRDefault="001D19E3" w:rsidP="001D19E3">
      <w:pPr>
        <w:pStyle w:val="NoSpacing"/>
      </w:pPr>
      <w:r w:rsidRPr="001D19E3">
        <w:lastRenderedPageBreak/>
        <w:drawing>
          <wp:inline distT="0" distB="0" distL="0" distR="0" wp14:anchorId="56AA9D16" wp14:editId="586BA9B1">
            <wp:extent cx="6858000" cy="3853180"/>
            <wp:effectExtent l="0" t="0" r="0" b="0"/>
            <wp:docPr id="1415493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3853180"/>
                    </a:xfrm>
                    <a:prstGeom prst="rect">
                      <a:avLst/>
                    </a:prstGeom>
                    <a:noFill/>
                    <a:ln>
                      <a:noFill/>
                    </a:ln>
                  </pic:spPr>
                </pic:pic>
              </a:graphicData>
            </a:graphic>
          </wp:inline>
        </w:drawing>
      </w:r>
    </w:p>
    <w:p w14:paraId="1987A12D" w14:textId="77777777" w:rsidR="001D19E3" w:rsidRDefault="001D19E3" w:rsidP="001D19E3">
      <w:pPr>
        <w:pStyle w:val="NoSpacing"/>
      </w:pPr>
    </w:p>
    <w:p w14:paraId="3CF65926" w14:textId="5961D726" w:rsidR="001D19E3" w:rsidRPr="001D19E3" w:rsidRDefault="001D19E3" w:rsidP="001D19E3">
      <w:pPr>
        <w:pStyle w:val="NoSpacing"/>
      </w:pPr>
      <w:r w:rsidRPr="001D19E3">
        <w:t>National Inventors Hall of Fame</w:t>
      </w:r>
    </w:p>
    <w:p w14:paraId="51C6EC42" w14:textId="77777777" w:rsidR="001D19E3" w:rsidRPr="001D19E3" w:rsidRDefault="001D19E3" w:rsidP="001D19E3">
      <w:pPr>
        <w:pStyle w:val="NoSpacing"/>
      </w:pPr>
      <w:r w:rsidRPr="001D19E3">
        <w:t>600 DULANY STREET ALEXANDRIA, VIRGINIA.  </w:t>
      </w:r>
    </w:p>
    <w:p w14:paraId="57627791" w14:textId="77777777" w:rsidR="001D19E3" w:rsidRPr="001D19E3" w:rsidRDefault="001D19E3" w:rsidP="001D19E3">
      <w:pPr>
        <w:pStyle w:val="NoSpacing"/>
      </w:pPr>
      <w:r w:rsidRPr="001D19E3">
        <w:t>Experience the past, present and future of American ingenuity as you are introduced to more than 600 world-changing Inductees and immersed in stories of passion, perseverance and progress.  Admission to the museum is always </w:t>
      </w:r>
      <w:r w:rsidRPr="001D19E3">
        <w:rPr>
          <w:b/>
          <w:bCs/>
        </w:rPr>
        <w:t>FREE</w:t>
      </w:r>
      <w:r w:rsidRPr="001D19E3">
        <w:t> — the perfect way to add a fun, kid-friendly learning experience to your trip to the Washington, D.C., area.   Monday - Friday, 10 a.m. to 4 p.m.</w:t>
      </w:r>
    </w:p>
    <w:p w14:paraId="7791DC79" w14:textId="77777777" w:rsidR="001D19E3" w:rsidRPr="001D19E3" w:rsidRDefault="001D19E3" w:rsidP="001D19E3">
      <w:pPr>
        <w:pStyle w:val="NoSpacing"/>
      </w:pPr>
      <w:r w:rsidRPr="001D19E3">
        <w:t>The first Saturday of every month, 11 a.m. to 3 p.m.*</w:t>
      </w:r>
    </w:p>
    <w:p w14:paraId="31C41641" w14:textId="77777777" w:rsidR="001D19E3" w:rsidRDefault="001D19E3" w:rsidP="001D19E3">
      <w:pPr>
        <w:pStyle w:val="NoSpacing"/>
      </w:pPr>
      <w:r w:rsidRPr="001D19E3">
        <w:t>Sundays and federal holidays, CLOSED</w:t>
      </w:r>
    </w:p>
    <w:p w14:paraId="23650369" w14:textId="77777777" w:rsidR="001D19E3" w:rsidRPr="001D19E3" w:rsidRDefault="001D19E3" w:rsidP="001D19E3">
      <w:pPr>
        <w:pStyle w:val="NoSpacing"/>
      </w:pPr>
    </w:p>
    <w:p w14:paraId="4A967EAC" w14:textId="771014F8" w:rsidR="001D19E3" w:rsidRPr="001D19E3" w:rsidRDefault="001D19E3" w:rsidP="001D19E3">
      <w:pPr>
        <w:pStyle w:val="NoSpacing"/>
      </w:pPr>
      <w:r w:rsidRPr="001D19E3">
        <w:drawing>
          <wp:inline distT="0" distB="0" distL="0" distR="0" wp14:anchorId="6A594981" wp14:editId="6A5FC4DC">
            <wp:extent cx="5553075" cy="1628775"/>
            <wp:effectExtent l="0" t="0" r="9525" b="9525"/>
            <wp:docPr id="17673855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53075" cy="1628775"/>
                    </a:xfrm>
                    <a:prstGeom prst="rect">
                      <a:avLst/>
                    </a:prstGeom>
                    <a:noFill/>
                    <a:ln>
                      <a:noFill/>
                    </a:ln>
                  </pic:spPr>
                </pic:pic>
              </a:graphicData>
            </a:graphic>
          </wp:inline>
        </w:drawing>
      </w:r>
    </w:p>
    <w:p w14:paraId="47626B79" w14:textId="77777777" w:rsidR="001D19E3" w:rsidRDefault="001D19E3" w:rsidP="001D19E3">
      <w:pPr>
        <w:pStyle w:val="NoSpacing"/>
      </w:pPr>
    </w:p>
    <w:p w14:paraId="0A867C22" w14:textId="75408605" w:rsidR="001D19E3" w:rsidRPr="001D19E3" w:rsidRDefault="001D19E3" w:rsidP="001D19E3">
      <w:pPr>
        <w:pStyle w:val="NoSpacing"/>
      </w:pPr>
      <w:hyperlink r:id="rId43" w:tgtFrame="_blank" w:history="1">
        <w:r w:rsidRPr="001D19E3">
          <w:rPr>
            <w:rStyle w:val="Hyperlink"/>
          </w:rPr>
          <w:t>St. Andrew &amp; St. Margaret</w:t>
        </w:r>
      </w:hyperlink>
    </w:p>
    <w:p w14:paraId="6454CA30" w14:textId="77777777" w:rsidR="001D19E3" w:rsidRPr="001D19E3" w:rsidRDefault="001D19E3" w:rsidP="001D19E3">
      <w:pPr>
        <w:pStyle w:val="NoSpacing"/>
      </w:pPr>
      <w:r w:rsidRPr="001D19E3">
        <w:t xml:space="preserve">The Church of St. Andrew and St. Margaret of Scotland </w:t>
      </w:r>
      <w:proofErr w:type="gramStart"/>
      <w:r w:rsidRPr="001D19E3">
        <w:t>is</w:t>
      </w:r>
      <w:proofErr w:type="gramEnd"/>
      <w:r w:rsidRPr="001D19E3">
        <w:t xml:space="preserve"> a vibrant, growing parish within the Anglican Catholic Church located just outside our </w:t>
      </w:r>
      <w:proofErr w:type="spellStart"/>
      <w:r w:rsidRPr="001D19E3">
        <w:t>nation’s capitol</w:t>
      </w:r>
      <w:proofErr w:type="spellEnd"/>
      <w:r w:rsidRPr="001D19E3">
        <w:t xml:space="preserve"> in the heart of Northern Virginia.  We are Anglican because our tradition of prayer and worship is rooted in the Church of England and the Book of Common Prayer. We are Catholic because we believe and practice the universal or catholic faith of the church. We are your friendly neighborhood Traditional Anglican/Episcopal Parish.</w:t>
      </w:r>
    </w:p>
    <w:p w14:paraId="23DD893A" w14:textId="77777777" w:rsidR="001D19E3" w:rsidRPr="001D19E3" w:rsidRDefault="001D19E3" w:rsidP="001D19E3">
      <w:pPr>
        <w:pStyle w:val="NoSpacing"/>
      </w:pPr>
      <w:r w:rsidRPr="001D19E3">
        <w:t>402 E. Monroe Ave Alexandria, VA 22301</w:t>
      </w:r>
    </w:p>
    <w:p w14:paraId="04E63E3B" w14:textId="77777777" w:rsidR="001D19E3" w:rsidRPr="001D19E3" w:rsidRDefault="001D19E3" w:rsidP="001D19E3">
      <w:pPr>
        <w:pStyle w:val="NoSpacing"/>
      </w:pPr>
      <w:r w:rsidRPr="001D19E3">
        <w:t>Phone: (703) 683-3343</w:t>
      </w:r>
    </w:p>
    <w:p w14:paraId="0FEE0DD7" w14:textId="77777777" w:rsidR="001D19E3" w:rsidRPr="001D19E3" w:rsidRDefault="001D19E3" w:rsidP="001D19E3">
      <w:pPr>
        <w:pStyle w:val="NoSpacing"/>
      </w:pPr>
      <w:r w:rsidRPr="001D19E3">
        <w:lastRenderedPageBreak/>
        <w:t>Fax: (703) 683-2645</w:t>
      </w:r>
    </w:p>
    <w:p w14:paraId="3A95B19F" w14:textId="77777777" w:rsidR="001D19E3" w:rsidRPr="001D19E3" w:rsidRDefault="001D19E3" w:rsidP="001D19E3">
      <w:pPr>
        <w:pStyle w:val="NoSpacing"/>
      </w:pPr>
      <w:r w:rsidRPr="001D19E3">
        <w:t>Email: sta_stm@comcast.net</w:t>
      </w:r>
    </w:p>
    <w:p w14:paraId="65972FE3" w14:textId="77777777" w:rsidR="001D19E3" w:rsidRDefault="001D19E3" w:rsidP="00B73C3E">
      <w:pPr>
        <w:pStyle w:val="NoSpacing"/>
      </w:pPr>
    </w:p>
    <w:p w14:paraId="67C9B1D6" w14:textId="77777777" w:rsidR="001D19E3" w:rsidRDefault="001D19E3" w:rsidP="00B73C3E">
      <w:pPr>
        <w:pStyle w:val="NoSpacing"/>
      </w:pPr>
    </w:p>
    <w:sectPr w:rsidR="001D19E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D19E3"/>
    <w:rsid w:val="001F3F53"/>
    <w:rsid w:val="00784306"/>
    <w:rsid w:val="00B73C3E"/>
    <w:rsid w:val="00DF5901"/>
    <w:rsid w:val="00DF7FD5"/>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D19E3"/>
    <w:rPr>
      <w:color w:val="467886" w:themeColor="hyperlink"/>
      <w:u w:val="single"/>
    </w:rPr>
  </w:style>
  <w:style w:type="character" w:styleId="UnresolvedMention">
    <w:name w:val="Unresolved Mention"/>
    <w:basedOn w:val="DefaultParagraphFont"/>
    <w:uiPriority w:val="99"/>
    <w:semiHidden/>
    <w:unhideWhenUsed/>
    <w:rsid w:val="001D1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alexandriava.gov/Calendar/?sl=4" TargetMode="External"/><Relationship Id="rId18" Type="http://schemas.openxmlformats.org/officeDocument/2006/relationships/image" Target="media/image6.jpeg"/><Relationship Id="rId26" Type="http://schemas.openxmlformats.org/officeDocument/2006/relationships/image" Target="media/image9.jpeg"/><Relationship Id="rId39" Type="http://schemas.openxmlformats.org/officeDocument/2006/relationships/hyperlink" Target="https://maps.google.com/?cid=5534207261373258301" TargetMode="External"/><Relationship Id="rId21" Type="http://schemas.openxmlformats.org/officeDocument/2006/relationships/hyperlink" Target="https://goo.gl/maps/TmuTge2DgYz1wiyD6" TargetMode="External"/><Relationship Id="rId34" Type="http://schemas.openxmlformats.org/officeDocument/2006/relationships/image" Target="media/image14.jpeg"/><Relationship Id="rId42" Type="http://schemas.openxmlformats.org/officeDocument/2006/relationships/image" Target="media/image19.png"/><Relationship Id="rId7" Type="http://schemas.openxmlformats.org/officeDocument/2006/relationships/hyperlink" Target="mailto:info@gadsbystavernrestaurant.com" TargetMode="External"/><Relationship Id="rId2" Type="http://schemas.openxmlformats.org/officeDocument/2006/relationships/settings" Target="settings.xml"/><Relationship Id="rId16" Type="http://schemas.openxmlformats.org/officeDocument/2006/relationships/image" Target="media/image5.jpeg"/><Relationship Id="rId29"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hyperlink" Target="https://goo.gl/maps/ZXD1M1ZSfj3id4X88" TargetMode="External"/><Relationship Id="rId11" Type="http://schemas.openxmlformats.org/officeDocument/2006/relationships/hyperlink" Target="https://www.alexandriava.gov/GadsbysTavern" TargetMode="External"/><Relationship Id="rId24" Type="http://schemas.openxmlformats.org/officeDocument/2006/relationships/hyperlink" Target="https://visitalexandria.com/" TargetMode="External"/><Relationship Id="rId32" Type="http://schemas.openxmlformats.org/officeDocument/2006/relationships/hyperlink" Target="https://www.cityexperiences.com/washington-dc/city-cruises/water-taxi/washington-dc-water-taxi/" TargetMode="External"/><Relationship Id="rId37" Type="http://schemas.openxmlformats.org/officeDocument/2006/relationships/hyperlink" Target="https://www.mountvernon.org/plan-your-visit/group-reservations/student-groups/boys-girls-scouts/" TargetMode="External"/><Relationship Id="rId40" Type="http://schemas.openxmlformats.org/officeDocument/2006/relationships/image" Target="media/image17.jpeg"/><Relationship Id="rId45"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hyperlink" Target="https://www.alexandriava.gov/sites/default/files/2022-08/OldTownParkingMap2022Update.pdf" TargetMode="External"/><Relationship Id="rId23" Type="http://schemas.openxmlformats.org/officeDocument/2006/relationships/image" Target="media/image8.jpeg"/><Relationship Id="rId28" Type="http://schemas.openxmlformats.org/officeDocument/2006/relationships/hyperlink" Target="http://113905.blackbaudhosting.com/113905/tickets?tab=3&amp;txobjid=b4fb59d8-d5f0-482e-9183-ad79bb84f414" TargetMode="External"/><Relationship Id="rId36"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hyperlink" Target="https://www.chart-house.com/location/chart-house-alexandria-va/" TargetMode="External"/><Relationship Id="rId31" Type="http://schemas.openxmlformats.org/officeDocument/2006/relationships/image" Target="media/image12.jpeg"/><Relationship Id="rId44"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opentable.com/gadsbys-tavern" TargetMode="External"/><Relationship Id="rId14" Type="http://schemas.openxmlformats.org/officeDocument/2006/relationships/image" Target="media/image4.jpeg"/><Relationship Id="rId22" Type="http://schemas.openxmlformats.org/officeDocument/2006/relationships/hyperlink" Target="https://visitalexandria.com/listings/thompsons-alley-parking-garage/" TargetMode="External"/><Relationship Id="rId27" Type="http://schemas.openxmlformats.org/officeDocument/2006/relationships/hyperlink" Target="https://gwmemorial.org/" TargetMode="External"/><Relationship Id="rId30" Type="http://schemas.openxmlformats.org/officeDocument/2006/relationships/image" Target="media/image11.jpeg"/><Relationship Id="rId35" Type="http://schemas.openxmlformats.org/officeDocument/2006/relationships/hyperlink" Target="https://www.cityexperiences.com/washington-dc/city-cruises/mount-vernon-excursion-cruise/" TargetMode="External"/><Relationship Id="rId43" Type="http://schemas.openxmlformats.org/officeDocument/2006/relationships/hyperlink" Target="https://www.standrewandstmargaret.org/events" TargetMode="External"/><Relationship Id="rId8" Type="http://schemas.openxmlformats.org/officeDocument/2006/relationships/hyperlink" Target="https://www.opentable.com/gadsbys-tavern" TargetMode="External"/><Relationship Id="rId3" Type="http://schemas.openxmlformats.org/officeDocument/2006/relationships/webSettings" Target="webSettings.xml"/><Relationship Id="rId12" Type="http://schemas.openxmlformats.org/officeDocument/2006/relationships/hyperlink" Target="https://apps.alexandriava.gov/Calendar/Detail.aspx?si=52194" TargetMode="External"/><Relationship Id="rId17" Type="http://schemas.openxmlformats.org/officeDocument/2006/relationships/hyperlink" Target="https://documentcloud.adobe.com/link/track?uri=urn:aaid:scds:US:f57be505-0683-4bbe-b09c-8a60982a3290" TargetMode="External"/><Relationship Id="rId25" Type="http://schemas.openxmlformats.org/officeDocument/2006/relationships/hyperlink" Target="https://goo.gl/maps/vQcfLdcxyz7JmRhB9" TargetMode="External"/><Relationship Id="rId33" Type="http://schemas.openxmlformats.org/officeDocument/2006/relationships/image" Target="media/image13.jpeg"/><Relationship Id="rId38" Type="http://schemas.openxmlformats.org/officeDocument/2006/relationships/image" Target="media/image16.jpeg"/><Relationship Id="rId20" Type="http://schemas.openxmlformats.org/officeDocument/2006/relationships/image" Target="media/image7.jpeg"/><Relationship Id="rId4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2026-08-29T10:39:00Z</dcterms:modified>
</cp:coreProperties>
</file>