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aa950a3e1aed2ffb6cd3828caf550b39892228"/>
    <w:p>
      <w:pPr>
        <w:pStyle w:val="Heading1"/>
      </w:pPr>
      <w:r>
        <w:t xml:space="preserve">Reporting Architecture for CNA Exam Platform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Create a reporting system that is easy to read, actionable, and useful at three levels: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t xml:space="preserve">— understand readiness, strengths, weaknesses, and progress over time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Teacher / Class</w:t>
      </w:r>
      <w:r>
        <w:t xml:space="preserve"> </w:t>
      </w:r>
      <w:r>
        <w:t xml:space="preserve">— understand class trends, who needs help, and where intervention is needed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Decision Maker / Multi-Group</w:t>
      </w:r>
      <w:r>
        <w:t xml:space="preserve"> </w:t>
      </w:r>
      <w:r>
        <w:t xml:space="preserve">— understand performance across cohorts, instructors, campuses, or programs</w:t>
      </w:r>
    </w:p>
    <w:p>
      <w:pPr>
        <w:pStyle w:val="BodyText"/>
      </w:pPr>
      <w:r>
        <w:t xml:space="preserve">The reporting system should work well on:</w:t>
      </w:r>
    </w:p>
    <w:p>
      <w:pPr>
        <w:pStyle w:val="Compact"/>
        <w:numPr>
          <w:ilvl w:val="0"/>
          <w:numId w:val="1001"/>
        </w:numPr>
      </w:pPr>
      <w:r>
        <w:t xml:space="preserve">desktop</w:t>
      </w:r>
    </w:p>
    <w:p>
      <w:pPr>
        <w:pStyle w:val="Compact"/>
        <w:numPr>
          <w:ilvl w:val="0"/>
          <w:numId w:val="1001"/>
        </w:numPr>
      </w:pPr>
      <w:r>
        <w:t xml:space="preserve">mobile</w:t>
      </w:r>
    </w:p>
    <w:p>
      <w:pPr>
        <w:pStyle w:val="Compact"/>
        <w:numPr>
          <w:ilvl w:val="0"/>
          <w:numId w:val="1001"/>
        </w:numPr>
      </w:pPr>
      <w:r>
        <w:t xml:space="preserve">printable/PDF views</w:t>
      </w:r>
    </w:p>
    <w:p>
      <w:r>
        <w:pict>
          <v:rect style="width:0;height:1.5pt" o:hralign="center" o:hrstd="t" o:hr="t"/>
        </w:pict>
      </w:r>
    </w:p>
    <w:bookmarkEnd w:id="20"/>
    <w:bookmarkStart w:id="21" w:name="core-design-rule"/>
    <w:p>
      <w:pPr>
        <w:pStyle w:val="Heading2"/>
      </w:pPr>
      <w:r>
        <w:t xml:space="preserve">Core design rule</w:t>
      </w:r>
    </w:p>
    <w:p>
      <w:pPr>
        <w:pStyle w:val="FirstParagraph"/>
      </w:pPr>
      <w:r>
        <w:t xml:space="preserve">Every report should answer these questions in order: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Where am I right now?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What am I doing well?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What is weak or at risk?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What should I do next?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Am I improving over time?</w:t>
      </w:r>
    </w:p>
    <w:p>
      <w:pPr>
        <w:pStyle w:val="BodyText"/>
      </w:pPr>
      <w:r>
        <w:t xml:space="preserve">If a screen cannot answer those clearly, it is too busy.</w:t>
      </w:r>
    </w:p>
    <w:p>
      <w:r>
        <w:pict>
          <v:rect style="width:0;height:1.5pt" o:hralign="center" o:hrstd="t" o:hr="t"/>
        </w:pict>
      </w:r>
    </w:p>
    <w:bookmarkEnd w:id="21"/>
    <w:bookmarkStart w:id="27" w:name="universal-report-structure"/>
    <w:p>
      <w:pPr>
        <w:pStyle w:val="Heading2"/>
      </w:pPr>
      <w:r>
        <w:t xml:space="preserve">Universal report structure</w:t>
      </w:r>
    </w:p>
    <w:p>
      <w:pPr>
        <w:pStyle w:val="FirstParagraph"/>
      </w:pPr>
      <w:r>
        <w:t xml:space="preserve">Every reporting view should use the same 5-block structure:</w:t>
      </w:r>
    </w:p>
    <w:bookmarkStart w:id="22" w:name="block-1-status-summary"/>
    <w:p>
      <w:pPr>
        <w:pStyle w:val="Heading3"/>
      </w:pPr>
      <w:r>
        <w:t xml:space="preserve">Block 1 — Status summary</w:t>
      </w:r>
    </w:p>
    <w:p>
      <w:pPr>
        <w:pStyle w:val="FirstParagraph"/>
      </w:pPr>
      <w:r>
        <w:t xml:space="preserve">Top section with the most important summary first.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On Track</w:t>
      </w:r>
    </w:p>
    <w:p>
      <w:pPr>
        <w:pStyle w:val="Compact"/>
        <w:numPr>
          <w:ilvl w:val="0"/>
          <w:numId w:val="1002"/>
        </w:numPr>
      </w:pPr>
      <w:r>
        <w:t xml:space="preserve">Borderline</w:t>
      </w:r>
    </w:p>
    <w:p>
      <w:pPr>
        <w:pStyle w:val="Compact"/>
        <w:numPr>
          <w:ilvl w:val="0"/>
          <w:numId w:val="1002"/>
        </w:numPr>
      </w:pPr>
      <w:r>
        <w:t xml:space="preserve">High Risk</w:t>
      </w:r>
    </w:p>
    <w:p>
      <w:pPr>
        <w:pStyle w:val="Compact"/>
        <w:numPr>
          <w:ilvl w:val="0"/>
          <w:numId w:val="1002"/>
        </w:numPr>
      </w:pPr>
      <w:r>
        <w:t xml:space="preserve">Class Stable</w:t>
      </w:r>
    </w:p>
    <w:p>
      <w:pPr>
        <w:pStyle w:val="Compact"/>
        <w:numPr>
          <w:ilvl w:val="0"/>
          <w:numId w:val="1002"/>
        </w:numPr>
      </w:pPr>
      <w:r>
        <w:t xml:space="preserve">Intervention Needed</w:t>
      </w:r>
    </w:p>
    <w:p>
      <w:pPr>
        <w:pStyle w:val="Compact"/>
        <w:numPr>
          <w:ilvl w:val="0"/>
          <w:numId w:val="1002"/>
        </w:numPr>
      </w:pPr>
      <w:r>
        <w:t xml:space="preserve">Program Improving</w:t>
      </w:r>
    </w:p>
    <w:p>
      <w:pPr>
        <w:pStyle w:val="FirstParagraph"/>
      </w:pPr>
      <w:r>
        <w:t xml:space="preserve">This block should include:</w:t>
      </w:r>
    </w:p>
    <w:p>
      <w:pPr>
        <w:pStyle w:val="Compact"/>
        <w:numPr>
          <w:ilvl w:val="0"/>
          <w:numId w:val="1003"/>
        </w:numPr>
      </w:pPr>
      <w:r>
        <w:t xml:space="preserve">overall score or readiness measure</w:t>
      </w:r>
    </w:p>
    <w:p>
      <w:pPr>
        <w:pStyle w:val="Compact"/>
        <w:numPr>
          <w:ilvl w:val="0"/>
          <w:numId w:val="1003"/>
        </w:numPr>
      </w:pPr>
      <w:r>
        <w:t xml:space="preserve">date range or most recent activity</w:t>
      </w:r>
    </w:p>
    <w:p>
      <w:pPr>
        <w:pStyle w:val="Compact"/>
        <w:numPr>
          <w:ilvl w:val="0"/>
          <w:numId w:val="1003"/>
        </w:numPr>
      </w:pPr>
      <w:r>
        <w:t xml:space="preserve">change from prior period</w:t>
      </w:r>
    </w:p>
    <w:p>
      <w:pPr>
        <w:pStyle w:val="Compact"/>
        <w:numPr>
          <w:ilvl w:val="0"/>
          <w:numId w:val="1003"/>
        </w:numPr>
      </w:pPr>
      <w:r>
        <w:t xml:space="preserve">quick interpretation in plain language</w:t>
      </w:r>
    </w:p>
    <w:bookmarkEnd w:id="22"/>
    <w:bookmarkStart w:id="23" w:name="block-2-performance-breakdown"/>
    <w:p>
      <w:pPr>
        <w:pStyle w:val="Heading3"/>
      </w:pPr>
      <w:r>
        <w:t xml:space="preserve">Block 2 — Performance breakdown</w:t>
      </w:r>
    </w:p>
    <w:p>
      <w:pPr>
        <w:pStyle w:val="FirstParagraph"/>
      </w:pPr>
      <w:r>
        <w:t xml:space="preserve">The main breakdown section.</w:t>
      </w:r>
      <w:r>
        <w:t xml:space="preserve"> </w:t>
      </w:r>
      <w:r>
        <w:t xml:space="preserve">Should show:</w:t>
      </w:r>
    </w:p>
    <w:p>
      <w:pPr>
        <w:pStyle w:val="Compact"/>
        <w:numPr>
          <w:ilvl w:val="0"/>
          <w:numId w:val="1004"/>
        </w:numPr>
      </w:pPr>
      <w:r>
        <w:t xml:space="preserve">chapter performance</w:t>
      </w:r>
    </w:p>
    <w:p>
      <w:pPr>
        <w:pStyle w:val="Compact"/>
        <w:numPr>
          <w:ilvl w:val="0"/>
          <w:numId w:val="1004"/>
        </w:numPr>
      </w:pPr>
      <w:r>
        <w:t xml:space="preserve">category performance</w:t>
      </w:r>
    </w:p>
    <w:p>
      <w:pPr>
        <w:pStyle w:val="Compact"/>
        <w:numPr>
          <w:ilvl w:val="0"/>
          <w:numId w:val="1004"/>
        </w:numPr>
      </w:pPr>
      <w:r>
        <w:t xml:space="preserve">exam vs practice vs remediation</w:t>
      </w:r>
    </w:p>
    <w:bookmarkEnd w:id="23"/>
    <w:bookmarkStart w:id="24" w:name="block-3-priority-weaknesses"/>
    <w:p>
      <w:pPr>
        <w:pStyle w:val="Heading3"/>
      </w:pPr>
      <w:r>
        <w:t xml:space="preserve">Block 3 — Priority weaknesses</w:t>
      </w:r>
    </w:p>
    <w:p>
      <w:pPr>
        <w:pStyle w:val="FirstParagraph"/>
      </w:pPr>
      <w:r>
        <w:t xml:space="preserve">Only the top weak areas.</w:t>
      </w:r>
      <w:r>
        <w:t xml:space="preserve"> </w:t>
      </w:r>
      <w:r>
        <w:t xml:space="preserve">Do not show everything equally.</w:t>
      </w:r>
      <w:r>
        <w:t xml:space="preserve"> </w:t>
      </w:r>
      <w:r>
        <w:t xml:space="preserve">This block should surface:</w:t>
      </w:r>
    </w:p>
    <w:p>
      <w:pPr>
        <w:pStyle w:val="Compact"/>
        <w:numPr>
          <w:ilvl w:val="0"/>
          <w:numId w:val="1005"/>
        </w:numPr>
      </w:pPr>
      <w:r>
        <w:t xml:space="preserve">top 2–3 weak categories</w:t>
      </w:r>
    </w:p>
    <w:p>
      <w:pPr>
        <w:pStyle w:val="Compact"/>
        <w:numPr>
          <w:ilvl w:val="0"/>
          <w:numId w:val="1005"/>
        </w:numPr>
      </w:pPr>
      <w:r>
        <w:t xml:space="preserve">top 1–2 weak chapters</w:t>
      </w:r>
    </w:p>
    <w:p>
      <w:pPr>
        <w:pStyle w:val="Compact"/>
        <w:numPr>
          <w:ilvl w:val="0"/>
          <w:numId w:val="1005"/>
        </w:numPr>
      </w:pPr>
      <w:r>
        <w:t xml:space="preserve">repeated error patterns if available</w:t>
      </w:r>
    </w:p>
    <w:p>
      <w:pPr>
        <w:pStyle w:val="Compact"/>
        <w:numPr>
          <w:ilvl w:val="0"/>
          <w:numId w:val="1005"/>
        </w:numPr>
      </w:pPr>
      <w:r>
        <w:t xml:space="preserve">high-risk flag areas</w:t>
      </w:r>
    </w:p>
    <w:bookmarkEnd w:id="24"/>
    <w:bookmarkStart w:id="25" w:name="block-4-progress-over-time"/>
    <w:p>
      <w:pPr>
        <w:pStyle w:val="Heading3"/>
      </w:pPr>
      <w:r>
        <w:t xml:space="preserve">Block 4 — Progress over time</w:t>
      </w:r>
    </w:p>
    <w:p>
      <w:pPr>
        <w:pStyle w:val="FirstParagraph"/>
      </w:pPr>
      <w:r>
        <w:t xml:space="preserve">Shows whether the user or group is improving.</w:t>
      </w:r>
      <w:r>
        <w:t xml:space="preserve"> </w:t>
      </w:r>
      <w:r>
        <w:t xml:space="preserve">This should focus on trend, not noise.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exam scores over last 4 attempts</w:t>
      </w:r>
    </w:p>
    <w:p>
      <w:pPr>
        <w:pStyle w:val="Compact"/>
        <w:numPr>
          <w:ilvl w:val="0"/>
          <w:numId w:val="1006"/>
        </w:numPr>
      </w:pPr>
      <w:r>
        <w:t xml:space="preserve">remediation resolution trend</w:t>
      </w:r>
    </w:p>
    <w:p>
      <w:pPr>
        <w:pStyle w:val="Compact"/>
        <w:numPr>
          <w:ilvl w:val="0"/>
          <w:numId w:val="1006"/>
        </w:numPr>
      </w:pPr>
      <w:r>
        <w:t xml:space="preserve">category improvement trend</w:t>
      </w:r>
    </w:p>
    <w:p>
      <w:pPr>
        <w:pStyle w:val="Compact"/>
        <w:numPr>
          <w:ilvl w:val="0"/>
          <w:numId w:val="1006"/>
        </w:numPr>
      </w:pPr>
      <w:r>
        <w:t xml:space="preserve">class average trend</w:t>
      </w:r>
    </w:p>
    <w:bookmarkEnd w:id="25"/>
    <w:bookmarkStart w:id="26" w:name="block-5-next-action"/>
    <w:p>
      <w:pPr>
        <w:pStyle w:val="Heading3"/>
      </w:pPr>
      <w:r>
        <w:t xml:space="preserve">Block 5 — Next action</w:t>
      </w:r>
    </w:p>
    <w:p>
      <w:pPr>
        <w:pStyle w:val="FirstParagraph"/>
      </w:pPr>
      <w:r>
        <w:t xml:space="preserve">The report must end with clear recommended next steps.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review Chapter 2, then Chapter 5</w:t>
      </w:r>
    </w:p>
    <w:p>
      <w:pPr>
        <w:pStyle w:val="Compact"/>
        <w:numPr>
          <w:ilvl w:val="0"/>
          <w:numId w:val="1007"/>
        </w:numPr>
      </w:pPr>
      <w:r>
        <w:t xml:space="preserve">complete one more remediation in Scope of Practice</w:t>
      </w:r>
    </w:p>
    <w:p>
      <w:pPr>
        <w:pStyle w:val="Compact"/>
        <w:numPr>
          <w:ilvl w:val="0"/>
          <w:numId w:val="1007"/>
        </w:numPr>
      </w:pPr>
      <w:r>
        <w:t xml:space="preserve">assign Infection Control practice to Group B</w:t>
      </w:r>
    </w:p>
    <w:p>
      <w:pPr>
        <w:pStyle w:val="Compact"/>
        <w:numPr>
          <w:ilvl w:val="0"/>
          <w:numId w:val="1007"/>
        </w:numPr>
      </w:pPr>
      <w:r>
        <w:t xml:space="preserve">intervene with students below readiness threshold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4" w:name="level-1-student-reporting"/>
    <w:p>
      <w:pPr>
        <w:pStyle w:val="Heading1"/>
      </w:pPr>
      <w:r>
        <w:t xml:space="preserve">Level 1 — Student reporting</w:t>
      </w:r>
    </w:p>
    <w:bookmarkStart w:id="29" w:name="student-report-purpose"/>
    <w:p>
      <w:pPr>
        <w:pStyle w:val="Heading2"/>
      </w:pPr>
      <w:r>
        <w:t xml:space="preserve">Student report purpose</w:t>
      </w:r>
    </w:p>
    <w:p>
      <w:pPr>
        <w:pStyle w:val="FirstParagraph"/>
      </w:pPr>
      <w:r>
        <w:t xml:space="preserve">Help a student quickly understand:</w:t>
      </w:r>
    </w:p>
    <w:p>
      <w:pPr>
        <w:pStyle w:val="Compact"/>
        <w:numPr>
          <w:ilvl w:val="0"/>
          <w:numId w:val="1008"/>
        </w:numPr>
      </w:pPr>
      <w:r>
        <w:t xml:space="preserve">current readiness</w:t>
      </w:r>
    </w:p>
    <w:p>
      <w:pPr>
        <w:pStyle w:val="Compact"/>
        <w:numPr>
          <w:ilvl w:val="0"/>
          <w:numId w:val="1008"/>
        </w:numPr>
      </w:pPr>
      <w:r>
        <w:t xml:space="preserve">what they are strong in</w:t>
      </w:r>
    </w:p>
    <w:p>
      <w:pPr>
        <w:pStyle w:val="Compact"/>
        <w:numPr>
          <w:ilvl w:val="0"/>
          <w:numId w:val="1008"/>
        </w:numPr>
      </w:pPr>
      <w:r>
        <w:t xml:space="preserve">what they are weak in</w:t>
      </w:r>
    </w:p>
    <w:p>
      <w:pPr>
        <w:pStyle w:val="Compact"/>
        <w:numPr>
          <w:ilvl w:val="0"/>
          <w:numId w:val="1008"/>
        </w:numPr>
      </w:pPr>
      <w:r>
        <w:t xml:space="preserve">whether they are improving</w:t>
      </w:r>
    </w:p>
    <w:p>
      <w:pPr>
        <w:pStyle w:val="Compact"/>
        <w:numPr>
          <w:ilvl w:val="0"/>
          <w:numId w:val="1008"/>
        </w:numPr>
      </w:pPr>
      <w:r>
        <w:t xml:space="preserve">what to study next</w:t>
      </w:r>
    </w:p>
    <w:bookmarkEnd w:id="29"/>
    <w:bookmarkStart w:id="41" w:name="student-desktop-view"/>
    <w:p>
      <w:pPr>
        <w:pStyle w:val="Heading2"/>
      </w:pPr>
      <w:r>
        <w:t xml:space="preserve">Student desktop view</w:t>
      </w:r>
    </w:p>
    <w:bookmarkStart w:id="30" w:name="section-a-header-card"/>
    <w:p>
      <w:pPr>
        <w:pStyle w:val="Heading3"/>
      </w:pPr>
      <w:r>
        <w:t xml:space="preserve">Section A — Header card</w:t>
      </w:r>
    </w:p>
    <w:p>
      <w:pPr>
        <w:pStyle w:val="FirstParagraph"/>
      </w:pPr>
      <w:r>
        <w:t xml:space="preserve">Large top card with:</w:t>
      </w:r>
    </w:p>
    <w:p>
      <w:pPr>
        <w:pStyle w:val="Compact"/>
        <w:numPr>
          <w:ilvl w:val="0"/>
          <w:numId w:val="1009"/>
        </w:numPr>
      </w:pPr>
      <w:r>
        <w:t xml:space="preserve">Readiness Status: On Track / Borderline / High Risk</w:t>
      </w:r>
    </w:p>
    <w:p>
      <w:pPr>
        <w:pStyle w:val="Compact"/>
        <w:numPr>
          <w:ilvl w:val="0"/>
          <w:numId w:val="1009"/>
        </w:numPr>
      </w:pPr>
      <w:r>
        <w:t xml:space="preserve">Overall Readiness Score</w:t>
      </w:r>
    </w:p>
    <w:p>
      <w:pPr>
        <w:pStyle w:val="Compact"/>
        <w:numPr>
          <w:ilvl w:val="0"/>
          <w:numId w:val="1009"/>
        </w:numPr>
      </w:pPr>
      <w:r>
        <w:t xml:space="preserve">Most recent full exam score</w:t>
      </w:r>
    </w:p>
    <w:p>
      <w:pPr>
        <w:pStyle w:val="Compact"/>
        <w:numPr>
          <w:ilvl w:val="0"/>
          <w:numId w:val="1009"/>
        </w:numPr>
      </w:pPr>
      <w:r>
        <w:t xml:space="preserve">Last activity date</w:t>
      </w:r>
    </w:p>
    <w:p>
      <w:pPr>
        <w:pStyle w:val="Compact"/>
        <w:numPr>
          <w:ilvl w:val="0"/>
          <w:numId w:val="1009"/>
        </w:numPr>
      </w:pPr>
      <w:r>
        <w:t xml:space="preserve">Trend arrow from previous exam</w:t>
      </w:r>
    </w:p>
    <w:p>
      <w:pPr>
        <w:pStyle w:val="FirstParagraph"/>
      </w:pPr>
      <w:r>
        <w:t xml:space="preserve">Small supporting text:</w:t>
      </w:r>
    </w:p>
    <w:p>
      <w:pPr>
        <w:pStyle w:val="Compact"/>
        <w:numPr>
          <w:ilvl w:val="0"/>
          <w:numId w:val="1010"/>
        </w:numPr>
      </w:pPr>
      <w:r>
        <w:t xml:space="preserve">“You are improving in high-risk categories.”</w:t>
      </w:r>
    </w:p>
    <w:p>
      <w:pPr>
        <w:pStyle w:val="Compact"/>
        <w:numPr>
          <w:ilvl w:val="0"/>
          <w:numId w:val="1010"/>
        </w:numPr>
      </w:pPr>
      <w:r>
        <w:t xml:space="preserve">or</w:t>
      </w:r>
      <w:r>
        <w:t xml:space="preserve"> </w:t>
      </w:r>
      <w:r>
        <w:t xml:space="preserve">“Your overall score improved, but Scope of Practice remains weak.”</w:t>
      </w:r>
    </w:p>
    <w:bookmarkEnd w:id="30"/>
    <w:bookmarkStart w:id="34" w:name="section-b-performance-tabs"/>
    <w:p>
      <w:pPr>
        <w:pStyle w:val="Heading3"/>
      </w:pPr>
      <w:r>
        <w:t xml:space="preserve">Section B — Performance tabs</w:t>
      </w:r>
    </w:p>
    <w:p>
      <w:pPr>
        <w:pStyle w:val="FirstParagraph"/>
      </w:pPr>
      <w:r>
        <w:t xml:space="preserve">Three tabs:</w:t>
      </w:r>
      <w:r>
        <w:t xml:space="preserve"> </w:t>
      </w:r>
      <w:r>
        <w:t xml:space="preserve">1. Exams</w:t>
      </w:r>
      <w:r>
        <w:t xml:space="preserve"> </w:t>
      </w:r>
      <w:r>
        <w:t xml:space="preserve">2. Practice</w:t>
      </w:r>
      <w:r>
        <w:t xml:space="preserve"> </w:t>
      </w:r>
      <w:r>
        <w:t xml:space="preserve">3. Remediation</w:t>
      </w:r>
    </w:p>
    <w:p>
      <w:pPr>
        <w:pStyle w:val="BodyText"/>
      </w:pPr>
      <w:r>
        <w:t xml:space="preserve">Each tab shows key metrics for that mode.</w:t>
      </w:r>
    </w:p>
    <w:bookmarkStart w:id="31" w:name="exams-tab"/>
    <w:p>
      <w:pPr>
        <w:pStyle w:val="Heading4"/>
      </w:pPr>
      <w:r>
        <w:t xml:space="preserve">Exams tab</w:t>
      </w:r>
    </w:p>
    <w:p>
      <w:pPr>
        <w:pStyle w:val="Compact"/>
        <w:numPr>
          <w:ilvl w:val="0"/>
          <w:numId w:val="1011"/>
        </w:numPr>
      </w:pPr>
      <w:r>
        <w:t xml:space="preserve">full exam scores list</w:t>
      </w:r>
    </w:p>
    <w:p>
      <w:pPr>
        <w:pStyle w:val="Compact"/>
        <w:numPr>
          <w:ilvl w:val="0"/>
          <w:numId w:val="1011"/>
        </w:numPr>
      </w:pPr>
      <w:r>
        <w:t xml:space="preserve">average full exam score</w:t>
      </w:r>
    </w:p>
    <w:p>
      <w:pPr>
        <w:pStyle w:val="Compact"/>
        <w:numPr>
          <w:ilvl w:val="0"/>
          <w:numId w:val="1011"/>
        </w:numPr>
      </w:pPr>
      <w:r>
        <w:t xml:space="preserve">best score</w:t>
      </w:r>
    </w:p>
    <w:p>
      <w:pPr>
        <w:pStyle w:val="Compact"/>
        <w:numPr>
          <w:ilvl w:val="0"/>
          <w:numId w:val="1011"/>
        </w:numPr>
      </w:pPr>
      <w:r>
        <w:t xml:space="preserve">latest score</w:t>
      </w:r>
    </w:p>
    <w:p>
      <w:pPr>
        <w:pStyle w:val="Compact"/>
        <w:numPr>
          <w:ilvl w:val="0"/>
          <w:numId w:val="1011"/>
        </w:numPr>
      </w:pPr>
      <w:r>
        <w:t xml:space="preserve">pass/readiness threshold line</w:t>
      </w:r>
    </w:p>
    <w:bookmarkEnd w:id="31"/>
    <w:bookmarkStart w:id="32" w:name="practice-tab"/>
    <w:p>
      <w:pPr>
        <w:pStyle w:val="Heading4"/>
      </w:pPr>
      <w:r>
        <w:t xml:space="preserve">Practice tab</w:t>
      </w:r>
    </w:p>
    <w:p>
      <w:pPr>
        <w:pStyle w:val="Compact"/>
        <w:numPr>
          <w:ilvl w:val="0"/>
          <w:numId w:val="1012"/>
        </w:numPr>
      </w:pPr>
      <w:r>
        <w:t xml:space="preserve">average practice score</w:t>
      </w:r>
    </w:p>
    <w:p>
      <w:pPr>
        <w:pStyle w:val="Compact"/>
        <w:numPr>
          <w:ilvl w:val="0"/>
          <w:numId w:val="1012"/>
        </w:numPr>
      </w:pPr>
      <w:r>
        <w:t xml:space="preserve">chapter practice performance</w:t>
      </w:r>
    </w:p>
    <w:p>
      <w:pPr>
        <w:pStyle w:val="Compact"/>
        <w:numPr>
          <w:ilvl w:val="0"/>
          <w:numId w:val="1012"/>
        </w:numPr>
      </w:pPr>
      <w:r>
        <w:t xml:space="preserve">category practice performance</w:t>
      </w:r>
    </w:p>
    <w:p>
      <w:pPr>
        <w:pStyle w:val="Compact"/>
        <w:numPr>
          <w:ilvl w:val="0"/>
          <w:numId w:val="1012"/>
        </w:numPr>
      </w:pPr>
      <w:r>
        <w:t xml:space="preserve">most-used practice modes</w:t>
      </w:r>
    </w:p>
    <w:bookmarkEnd w:id="32"/>
    <w:bookmarkStart w:id="33" w:name="remediation-tab"/>
    <w:p>
      <w:pPr>
        <w:pStyle w:val="Heading4"/>
      </w:pPr>
      <w:r>
        <w:t xml:space="preserve">Remediation tab</w:t>
      </w:r>
    </w:p>
    <w:p>
      <w:pPr>
        <w:pStyle w:val="Compact"/>
        <w:numPr>
          <w:ilvl w:val="0"/>
          <w:numId w:val="1013"/>
        </w:numPr>
      </w:pPr>
      <w:r>
        <w:t xml:space="preserve">active remediation areas</w:t>
      </w:r>
    </w:p>
    <w:p>
      <w:pPr>
        <w:pStyle w:val="Compact"/>
        <w:numPr>
          <w:ilvl w:val="0"/>
          <w:numId w:val="1013"/>
        </w:numPr>
      </w:pPr>
      <w:r>
        <w:t xml:space="preserve">resolved remediation areas</w:t>
      </w:r>
    </w:p>
    <w:p>
      <w:pPr>
        <w:pStyle w:val="Compact"/>
        <w:numPr>
          <w:ilvl w:val="0"/>
          <w:numId w:val="1013"/>
        </w:numPr>
      </w:pPr>
      <w:r>
        <w:t xml:space="preserve">number of sessions completed</w:t>
      </w:r>
    </w:p>
    <w:p>
      <w:pPr>
        <w:pStyle w:val="Compact"/>
        <w:numPr>
          <w:ilvl w:val="0"/>
          <w:numId w:val="1013"/>
        </w:numPr>
      </w:pPr>
      <w:r>
        <w:t xml:space="preserve">remediation outcomes: Improving / Stabilizing / Resolved</w:t>
      </w:r>
    </w:p>
    <w:bookmarkEnd w:id="33"/>
    <w:bookmarkEnd w:id="34"/>
    <w:bookmarkStart w:id="35" w:name="section-c-chapter-performance-panel"/>
    <w:p>
      <w:pPr>
        <w:pStyle w:val="Heading3"/>
      </w:pPr>
      <w:r>
        <w:t xml:space="preserve">Section C — Chapter performance panel</w:t>
      </w:r>
    </w:p>
    <w:p>
      <w:pPr>
        <w:pStyle w:val="FirstParagraph"/>
      </w:pPr>
      <w:r>
        <w:t xml:space="preserve">A horizontal list or bar panel showing all 5 chapters:</w:t>
      </w:r>
    </w:p>
    <w:p>
      <w:pPr>
        <w:pStyle w:val="Compact"/>
        <w:numPr>
          <w:ilvl w:val="0"/>
          <w:numId w:val="1014"/>
        </w:numPr>
      </w:pPr>
      <w:r>
        <w:t xml:space="preserve">score % by chapter</w:t>
      </w:r>
    </w:p>
    <w:p>
      <w:pPr>
        <w:pStyle w:val="Compact"/>
        <w:numPr>
          <w:ilvl w:val="0"/>
          <w:numId w:val="1014"/>
        </w:numPr>
      </w:pPr>
      <w:r>
        <w:t xml:space="preserve">label: Strong / Developing / Weak</w:t>
      </w:r>
    </w:p>
    <w:p>
      <w:pPr>
        <w:pStyle w:val="Compact"/>
        <w:numPr>
          <w:ilvl w:val="0"/>
          <w:numId w:val="1014"/>
        </w:numPr>
      </w:pPr>
      <w:r>
        <w:t xml:space="preserve">optional trend indicator</w:t>
      </w:r>
    </w:p>
    <w:bookmarkEnd w:id="35"/>
    <w:bookmarkStart w:id="36" w:name="section-d-category-strength-map"/>
    <w:p>
      <w:pPr>
        <w:pStyle w:val="Heading3"/>
      </w:pPr>
      <w:r>
        <w:t xml:space="preserve">Section D — Category strength map</w:t>
      </w:r>
    </w:p>
    <w:p>
      <w:pPr>
        <w:pStyle w:val="FirstParagraph"/>
      </w:pPr>
      <w:r>
        <w:t xml:space="preserve">The most important insight panel.</w:t>
      </w:r>
      <w:r>
        <w:t xml:space="preserve"> </w:t>
      </w:r>
      <w:r>
        <w:t xml:space="preserve">Show all 9 categories with:</w:t>
      </w:r>
    </w:p>
    <w:p>
      <w:pPr>
        <w:pStyle w:val="Compact"/>
        <w:numPr>
          <w:ilvl w:val="0"/>
          <w:numId w:val="1015"/>
        </w:numPr>
      </w:pPr>
      <w:r>
        <w:t xml:space="preserve">percent correct</w:t>
      </w:r>
    </w:p>
    <w:p>
      <w:pPr>
        <w:pStyle w:val="Compact"/>
        <w:numPr>
          <w:ilvl w:val="0"/>
          <w:numId w:val="1015"/>
        </w:numPr>
      </w:pPr>
      <w:r>
        <w:t xml:space="preserve">strength label</w:t>
      </w:r>
    </w:p>
    <w:p>
      <w:pPr>
        <w:pStyle w:val="Compact"/>
        <w:numPr>
          <w:ilvl w:val="0"/>
          <w:numId w:val="1015"/>
        </w:numPr>
      </w:pPr>
      <w:r>
        <w:t xml:space="preserve">high-risk badge where applicable</w:t>
      </w:r>
    </w:p>
    <w:p>
      <w:pPr>
        <w:pStyle w:val="Compact"/>
        <w:numPr>
          <w:ilvl w:val="0"/>
          <w:numId w:val="1015"/>
        </w:numPr>
      </w:pPr>
      <w:r>
        <w:t xml:space="preserve">maybe a compact colored bar or progress meter</w:t>
      </w:r>
    </w:p>
    <w:p>
      <w:pPr>
        <w:pStyle w:val="FirstParagraph"/>
      </w:pPr>
      <w:r>
        <w:t xml:space="preserve">Order categories by priority, not alphabetically.</w:t>
      </w:r>
      <w:r>
        <w:t xml:space="preserve"> </w:t>
      </w:r>
      <w:r>
        <w:t xml:space="preserve">High-risk weak categories come first.</w:t>
      </w:r>
    </w:p>
    <w:bookmarkEnd w:id="36"/>
    <w:bookmarkStart w:id="37" w:name="section-e-what-you-are-doing-well"/>
    <w:p>
      <w:pPr>
        <w:pStyle w:val="Heading3"/>
      </w:pPr>
      <w:r>
        <w:t xml:space="preserve">Section E — What you are doing well</w:t>
      </w:r>
    </w:p>
    <w:p>
      <w:pPr>
        <w:pStyle w:val="FirstParagraph"/>
      </w:pPr>
      <w:r>
        <w:t xml:space="preserve">Simple positive reinforcement card:</w:t>
      </w:r>
    </w:p>
    <w:p>
      <w:pPr>
        <w:pStyle w:val="Compact"/>
        <w:numPr>
          <w:ilvl w:val="0"/>
          <w:numId w:val="1016"/>
        </w:numPr>
      </w:pPr>
      <w:r>
        <w:t xml:space="preserve">top 2 strong categories</w:t>
      </w:r>
    </w:p>
    <w:p>
      <w:pPr>
        <w:pStyle w:val="Compact"/>
        <w:numPr>
          <w:ilvl w:val="0"/>
          <w:numId w:val="1016"/>
        </w:numPr>
      </w:pPr>
      <w:r>
        <w:t xml:space="preserve">strongest chapter</w:t>
      </w:r>
    </w:p>
    <w:p>
      <w:pPr>
        <w:pStyle w:val="Compact"/>
        <w:numPr>
          <w:ilvl w:val="0"/>
          <w:numId w:val="1016"/>
        </w:numPr>
      </w:pPr>
      <w:r>
        <w:t xml:space="preserve">most improved area</w:t>
      </w:r>
    </w:p>
    <w:bookmarkEnd w:id="37"/>
    <w:bookmarkStart w:id="38" w:name="section-f-what-needs-work-now"/>
    <w:p>
      <w:pPr>
        <w:pStyle w:val="Heading3"/>
      </w:pPr>
      <w:r>
        <w:t xml:space="preserve">Section F — What needs work now</w:t>
      </w:r>
    </w:p>
    <w:p>
      <w:pPr>
        <w:pStyle w:val="FirstParagraph"/>
      </w:pPr>
      <w:r>
        <w:t xml:space="preserve">Top intervention card:</w:t>
      </w:r>
    </w:p>
    <w:p>
      <w:pPr>
        <w:pStyle w:val="Compact"/>
        <w:numPr>
          <w:ilvl w:val="0"/>
          <w:numId w:val="1017"/>
        </w:numPr>
      </w:pPr>
      <w:r>
        <w:t xml:space="preserve">weakest 2 categories</w:t>
      </w:r>
    </w:p>
    <w:p>
      <w:pPr>
        <w:pStyle w:val="Compact"/>
        <w:numPr>
          <w:ilvl w:val="0"/>
          <w:numId w:val="1017"/>
        </w:numPr>
      </w:pPr>
      <w:r>
        <w:t xml:space="preserve">weak chapter confirmation</w:t>
      </w:r>
    </w:p>
    <w:p>
      <w:pPr>
        <w:pStyle w:val="Compact"/>
        <w:numPr>
          <w:ilvl w:val="0"/>
          <w:numId w:val="1017"/>
        </w:numPr>
      </w:pPr>
      <w:r>
        <w:t xml:space="preserve">repeated error pattern if available</w:t>
      </w:r>
    </w:p>
    <w:p>
      <w:pPr>
        <w:pStyle w:val="FirstParagraph"/>
      </w:pPr>
      <w:r>
        <w:t xml:space="preserve">Use plain language:</w:t>
      </w:r>
    </w:p>
    <w:p>
      <w:pPr>
        <w:pStyle w:val="Compact"/>
        <w:numPr>
          <w:ilvl w:val="0"/>
          <w:numId w:val="1018"/>
        </w:numPr>
      </w:pPr>
      <w:r>
        <w:t xml:space="preserve">“You often choose answers that go beyond the CNA role.”</w:t>
      </w:r>
    </w:p>
    <w:p>
      <w:pPr>
        <w:pStyle w:val="Compact"/>
        <w:numPr>
          <w:ilvl w:val="0"/>
          <w:numId w:val="1018"/>
        </w:numPr>
      </w:pPr>
      <w:r>
        <w:t xml:space="preserve">“Many missed questions involve subtle changes from baseline.”</w:t>
      </w:r>
    </w:p>
    <w:bookmarkEnd w:id="38"/>
    <w:bookmarkStart w:id="39" w:name="section-g-progress-chart"/>
    <w:p>
      <w:pPr>
        <w:pStyle w:val="Heading3"/>
      </w:pPr>
      <w:r>
        <w:t xml:space="preserve">Section G — Progress chart</w:t>
      </w:r>
    </w:p>
    <w:p>
      <w:pPr>
        <w:pStyle w:val="FirstParagraph"/>
      </w:pPr>
      <w:r>
        <w:t xml:space="preserve">Simple trend section with:</w:t>
      </w:r>
    </w:p>
    <w:p>
      <w:pPr>
        <w:pStyle w:val="Compact"/>
        <w:numPr>
          <w:ilvl w:val="0"/>
          <w:numId w:val="1019"/>
        </w:numPr>
      </w:pPr>
      <w:r>
        <w:t xml:space="preserve">line chart of last 4–6 full exam scores</w:t>
      </w:r>
    </w:p>
    <w:p>
      <w:pPr>
        <w:pStyle w:val="Compact"/>
        <w:numPr>
          <w:ilvl w:val="0"/>
          <w:numId w:val="1019"/>
        </w:numPr>
      </w:pPr>
      <w:r>
        <w:t xml:space="preserve">optional mini trend for top weak categories</w:t>
      </w:r>
    </w:p>
    <w:p>
      <w:pPr>
        <w:pStyle w:val="FirstParagraph"/>
      </w:pPr>
      <w:r>
        <w:t xml:space="preserve">Keep it simple. One main chart is enough.</w:t>
      </w:r>
    </w:p>
    <w:bookmarkEnd w:id="39"/>
    <w:bookmarkStart w:id="40" w:name="section-h-next-steps-card"/>
    <w:p>
      <w:pPr>
        <w:pStyle w:val="Heading3"/>
      </w:pPr>
      <w:r>
        <w:t xml:space="preserve">Section H — Next steps card</w:t>
      </w:r>
    </w:p>
    <w:p>
      <w:pPr>
        <w:pStyle w:val="FirstParagraph"/>
      </w:pPr>
      <w:r>
        <w:t xml:space="preserve">The most important student action box:</w:t>
      </w:r>
      <w:r>
        <w:t xml:space="preserve"> </w:t>
      </w:r>
      <w:r>
        <w:t xml:space="preserve">1. Review Chapter X</w:t>
      </w:r>
      <w:r>
        <w:t xml:space="preserve"> </w:t>
      </w:r>
      <w:r>
        <w:t xml:space="preserve">2. Practice Category Y</w:t>
      </w:r>
      <w:r>
        <w:t xml:space="preserve"> </w:t>
      </w:r>
      <w:r>
        <w:t xml:space="preserve">3. Complete one more remediation</w:t>
      </w:r>
      <w:r>
        <w:t xml:space="preserve"> </w:t>
      </w:r>
      <w:r>
        <w:t xml:space="preserve">4. Retake full exam</w:t>
      </w:r>
    </w:p>
    <w:p>
      <w:pPr>
        <w:pStyle w:val="BodyText"/>
      </w:pPr>
      <w:r>
        <w:t xml:space="preserve">This should be a clean checklist.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tudent-mobile-view"/>
    <w:p>
      <w:pPr>
        <w:pStyle w:val="Heading2"/>
      </w:pPr>
      <w:r>
        <w:t xml:space="preserve">Student mobile view</w:t>
      </w:r>
    </w:p>
    <w:p>
      <w:pPr>
        <w:pStyle w:val="FirstParagraph"/>
      </w:pPr>
      <w:r>
        <w:t xml:space="preserve">Mobile should not try to show the full dashboard at once.</w:t>
      </w:r>
      <w:r>
        <w:t xml:space="preserve"> </w:t>
      </w:r>
      <w:r>
        <w:t xml:space="preserve">Use stacked cards in this order:</w:t>
      </w:r>
      <w:r>
        <w:t xml:space="preserve"> </w:t>
      </w:r>
      <w:r>
        <w:t xml:space="preserve">1. Status summary</w:t>
      </w:r>
      <w:r>
        <w:t xml:space="preserve"> </w:t>
      </w:r>
      <w:r>
        <w:t xml:space="preserve">2. Next action</w:t>
      </w:r>
      <w:r>
        <w:t xml:space="preserve"> </w:t>
      </w:r>
      <w:r>
        <w:t xml:space="preserve">3. Weak areas</w:t>
      </w:r>
      <w:r>
        <w:t xml:space="preserve"> </w:t>
      </w:r>
      <w:r>
        <w:t xml:space="preserve">4. Strong areas</w:t>
      </w:r>
      <w:r>
        <w:t xml:space="preserve"> </w:t>
      </w:r>
      <w:r>
        <w:t xml:space="preserve">5. Chapter performance</w:t>
      </w:r>
      <w:r>
        <w:t xml:space="preserve"> </w:t>
      </w:r>
      <w:r>
        <w:t xml:space="preserve">6. Category performance</w:t>
      </w:r>
      <w:r>
        <w:t xml:space="preserve"> </w:t>
      </w:r>
      <w:r>
        <w:t xml:space="preserve">7. Trend</w:t>
      </w:r>
      <w:r>
        <w:t xml:space="preserve"> </w:t>
      </w:r>
      <w:r>
        <w:t xml:space="preserve">8. History</w:t>
      </w:r>
    </w:p>
    <w:p>
      <w:pPr>
        <w:pStyle w:val="BodyText"/>
      </w:pPr>
      <w:r>
        <w:t xml:space="preserve">Rules for mobile:</w:t>
      </w:r>
    </w:p>
    <w:p>
      <w:pPr>
        <w:pStyle w:val="Compact"/>
        <w:numPr>
          <w:ilvl w:val="0"/>
          <w:numId w:val="1020"/>
        </w:numPr>
      </w:pPr>
      <w:r>
        <w:t xml:space="preserve">one idea per card</w:t>
      </w:r>
    </w:p>
    <w:p>
      <w:pPr>
        <w:pStyle w:val="Compact"/>
        <w:numPr>
          <w:ilvl w:val="0"/>
          <w:numId w:val="1020"/>
        </w:numPr>
      </w:pPr>
      <w:r>
        <w:t xml:space="preserve">collapsible sections</w:t>
      </w:r>
    </w:p>
    <w:p>
      <w:pPr>
        <w:pStyle w:val="Compact"/>
        <w:numPr>
          <w:ilvl w:val="0"/>
          <w:numId w:val="1020"/>
        </w:numPr>
      </w:pPr>
      <w:r>
        <w:t xml:space="preserve">use labels more than charts</w:t>
      </w:r>
    </w:p>
    <w:p>
      <w:pPr>
        <w:pStyle w:val="Compact"/>
        <w:numPr>
          <w:ilvl w:val="0"/>
          <w:numId w:val="1020"/>
        </w:numPr>
      </w:pPr>
      <w:r>
        <w:t xml:space="preserve">charts must be small and simple</w:t>
      </w:r>
    </w:p>
    <w:p>
      <w:pPr>
        <w:pStyle w:val="Compact"/>
        <w:numPr>
          <w:ilvl w:val="0"/>
          <w:numId w:val="1020"/>
        </w:numPr>
      </w:pPr>
      <w:r>
        <w:t xml:space="preserve">avoid large tables</w:t>
      </w:r>
    </w:p>
    <w:p>
      <w:pPr>
        <w:pStyle w:val="FirstParagraph"/>
      </w:pPr>
      <w:r>
        <w:t xml:space="preserve">Best mobile pattern:</w:t>
      </w:r>
    </w:p>
    <w:p>
      <w:pPr>
        <w:pStyle w:val="Compact"/>
        <w:numPr>
          <w:ilvl w:val="0"/>
          <w:numId w:val="1021"/>
        </w:numPr>
      </w:pPr>
      <w:r>
        <w:t xml:space="preserve">top summary card</w:t>
      </w:r>
    </w:p>
    <w:p>
      <w:pPr>
        <w:pStyle w:val="Compact"/>
        <w:numPr>
          <w:ilvl w:val="0"/>
          <w:numId w:val="1021"/>
        </w:numPr>
      </w:pPr>
      <w:r>
        <w:t xml:space="preserve">swipeable mini sections or accordion panels</w:t>
      </w:r>
    </w:p>
    <w:p>
      <w:r>
        <w:pict>
          <v:rect style="width:0;height:1.5pt" o:hralign="center" o:hrstd="t" o:hr="t"/>
        </w:pict>
      </w:r>
    </w:p>
    <w:bookmarkEnd w:id="42"/>
    <w:bookmarkStart w:id="43" w:name="student-printable-report"/>
    <w:p>
      <w:pPr>
        <w:pStyle w:val="Heading2"/>
      </w:pPr>
      <w:r>
        <w:t xml:space="preserve">Student printable report</w:t>
      </w:r>
    </w:p>
    <w:p>
      <w:pPr>
        <w:pStyle w:val="FirstParagraph"/>
      </w:pPr>
      <w:r>
        <w:t xml:space="preserve">Printable student report should look like a progress summary, not a dashboard.</w:t>
      </w:r>
      <w:r>
        <w:t xml:space="preserve"> </w:t>
      </w:r>
      <w:r>
        <w:t xml:space="preserve">Use:</w:t>
      </w:r>
    </w:p>
    <w:p>
      <w:pPr>
        <w:pStyle w:val="Compact"/>
        <w:numPr>
          <w:ilvl w:val="0"/>
          <w:numId w:val="1022"/>
        </w:numPr>
      </w:pPr>
      <w:r>
        <w:t xml:space="preserve">student name</w:t>
      </w:r>
    </w:p>
    <w:p>
      <w:pPr>
        <w:pStyle w:val="Compact"/>
        <w:numPr>
          <w:ilvl w:val="0"/>
          <w:numId w:val="1022"/>
        </w:numPr>
      </w:pPr>
      <w:r>
        <w:t xml:space="preserve">reporting period</w:t>
      </w:r>
    </w:p>
    <w:p>
      <w:pPr>
        <w:pStyle w:val="Compact"/>
        <w:numPr>
          <w:ilvl w:val="0"/>
          <w:numId w:val="1022"/>
        </w:numPr>
      </w:pPr>
      <w:r>
        <w:t xml:space="preserve">overall readiness status</w:t>
      </w:r>
    </w:p>
    <w:p>
      <w:pPr>
        <w:pStyle w:val="Compact"/>
        <w:numPr>
          <w:ilvl w:val="0"/>
          <w:numId w:val="1022"/>
        </w:numPr>
      </w:pPr>
      <w:r>
        <w:t xml:space="preserve">latest exam score</w:t>
      </w:r>
    </w:p>
    <w:p>
      <w:pPr>
        <w:pStyle w:val="Compact"/>
        <w:numPr>
          <w:ilvl w:val="0"/>
          <w:numId w:val="1022"/>
        </w:numPr>
      </w:pPr>
      <w:r>
        <w:t xml:space="preserve">average exam score</w:t>
      </w:r>
    </w:p>
    <w:p>
      <w:pPr>
        <w:pStyle w:val="Compact"/>
        <w:numPr>
          <w:ilvl w:val="0"/>
          <w:numId w:val="1022"/>
        </w:numPr>
      </w:pPr>
      <w:r>
        <w:t xml:space="preserve">chapter summary table</w:t>
      </w:r>
    </w:p>
    <w:p>
      <w:pPr>
        <w:pStyle w:val="Compact"/>
        <w:numPr>
          <w:ilvl w:val="0"/>
          <w:numId w:val="1022"/>
        </w:numPr>
      </w:pPr>
      <w:r>
        <w:t xml:space="preserve">category summary table</w:t>
      </w:r>
    </w:p>
    <w:p>
      <w:pPr>
        <w:pStyle w:val="Compact"/>
        <w:numPr>
          <w:ilvl w:val="0"/>
          <w:numId w:val="1022"/>
        </w:numPr>
      </w:pPr>
      <w:r>
        <w:t xml:space="preserve">top strengths</w:t>
      </w:r>
    </w:p>
    <w:p>
      <w:pPr>
        <w:pStyle w:val="Compact"/>
        <w:numPr>
          <w:ilvl w:val="0"/>
          <w:numId w:val="1022"/>
        </w:numPr>
      </w:pPr>
      <w:r>
        <w:t xml:space="preserve">top weak areas</w:t>
      </w:r>
    </w:p>
    <w:p>
      <w:pPr>
        <w:pStyle w:val="Compact"/>
        <w:numPr>
          <w:ilvl w:val="0"/>
          <w:numId w:val="1022"/>
        </w:numPr>
      </w:pPr>
      <w:r>
        <w:t xml:space="preserve">recommended next steps</w:t>
      </w:r>
    </w:p>
    <w:p>
      <w:pPr>
        <w:pStyle w:val="Compact"/>
        <w:numPr>
          <w:ilvl w:val="0"/>
          <w:numId w:val="1022"/>
        </w:numPr>
      </w:pPr>
      <w:r>
        <w:t xml:space="preserve">exam history summary</w:t>
      </w:r>
    </w:p>
    <w:p>
      <w:pPr>
        <w:pStyle w:val="FirstParagraph"/>
      </w:pPr>
      <w:r>
        <w:t xml:space="preserve">Charts should be optional and minimal.</w:t>
      </w:r>
      <w:r>
        <w:t xml:space="preserve"> </w:t>
      </w:r>
      <w:r>
        <w:t xml:space="preserve">The print version should prioritize text and clean tables.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5" w:name="level-2-teacher-class-reporting"/>
    <w:p>
      <w:pPr>
        <w:pStyle w:val="Heading1"/>
      </w:pPr>
      <w:r>
        <w:t xml:space="preserve">Level 2 — Teacher / Class reporting</w:t>
      </w:r>
    </w:p>
    <w:bookmarkStart w:id="45" w:name="teacher-report-purpose"/>
    <w:p>
      <w:pPr>
        <w:pStyle w:val="Heading2"/>
      </w:pPr>
      <w:r>
        <w:t xml:space="preserve">Teacher report purpose</w:t>
      </w:r>
    </w:p>
    <w:p>
      <w:pPr>
        <w:pStyle w:val="FirstParagraph"/>
      </w:pPr>
      <w:r>
        <w:t xml:space="preserve">Help instructors answer:</w:t>
      </w:r>
    </w:p>
    <w:p>
      <w:pPr>
        <w:pStyle w:val="Compact"/>
        <w:numPr>
          <w:ilvl w:val="0"/>
          <w:numId w:val="1023"/>
        </w:numPr>
      </w:pPr>
      <w:r>
        <w:t xml:space="preserve">How is the class doing overall?</w:t>
      </w:r>
    </w:p>
    <w:p>
      <w:pPr>
        <w:pStyle w:val="Compact"/>
        <w:numPr>
          <w:ilvl w:val="0"/>
          <w:numId w:val="1023"/>
        </w:numPr>
      </w:pPr>
      <w:r>
        <w:t xml:space="preserve">Which students are at risk?</w:t>
      </w:r>
    </w:p>
    <w:p>
      <w:pPr>
        <w:pStyle w:val="Compact"/>
        <w:numPr>
          <w:ilvl w:val="0"/>
          <w:numId w:val="1023"/>
        </w:numPr>
      </w:pPr>
      <w:r>
        <w:t xml:space="preserve">Which chapters/categories are weak across the class?</w:t>
      </w:r>
    </w:p>
    <w:p>
      <w:pPr>
        <w:pStyle w:val="Compact"/>
        <w:numPr>
          <w:ilvl w:val="0"/>
          <w:numId w:val="1023"/>
        </w:numPr>
      </w:pPr>
      <w:r>
        <w:t xml:space="preserve">Who needs intervention now?</w:t>
      </w:r>
    </w:p>
    <w:p>
      <w:pPr>
        <w:pStyle w:val="Compact"/>
        <w:numPr>
          <w:ilvl w:val="0"/>
          <w:numId w:val="1023"/>
        </w:numPr>
      </w:pPr>
      <w:r>
        <w:t xml:space="preserve">Is the class improving over time?</w:t>
      </w:r>
    </w:p>
    <w:bookmarkEnd w:id="45"/>
    <w:bookmarkStart w:id="52" w:name="teacher-desktop-view"/>
    <w:p>
      <w:pPr>
        <w:pStyle w:val="Heading2"/>
      </w:pPr>
      <w:r>
        <w:t xml:space="preserve">Teacher desktop view</w:t>
      </w:r>
    </w:p>
    <w:bookmarkStart w:id="46" w:name="section-a-class-summary-header"/>
    <w:p>
      <w:pPr>
        <w:pStyle w:val="Heading3"/>
      </w:pPr>
      <w:r>
        <w:t xml:space="preserve">Section A — Class summary header</w:t>
      </w:r>
    </w:p>
    <w:p>
      <w:pPr>
        <w:pStyle w:val="FirstParagraph"/>
      </w:pPr>
      <w:r>
        <w:t xml:space="preserve">Top row cards:</w:t>
      </w:r>
    </w:p>
    <w:p>
      <w:pPr>
        <w:pStyle w:val="Compact"/>
        <w:numPr>
          <w:ilvl w:val="0"/>
          <w:numId w:val="1024"/>
        </w:numPr>
      </w:pPr>
      <w:r>
        <w:t xml:space="preserve">class average readiness score</w:t>
      </w:r>
    </w:p>
    <w:p>
      <w:pPr>
        <w:pStyle w:val="Compact"/>
        <w:numPr>
          <w:ilvl w:val="0"/>
          <w:numId w:val="1024"/>
        </w:numPr>
      </w:pPr>
      <w:r>
        <w:t xml:space="preserve">% on track</w:t>
      </w:r>
    </w:p>
    <w:p>
      <w:pPr>
        <w:pStyle w:val="Compact"/>
        <w:numPr>
          <w:ilvl w:val="0"/>
          <w:numId w:val="1024"/>
        </w:numPr>
      </w:pPr>
      <w:r>
        <w:t xml:space="preserve">% borderline</w:t>
      </w:r>
    </w:p>
    <w:p>
      <w:pPr>
        <w:pStyle w:val="Compact"/>
        <w:numPr>
          <w:ilvl w:val="0"/>
          <w:numId w:val="1024"/>
        </w:numPr>
      </w:pPr>
      <w:r>
        <w:t xml:space="preserve">% high risk</w:t>
      </w:r>
    </w:p>
    <w:p>
      <w:pPr>
        <w:pStyle w:val="Compact"/>
        <w:numPr>
          <w:ilvl w:val="0"/>
          <w:numId w:val="1024"/>
        </w:numPr>
      </w:pPr>
      <w:r>
        <w:t xml:space="preserve">average full exam score</w:t>
      </w:r>
    </w:p>
    <w:p>
      <w:pPr>
        <w:pStyle w:val="Compact"/>
        <w:numPr>
          <w:ilvl w:val="0"/>
          <w:numId w:val="1024"/>
        </w:numPr>
      </w:pPr>
      <w:r>
        <w:t xml:space="preserve">total active students</w:t>
      </w:r>
    </w:p>
    <w:bookmarkEnd w:id="46"/>
    <w:bookmarkStart w:id="47" w:name="section-b-class-trend-panel"/>
    <w:p>
      <w:pPr>
        <w:pStyle w:val="Heading3"/>
      </w:pPr>
      <w:r>
        <w:t xml:space="preserve">Section B — Class trend panel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5"/>
        </w:numPr>
      </w:pPr>
      <w:r>
        <w:t xml:space="preserve">class average exam trend over time</w:t>
      </w:r>
    </w:p>
    <w:p>
      <w:pPr>
        <w:pStyle w:val="Compact"/>
        <w:numPr>
          <w:ilvl w:val="0"/>
          <w:numId w:val="1025"/>
        </w:numPr>
      </w:pPr>
      <w:r>
        <w:t xml:space="preserve">maybe readiness distribution shift over time</w:t>
      </w:r>
    </w:p>
    <w:bookmarkEnd w:id="47"/>
    <w:bookmarkStart w:id="48" w:name="section-c-class-weakness-heatmap"/>
    <w:p>
      <w:pPr>
        <w:pStyle w:val="Heading3"/>
      </w:pPr>
      <w:r>
        <w:t xml:space="preserve">Section C — Class weakness heatmap</w:t>
      </w:r>
    </w:p>
    <w:p>
      <w:pPr>
        <w:pStyle w:val="FirstParagraph"/>
      </w:pPr>
      <w:r>
        <w:t xml:space="preserve">The most valuable teacher view.</w:t>
      </w:r>
      <w:r>
        <w:t xml:space="preserve"> </w:t>
      </w:r>
      <w:r>
        <w:t xml:space="preserve">A grid of:</w:t>
      </w:r>
    </w:p>
    <w:p>
      <w:pPr>
        <w:pStyle w:val="Compact"/>
        <w:numPr>
          <w:ilvl w:val="0"/>
          <w:numId w:val="1026"/>
        </w:numPr>
      </w:pPr>
      <w:r>
        <w:t xml:space="preserve">categories x class performance</w:t>
      </w:r>
    </w:p>
    <w:p>
      <w:pPr>
        <w:pStyle w:val="Compact"/>
        <w:numPr>
          <w:ilvl w:val="0"/>
          <w:numId w:val="1026"/>
        </w:numPr>
      </w:pPr>
      <w:r>
        <w:t xml:space="preserve">chapters x class performance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27"/>
        </w:numPr>
      </w:pPr>
      <w:r>
        <w:t xml:space="preserve">average %</w:t>
      </w:r>
    </w:p>
    <w:p>
      <w:pPr>
        <w:pStyle w:val="Compact"/>
        <w:numPr>
          <w:ilvl w:val="0"/>
          <w:numId w:val="1027"/>
        </w:numPr>
      </w:pPr>
      <w:r>
        <w:t xml:space="preserve">low-performing zones</w:t>
      </w:r>
    </w:p>
    <w:p>
      <w:pPr>
        <w:pStyle w:val="Compact"/>
        <w:numPr>
          <w:ilvl w:val="0"/>
          <w:numId w:val="1027"/>
        </w:numPr>
      </w:pPr>
      <w:r>
        <w:t xml:space="preserve">high-risk category flags</w:t>
      </w:r>
    </w:p>
    <w:p>
      <w:pPr>
        <w:pStyle w:val="FirstParagraph"/>
      </w:pPr>
      <w:r>
        <w:t xml:space="preserve">This immediately tells the teacher where the class is struggling.</w:t>
      </w:r>
    </w:p>
    <w:bookmarkEnd w:id="48"/>
    <w:bookmarkStart w:id="49" w:name="section-d-student-intervention-table"/>
    <w:p>
      <w:pPr>
        <w:pStyle w:val="Heading3"/>
      </w:pPr>
      <w:r>
        <w:t xml:space="preserve">Section D — Student intervention table</w:t>
      </w:r>
    </w:p>
    <w:p>
      <w:pPr>
        <w:pStyle w:val="FirstParagraph"/>
      </w:pPr>
      <w:r>
        <w:t xml:space="preserve">A sortable table with each student:</w:t>
      </w:r>
    </w:p>
    <w:p>
      <w:pPr>
        <w:pStyle w:val="Compact"/>
        <w:numPr>
          <w:ilvl w:val="0"/>
          <w:numId w:val="1028"/>
        </w:numPr>
      </w:pPr>
      <w:r>
        <w:t xml:space="preserve">name</w:t>
      </w:r>
    </w:p>
    <w:p>
      <w:pPr>
        <w:pStyle w:val="Compact"/>
        <w:numPr>
          <w:ilvl w:val="0"/>
          <w:numId w:val="1028"/>
        </w:numPr>
      </w:pPr>
      <w:r>
        <w:t xml:space="preserve">latest readiness status</w:t>
      </w:r>
    </w:p>
    <w:p>
      <w:pPr>
        <w:pStyle w:val="Compact"/>
        <w:numPr>
          <w:ilvl w:val="0"/>
          <w:numId w:val="1028"/>
        </w:numPr>
      </w:pPr>
      <w:r>
        <w:t xml:space="preserve">latest full exam score</w:t>
      </w:r>
    </w:p>
    <w:p>
      <w:pPr>
        <w:pStyle w:val="Compact"/>
        <w:numPr>
          <w:ilvl w:val="0"/>
          <w:numId w:val="1028"/>
        </w:numPr>
      </w:pPr>
      <w:r>
        <w:t xml:space="preserve">weakest category</w:t>
      </w:r>
    </w:p>
    <w:p>
      <w:pPr>
        <w:pStyle w:val="Compact"/>
        <w:numPr>
          <w:ilvl w:val="0"/>
          <w:numId w:val="1028"/>
        </w:numPr>
      </w:pPr>
      <w:r>
        <w:t xml:space="preserve">weakest chapter</w:t>
      </w:r>
    </w:p>
    <w:p>
      <w:pPr>
        <w:pStyle w:val="Compact"/>
        <w:numPr>
          <w:ilvl w:val="0"/>
          <w:numId w:val="1028"/>
        </w:numPr>
      </w:pPr>
      <w:r>
        <w:t xml:space="preserve">active remediation status</w:t>
      </w:r>
    </w:p>
    <w:p>
      <w:pPr>
        <w:pStyle w:val="Compact"/>
        <w:numPr>
          <w:ilvl w:val="0"/>
          <w:numId w:val="1028"/>
        </w:numPr>
      </w:pPr>
      <w:r>
        <w:t xml:space="preserve">trend arrow</w:t>
      </w:r>
    </w:p>
    <w:p>
      <w:pPr>
        <w:pStyle w:val="FirstParagraph"/>
      </w:pPr>
      <w:r>
        <w:t xml:space="preserve">This table is where the teacher takes action.</w:t>
      </w:r>
    </w:p>
    <w:bookmarkEnd w:id="49"/>
    <w:bookmarkStart w:id="50" w:name="section-e-group-strengths-and-weaknesses"/>
    <w:p>
      <w:pPr>
        <w:pStyle w:val="Heading3"/>
      </w:pPr>
      <w:r>
        <w:t xml:space="preserve">Section E — Group strengths and weaknesses</w:t>
      </w:r>
    </w:p>
    <w:p>
      <w:pPr>
        <w:pStyle w:val="FirstParagraph"/>
      </w:pPr>
      <w:r>
        <w:t xml:space="preserve">Summary cards:</w:t>
      </w:r>
    </w:p>
    <w:p>
      <w:pPr>
        <w:pStyle w:val="Compact"/>
        <w:numPr>
          <w:ilvl w:val="0"/>
          <w:numId w:val="1029"/>
        </w:numPr>
      </w:pPr>
      <w:r>
        <w:t xml:space="preserve">strongest category across class</w:t>
      </w:r>
    </w:p>
    <w:p>
      <w:pPr>
        <w:pStyle w:val="Compact"/>
        <w:numPr>
          <w:ilvl w:val="0"/>
          <w:numId w:val="1029"/>
        </w:numPr>
      </w:pPr>
      <w:r>
        <w:t xml:space="preserve">weakest category across class</w:t>
      </w:r>
    </w:p>
    <w:p>
      <w:pPr>
        <w:pStyle w:val="Compact"/>
        <w:numPr>
          <w:ilvl w:val="0"/>
          <w:numId w:val="1029"/>
        </w:numPr>
      </w:pPr>
      <w:r>
        <w:t xml:space="preserve">strongest chapter</w:t>
      </w:r>
    </w:p>
    <w:p>
      <w:pPr>
        <w:pStyle w:val="Compact"/>
        <w:numPr>
          <w:ilvl w:val="0"/>
          <w:numId w:val="1029"/>
        </w:numPr>
      </w:pPr>
      <w:r>
        <w:t xml:space="preserve">weakest chapter</w:t>
      </w:r>
    </w:p>
    <w:p>
      <w:pPr>
        <w:pStyle w:val="Compact"/>
        <w:numPr>
          <w:ilvl w:val="0"/>
          <w:numId w:val="1029"/>
        </w:numPr>
      </w:pPr>
      <w:r>
        <w:t xml:space="preserve">most common error pattern</w:t>
      </w:r>
    </w:p>
    <w:bookmarkEnd w:id="50"/>
    <w:bookmarkStart w:id="51" w:name="section-f-recommended-teaching-actions"/>
    <w:p>
      <w:pPr>
        <w:pStyle w:val="Heading3"/>
      </w:pPr>
      <w:r>
        <w:t xml:space="preserve">Section F — Recommended teaching actions</w:t>
      </w:r>
    </w:p>
    <w:p>
      <w:pPr>
        <w:pStyle w:val="FirstParagraph"/>
      </w:pPr>
      <w:r>
        <w:t xml:space="preserve">Plain language suggestions:</w:t>
      </w:r>
    </w:p>
    <w:p>
      <w:pPr>
        <w:pStyle w:val="Compact"/>
        <w:numPr>
          <w:ilvl w:val="0"/>
          <w:numId w:val="1030"/>
        </w:numPr>
      </w:pPr>
      <w:r>
        <w:t xml:space="preserve">reteach Infection Control sequencing</w:t>
      </w:r>
    </w:p>
    <w:p>
      <w:pPr>
        <w:pStyle w:val="Compact"/>
        <w:numPr>
          <w:ilvl w:val="0"/>
          <w:numId w:val="1030"/>
        </w:numPr>
      </w:pPr>
      <w:r>
        <w:t xml:space="preserve">review Scope of Practice reporting boundaries</w:t>
      </w:r>
    </w:p>
    <w:p>
      <w:pPr>
        <w:pStyle w:val="Compact"/>
        <w:numPr>
          <w:ilvl w:val="0"/>
          <w:numId w:val="1030"/>
        </w:numPr>
      </w:pPr>
      <w:r>
        <w:t xml:space="preserve">assign Chapter 4 practice to students below threshold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teacher-mobile-view"/>
    <w:p>
      <w:pPr>
        <w:pStyle w:val="Heading2"/>
      </w:pPr>
      <w:r>
        <w:t xml:space="preserve">Teacher mobile view</w:t>
      </w:r>
    </w:p>
    <w:p>
      <w:pPr>
        <w:pStyle w:val="FirstParagraph"/>
      </w:pPr>
      <w:r>
        <w:t xml:space="preserve">Teachers on phones need quick triage, not full analysis.</w:t>
      </w:r>
      <w:r>
        <w:t xml:space="preserve"> </w:t>
      </w:r>
      <w:r>
        <w:t xml:space="preserve">Show:</w:t>
      </w:r>
      <w:r>
        <w:t xml:space="preserve"> </w:t>
      </w:r>
      <w:r>
        <w:t xml:space="preserve">1. class status summary</w:t>
      </w:r>
      <w:r>
        <w:t xml:space="preserve"> </w:t>
      </w:r>
      <w:r>
        <w:t xml:space="preserve">2. at-risk student count</w:t>
      </w:r>
      <w:r>
        <w:t xml:space="preserve"> </w:t>
      </w:r>
      <w:r>
        <w:t xml:space="preserve">3. top weak class areas</w:t>
      </w:r>
      <w:r>
        <w:t xml:space="preserve"> </w:t>
      </w:r>
      <w:r>
        <w:t xml:space="preserve">4. intervention list</w:t>
      </w:r>
      <w:r>
        <w:t xml:space="preserve"> </w:t>
      </w:r>
      <w:r>
        <w:t xml:space="preserve">5. ability to tap into a student detail view</w:t>
      </w:r>
    </w:p>
    <w:p>
      <w:pPr>
        <w:pStyle w:val="BodyText"/>
      </w:pPr>
      <w:r>
        <w:t xml:space="preserve">Avoid large tables. Use compact student cards with filters.</w:t>
      </w:r>
    </w:p>
    <w:p>
      <w:r>
        <w:pict>
          <v:rect style="width:0;height:1.5pt" o:hralign="center" o:hrstd="t" o:hr="t"/>
        </w:pict>
      </w:r>
    </w:p>
    <w:bookmarkEnd w:id="53"/>
    <w:bookmarkStart w:id="54" w:name="teacher-printable-report"/>
    <w:p>
      <w:pPr>
        <w:pStyle w:val="Heading2"/>
      </w:pPr>
      <w:r>
        <w:t xml:space="preserve">Teacher printable report</w:t>
      </w:r>
    </w:p>
    <w:p>
      <w:pPr>
        <w:pStyle w:val="FirstParagraph"/>
      </w:pPr>
      <w:r>
        <w:t xml:space="preserve">Best as a weekly or cohort review sheet.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31"/>
        </w:numPr>
      </w:pPr>
      <w:r>
        <w:t xml:space="preserve">class summary</w:t>
      </w:r>
    </w:p>
    <w:p>
      <w:pPr>
        <w:pStyle w:val="Compact"/>
        <w:numPr>
          <w:ilvl w:val="0"/>
          <w:numId w:val="1031"/>
        </w:numPr>
      </w:pPr>
      <w:r>
        <w:t xml:space="preserve">readiness distribution</w:t>
      </w:r>
    </w:p>
    <w:p>
      <w:pPr>
        <w:pStyle w:val="Compact"/>
        <w:numPr>
          <w:ilvl w:val="0"/>
          <w:numId w:val="1031"/>
        </w:numPr>
      </w:pPr>
      <w:r>
        <w:t xml:space="preserve">category averages</w:t>
      </w:r>
    </w:p>
    <w:p>
      <w:pPr>
        <w:pStyle w:val="Compact"/>
        <w:numPr>
          <w:ilvl w:val="0"/>
          <w:numId w:val="1031"/>
        </w:numPr>
      </w:pPr>
      <w:r>
        <w:t xml:space="preserve">chapter averages</w:t>
      </w:r>
    </w:p>
    <w:p>
      <w:pPr>
        <w:pStyle w:val="Compact"/>
        <w:numPr>
          <w:ilvl w:val="0"/>
          <w:numId w:val="1031"/>
        </w:numPr>
      </w:pPr>
      <w:r>
        <w:t xml:space="preserve">students needing intervention</w:t>
      </w:r>
    </w:p>
    <w:p>
      <w:pPr>
        <w:pStyle w:val="Compact"/>
        <w:numPr>
          <w:ilvl w:val="0"/>
          <w:numId w:val="1031"/>
        </w:numPr>
      </w:pPr>
      <w:r>
        <w:t xml:space="preserve">recommended action summary</w:t>
      </w:r>
    </w:p>
    <w:p>
      <w:pPr>
        <w:pStyle w:val="FirstParagraph"/>
      </w:pPr>
      <w:r>
        <w:t xml:space="preserve">This should be useful for staff meetings or instructor planning.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6" w:name="X0a1952e083a5758ec6eeaaa9a6ec7584f0c6a66"/>
    <w:p>
      <w:pPr>
        <w:pStyle w:val="Heading1"/>
      </w:pPr>
      <w:r>
        <w:t xml:space="preserve">Level 3 — Decision maker / multi-group reporting</w:t>
      </w:r>
    </w:p>
    <w:bookmarkStart w:id="56" w:name="decision-maker-purpose"/>
    <w:p>
      <w:pPr>
        <w:pStyle w:val="Heading2"/>
      </w:pPr>
      <w:r>
        <w:t xml:space="preserve">Decision maker purpose</w:t>
      </w:r>
    </w:p>
    <w:p>
      <w:pPr>
        <w:pStyle w:val="FirstParagraph"/>
      </w:pPr>
      <w:r>
        <w:t xml:space="preserve">Help owners, admins, or leadership answer:</w:t>
      </w:r>
    </w:p>
    <w:p>
      <w:pPr>
        <w:pStyle w:val="Compact"/>
        <w:numPr>
          <w:ilvl w:val="0"/>
          <w:numId w:val="1032"/>
        </w:numPr>
      </w:pPr>
      <w:r>
        <w:t xml:space="preserve">Which classes are doing well or poorly?</w:t>
      </w:r>
    </w:p>
    <w:p>
      <w:pPr>
        <w:pStyle w:val="Compact"/>
        <w:numPr>
          <w:ilvl w:val="0"/>
          <w:numId w:val="1032"/>
        </w:numPr>
      </w:pPr>
      <w:r>
        <w:t xml:space="preserve">Which instructor groups need support?</w:t>
      </w:r>
    </w:p>
    <w:p>
      <w:pPr>
        <w:pStyle w:val="Compact"/>
        <w:numPr>
          <w:ilvl w:val="0"/>
          <w:numId w:val="1032"/>
        </w:numPr>
      </w:pPr>
      <w:r>
        <w:t xml:space="preserve">Are outcomes improving across cohorts?</w:t>
      </w:r>
    </w:p>
    <w:p>
      <w:pPr>
        <w:pStyle w:val="Compact"/>
        <w:numPr>
          <w:ilvl w:val="0"/>
          <w:numId w:val="1032"/>
        </w:numPr>
      </w:pPr>
      <w:r>
        <w:t xml:space="preserve">Which locations/programs have persistent weakness?</w:t>
      </w:r>
    </w:p>
    <w:p>
      <w:pPr>
        <w:pStyle w:val="Compact"/>
        <w:numPr>
          <w:ilvl w:val="0"/>
          <w:numId w:val="1032"/>
        </w:numPr>
      </w:pPr>
      <w:r>
        <w:t xml:space="preserve">Where should training attention be directed?</w:t>
      </w:r>
    </w:p>
    <w:bookmarkEnd w:id="56"/>
    <w:bookmarkStart w:id="63" w:name="decision-maker-desktop-view"/>
    <w:p>
      <w:pPr>
        <w:pStyle w:val="Heading2"/>
      </w:pPr>
      <w:r>
        <w:t xml:space="preserve">Decision maker desktop view</w:t>
      </w:r>
    </w:p>
    <w:bookmarkStart w:id="57" w:name="section-a-executive-summary-cards"/>
    <w:p>
      <w:pPr>
        <w:pStyle w:val="Heading3"/>
      </w:pPr>
      <w:r>
        <w:t xml:space="preserve">Section A — Executive summary cards</w:t>
      </w:r>
    </w:p>
    <w:p>
      <w:pPr>
        <w:pStyle w:val="Compact"/>
        <w:numPr>
          <w:ilvl w:val="0"/>
          <w:numId w:val="1033"/>
        </w:numPr>
      </w:pPr>
      <w:r>
        <w:t xml:space="preserve">number of active groups</w:t>
      </w:r>
    </w:p>
    <w:p>
      <w:pPr>
        <w:pStyle w:val="Compact"/>
        <w:numPr>
          <w:ilvl w:val="0"/>
          <w:numId w:val="1033"/>
        </w:numPr>
      </w:pPr>
      <w:r>
        <w:t xml:space="preserve">overall average readiness</w:t>
      </w:r>
    </w:p>
    <w:p>
      <w:pPr>
        <w:pStyle w:val="Compact"/>
        <w:numPr>
          <w:ilvl w:val="0"/>
          <w:numId w:val="1033"/>
        </w:numPr>
      </w:pPr>
      <w:r>
        <w:t xml:space="preserve">% on track across all groups</w:t>
      </w:r>
    </w:p>
    <w:p>
      <w:pPr>
        <w:pStyle w:val="Compact"/>
        <w:numPr>
          <w:ilvl w:val="0"/>
          <w:numId w:val="1033"/>
        </w:numPr>
      </w:pPr>
      <w:r>
        <w:t xml:space="preserve">% high risk across all groups</w:t>
      </w:r>
    </w:p>
    <w:p>
      <w:pPr>
        <w:pStyle w:val="Compact"/>
        <w:numPr>
          <w:ilvl w:val="0"/>
          <w:numId w:val="1033"/>
        </w:numPr>
      </w:pPr>
      <w:r>
        <w:t xml:space="preserve">best-performing group</w:t>
      </w:r>
    </w:p>
    <w:p>
      <w:pPr>
        <w:pStyle w:val="Compact"/>
        <w:numPr>
          <w:ilvl w:val="0"/>
          <w:numId w:val="1033"/>
        </w:numPr>
      </w:pPr>
      <w:r>
        <w:t xml:space="preserve">lowest-performing group</w:t>
      </w:r>
    </w:p>
    <w:bookmarkEnd w:id="57"/>
    <w:bookmarkStart w:id="58" w:name="section-b-cohort-comparison-panel"/>
    <w:p>
      <w:pPr>
        <w:pStyle w:val="Heading3"/>
      </w:pPr>
      <w:r>
        <w:t xml:space="preserve">Section B — Cohort comparison panel</w:t>
      </w:r>
    </w:p>
    <w:p>
      <w:pPr>
        <w:pStyle w:val="FirstParagraph"/>
      </w:pPr>
      <w:r>
        <w:t xml:space="preserve">A comparison chart by:</w:t>
      </w:r>
    </w:p>
    <w:p>
      <w:pPr>
        <w:pStyle w:val="Compact"/>
        <w:numPr>
          <w:ilvl w:val="0"/>
          <w:numId w:val="1034"/>
        </w:numPr>
      </w:pPr>
      <w:r>
        <w:t xml:space="preserve">class</w:t>
      </w:r>
    </w:p>
    <w:p>
      <w:pPr>
        <w:pStyle w:val="Compact"/>
        <w:numPr>
          <w:ilvl w:val="0"/>
          <w:numId w:val="1034"/>
        </w:numPr>
      </w:pPr>
      <w:r>
        <w:t xml:space="preserve">instructor</w:t>
      </w:r>
    </w:p>
    <w:p>
      <w:pPr>
        <w:pStyle w:val="Compact"/>
        <w:numPr>
          <w:ilvl w:val="0"/>
          <w:numId w:val="1034"/>
        </w:numPr>
      </w:pPr>
      <w:r>
        <w:t xml:space="preserve">site/campus</w:t>
      </w:r>
    </w:p>
    <w:p>
      <w:pPr>
        <w:pStyle w:val="Compact"/>
        <w:numPr>
          <w:ilvl w:val="0"/>
          <w:numId w:val="1034"/>
        </w:numPr>
      </w:pPr>
      <w:r>
        <w:t xml:space="preserve">month/cohort</w:t>
      </w:r>
    </w:p>
    <w:bookmarkEnd w:id="58"/>
    <w:bookmarkStart w:id="59" w:name="section-c-performance-distribution"/>
    <w:p>
      <w:pPr>
        <w:pStyle w:val="Heading3"/>
      </w:pPr>
      <w:r>
        <w:t xml:space="preserve">Section C — Performance distribution</w:t>
      </w:r>
    </w:p>
    <w:p>
      <w:pPr>
        <w:pStyle w:val="FirstParagraph"/>
      </w:pPr>
      <w:r>
        <w:t xml:space="preserve">Show how many groups fall into:</w:t>
      </w:r>
    </w:p>
    <w:p>
      <w:pPr>
        <w:pStyle w:val="Compact"/>
        <w:numPr>
          <w:ilvl w:val="0"/>
          <w:numId w:val="1035"/>
        </w:numPr>
      </w:pPr>
      <w:r>
        <w:t xml:space="preserve">strong</w:t>
      </w:r>
    </w:p>
    <w:p>
      <w:pPr>
        <w:pStyle w:val="Compact"/>
        <w:numPr>
          <w:ilvl w:val="0"/>
          <w:numId w:val="1035"/>
        </w:numPr>
      </w:pPr>
      <w:r>
        <w:t xml:space="preserve">mixed</w:t>
      </w:r>
    </w:p>
    <w:p>
      <w:pPr>
        <w:pStyle w:val="Compact"/>
        <w:numPr>
          <w:ilvl w:val="0"/>
          <w:numId w:val="1035"/>
        </w:numPr>
      </w:pPr>
      <w:r>
        <w:t xml:space="preserve">at risk</w:t>
      </w:r>
    </w:p>
    <w:bookmarkEnd w:id="59"/>
    <w:bookmarkStart w:id="60" w:name="section-d-group-ranking-table"/>
    <w:p>
      <w:pPr>
        <w:pStyle w:val="Heading3"/>
      </w:pPr>
      <w:r>
        <w:t xml:space="preserve">Section D — Group ranking table</w:t>
      </w:r>
    </w:p>
    <w:p>
      <w:pPr>
        <w:pStyle w:val="FirstParagraph"/>
      </w:pPr>
      <w:r>
        <w:t xml:space="preserve">Sortable table:</w:t>
      </w:r>
    </w:p>
    <w:p>
      <w:pPr>
        <w:pStyle w:val="Compact"/>
        <w:numPr>
          <w:ilvl w:val="0"/>
          <w:numId w:val="1036"/>
        </w:numPr>
      </w:pPr>
      <w:r>
        <w:t xml:space="preserve">group name</w:t>
      </w:r>
    </w:p>
    <w:p>
      <w:pPr>
        <w:pStyle w:val="Compact"/>
        <w:numPr>
          <w:ilvl w:val="0"/>
          <w:numId w:val="1036"/>
        </w:numPr>
      </w:pPr>
      <w:r>
        <w:t xml:space="preserve">instructor</w:t>
      </w:r>
    </w:p>
    <w:p>
      <w:pPr>
        <w:pStyle w:val="Compact"/>
        <w:numPr>
          <w:ilvl w:val="0"/>
          <w:numId w:val="1036"/>
        </w:numPr>
      </w:pPr>
      <w:r>
        <w:t xml:space="preserve">active students</w:t>
      </w:r>
    </w:p>
    <w:p>
      <w:pPr>
        <w:pStyle w:val="Compact"/>
        <w:numPr>
          <w:ilvl w:val="0"/>
          <w:numId w:val="1036"/>
        </w:numPr>
      </w:pPr>
      <w:r>
        <w:t xml:space="preserve">average full exam score</w:t>
      </w:r>
    </w:p>
    <w:p>
      <w:pPr>
        <w:pStyle w:val="Compact"/>
        <w:numPr>
          <w:ilvl w:val="0"/>
          <w:numId w:val="1036"/>
        </w:numPr>
      </w:pPr>
      <w:r>
        <w:t xml:space="preserve">% on track</w:t>
      </w:r>
    </w:p>
    <w:p>
      <w:pPr>
        <w:pStyle w:val="Compact"/>
        <w:numPr>
          <w:ilvl w:val="0"/>
          <w:numId w:val="1036"/>
        </w:numPr>
      </w:pPr>
      <w:r>
        <w:t xml:space="preserve">weakest category</w:t>
      </w:r>
    </w:p>
    <w:p>
      <w:pPr>
        <w:pStyle w:val="Compact"/>
        <w:numPr>
          <w:ilvl w:val="0"/>
          <w:numId w:val="1036"/>
        </w:numPr>
      </w:pPr>
      <w:r>
        <w:t xml:space="preserve">trend</w:t>
      </w:r>
    </w:p>
    <w:bookmarkEnd w:id="60"/>
    <w:bookmarkStart w:id="61" w:name="section-e-system-wide-weakness-map"/>
    <w:p>
      <w:pPr>
        <w:pStyle w:val="Heading3"/>
      </w:pPr>
      <w:r>
        <w:t xml:space="preserve">Section E — System-wide weakness map</w:t>
      </w:r>
    </w:p>
    <w:p>
      <w:pPr>
        <w:pStyle w:val="FirstParagraph"/>
      </w:pPr>
      <w:r>
        <w:t xml:space="preserve">Aggregate category and chapter performance across all groups.</w:t>
      </w:r>
      <w:r>
        <w:t xml:space="preserve"> </w:t>
      </w:r>
      <w:r>
        <w:t xml:space="preserve">This helps leadership see:</w:t>
      </w:r>
    </w:p>
    <w:p>
      <w:pPr>
        <w:pStyle w:val="Compact"/>
        <w:numPr>
          <w:ilvl w:val="0"/>
          <w:numId w:val="1037"/>
        </w:numPr>
      </w:pPr>
      <w:r>
        <w:t xml:space="preserve">recurring weak categories</w:t>
      </w:r>
    </w:p>
    <w:p>
      <w:pPr>
        <w:pStyle w:val="Compact"/>
        <w:numPr>
          <w:ilvl w:val="0"/>
          <w:numId w:val="1037"/>
        </w:numPr>
      </w:pPr>
      <w:r>
        <w:t xml:space="preserve">recurring weak chapters</w:t>
      </w:r>
    </w:p>
    <w:p>
      <w:pPr>
        <w:pStyle w:val="Compact"/>
        <w:numPr>
          <w:ilvl w:val="0"/>
          <w:numId w:val="1037"/>
        </w:numPr>
      </w:pPr>
      <w:r>
        <w:t xml:space="preserve">whether the issue is content, instruction, or execution</w:t>
      </w:r>
    </w:p>
    <w:bookmarkEnd w:id="61"/>
    <w:bookmarkStart w:id="62" w:name="section-f-drill-down-path"/>
    <w:p>
      <w:pPr>
        <w:pStyle w:val="Heading3"/>
      </w:pPr>
      <w:r>
        <w:t xml:space="preserve">Section F — Drill-down path</w:t>
      </w:r>
    </w:p>
    <w:p>
      <w:pPr>
        <w:pStyle w:val="FirstParagraph"/>
      </w:pPr>
      <w:r>
        <w:t xml:space="preserve">Decision maker should be able to drill from:</w:t>
      </w:r>
      <w:r>
        <w:t xml:space="preserve"> </w:t>
      </w:r>
      <w:r>
        <w:t xml:space="preserve">organization -&gt; group -&gt; student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decision-maker-mobile-view"/>
    <w:p>
      <w:pPr>
        <w:pStyle w:val="Heading2"/>
      </w:pPr>
      <w:r>
        <w:t xml:space="preserve">Decision maker mobile view</w:t>
      </w:r>
    </w:p>
    <w:p>
      <w:pPr>
        <w:pStyle w:val="FirstParagraph"/>
      </w:pPr>
      <w:r>
        <w:t xml:space="preserve">Mobile leadership view should be very lean:</w:t>
      </w:r>
    </w:p>
    <w:p>
      <w:pPr>
        <w:pStyle w:val="Compact"/>
        <w:numPr>
          <w:ilvl w:val="0"/>
          <w:numId w:val="1038"/>
        </w:numPr>
      </w:pPr>
      <w:r>
        <w:t xml:space="preserve">overall performance snapshot</w:t>
      </w:r>
    </w:p>
    <w:p>
      <w:pPr>
        <w:pStyle w:val="Compact"/>
        <w:numPr>
          <w:ilvl w:val="0"/>
          <w:numId w:val="1038"/>
        </w:numPr>
      </w:pPr>
      <w:r>
        <w:t xml:space="preserve">top and bottom groups</w:t>
      </w:r>
    </w:p>
    <w:p>
      <w:pPr>
        <w:pStyle w:val="Compact"/>
        <w:numPr>
          <w:ilvl w:val="0"/>
          <w:numId w:val="1038"/>
        </w:numPr>
      </w:pPr>
      <w:r>
        <w:t xml:space="preserve">org-wide weak areas</w:t>
      </w:r>
    </w:p>
    <w:p>
      <w:pPr>
        <w:pStyle w:val="Compact"/>
        <w:numPr>
          <w:ilvl w:val="0"/>
          <w:numId w:val="1038"/>
        </w:numPr>
      </w:pPr>
      <w:r>
        <w:t xml:space="preserve">alert list</w:t>
      </w:r>
    </w:p>
    <w:p>
      <w:pPr>
        <w:pStyle w:val="FirstParagraph"/>
      </w:pPr>
      <w:r>
        <w:t xml:space="preserve">No deep tables unless expanded.</w:t>
      </w:r>
    </w:p>
    <w:p>
      <w:r>
        <w:pict>
          <v:rect style="width:0;height:1.5pt" o:hralign="center" o:hrstd="t" o:hr="t"/>
        </w:pict>
      </w:r>
    </w:p>
    <w:bookmarkEnd w:id="64"/>
    <w:bookmarkStart w:id="65" w:name="decision-maker-printable-report"/>
    <w:p>
      <w:pPr>
        <w:pStyle w:val="Heading2"/>
      </w:pPr>
      <w:r>
        <w:t xml:space="preserve">Decision maker printable report</w:t>
      </w:r>
    </w:p>
    <w:p>
      <w:pPr>
        <w:pStyle w:val="FirstParagraph"/>
      </w:pPr>
      <w:r>
        <w:t xml:space="preserve">Best formatted as monthly executive report.</w:t>
      </w:r>
      <w:r>
        <w:t xml:space="preserve"> </w:t>
      </w:r>
      <w:r>
        <w:t xml:space="preserve">Include:</w:t>
      </w:r>
    </w:p>
    <w:p>
      <w:pPr>
        <w:pStyle w:val="Compact"/>
        <w:numPr>
          <w:ilvl w:val="0"/>
          <w:numId w:val="1039"/>
        </w:numPr>
      </w:pPr>
      <w:r>
        <w:t xml:space="preserve">reporting period</w:t>
      </w:r>
    </w:p>
    <w:p>
      <w:pPr>
        <w:pStyle w:val="Compact"/>
        <w:numPr>
          <w:ilvl w:val="0"/>
          <w:numId w:val="1039"/>
        </w:numPr>
      </w:pPr>
      <w:r>
        <w:t xml:space="preserve">summary metrics</w:t>
      </w:r>
    </w:p>
    <w:p>
      <w:pPr>
        <w:pStyle w:val="Compact"/>
        <w:numPr>
          <w:ilvl w:val="0"/>
          <w:numId w:val="1039"/>
        </w:numPr>
      </w:pPr>
      <w:r>
        <w:t xml:space="preserve">group comparison table</w:t>
      </w:r>
    </w:p>
    <w:p>
      <w:pPr>
        <w:pStyle w:val="Compact"/>
        <w:numPr>
          <w:ilvl w:val="0"/>
          <w:numId w:val="1039"/>
        </w:numPr>
      </w:pPr>
      <w:r>
        <w:t xml:space="preserve">top strengths across system</w:t>
      </w:r>
    </w:p>
    <w:p>
      <w:pPr>
        <w:pStyle w:val="Compact"/>
        <w:numPr>
          <w:ilvl w:val="0"/>
          <w:numId w:val="1039"/>
        </w:numPr>
      </w:pPr>
      <w:r>
        <w:t xml:space="preserve">top concerns across system</w:t>
      </w:r>
    </w:p>
    <w:p>
      <w:pPr>
        <w:pStyle w:val="Compact"/>
        <w:numPr>
          <w:ilvl w:val="0"/>
          <w:numId w:val="1039"/>
        </w:numPr>
      </w:pPr>
      <w:r>
        <w:t xml:space="preserve">action recommendations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shared-metrics-to-use-at-all-levels"/>
    <w:p>
      <w:pPr>
        <w:pStyle w:val="Heading1"/>
      </w:pPr>
      <w:r>
        <w:t xml:space="preserve">Shared metrics to use at all levels</w:t>
      </w:r>
    </w:p>
    <w:bookmarkStart w:id="67" w:name="primary-metrics"/>
    <w:p>
      <w:pPr>
        <w:pStyle w:val="Heading2"/>
      </w:pPr>
      <w:r>
        <w:t xml:space="preserve">Primary metrics</w:t>
      </w:r>
    </w:p>
    <w:p>
      <w:pPr>
        <w:pStyle w:val="FirstParagraph"/>
      </w:pPr>
      <w:r>
        <w:t xml:space="preserve">Use these everywhere:</w:t>
      </w:r>
    </w:p>
    <w:p>
      <w:pPr>
        <w:pStyle w:val="Compact"/>
        <w:numPr>
          <w:ilvl w:val="0"/>
          <w:numId w:val="1040"/>
        </w:numPr>
      </w:pPr>
      <w:r>
        <w:t xml:space="preserve">readiness score</w:t>
      </w:r>
    </w:p>
    <w:p>
      <w:pPr>
        <w:pStyle w:val="Compact"/>
        <w:numPr>
          <w:ilvl w:val="0"/>
          <w:numId w:val="1040"/>
        </w:numPr>
      </w:pPr>
      <w:r>
        <w:t xml:space="preserve">latest exam score</w:t>
      </w:r>
    </w:p>
    <w:p>
      <w:pPr>
        <w:pStyle w:val="Compact"/>
        <w:numPr>
          <w:ilvl w:val="0"/>
          <w:numId w:val="1040"/>
        </w:numPr>
      </w:pPr>
      <w:r>
        <w:t xml:space="preserve">average exam score</w:t>
      </w:r>
    </w:p>
    <w:p>
      <w:pPr>
        <w:pStyle w:val="Compact"/>
        <w:numPr>
          <w:ilvl w:val="0"/>
          <w:numId w:val="1040"/>
        </w:numPr>
      </w:pPr>
      <w:r>
        <w:t xml:space="preserve">category accuracy</w:t>
      </w:r>
    </w:p>
    <w:p>
      <w:pPr>
        <w:pStyle w:val="Compact"/>
        <w:numPr>
          <w:ilvl w:val="0"/>
          <w:numId w:val="1040"/>
        </w:numPr>
      </w:pPr>
      <w:r>
        <w:t xml:space="preserve">chapter accuracy</w:t>
      </w:r>
    </w:p>
    <w:p>
      <w:pPr>
        <w:pStyle w:val="Compact"/>
        <w:numPr>
          <w:ilvl w:val="0"/>
          <w:numId w:val="1040"/>
        </w:numPr>
      </w:pPr>
      <w:r>
        <w:t xml:space="preserve">remediation status</w:t>
      </w:r>
    </w:p>
    <w:p>
      <w:pPr>
        <w:pStyle w:val="Compact"/>
        <w:numPr>
          <w:ilvl w:val="0"/>
          <w:numId w:val="1040"/>
        </w:numPr>
      </w:pPr>
      <w:r>
        <w:t xml:space="preserve">improvement trend</w:t>
      </w:r>
    </w:p>
    <w:p>
      <w:pPr>
        <w:pStyle w:val="Compact"/>
        <w:numPr>
          <w:ilvl w:val="0"/>
          <w:numId w:val="1040"/>
        </w:numPr>
      </w:pPr>
      <w:r>
        <w:t xml:space="preserve">high-risk category flags</w:t>
      </w:r>
    </w:p>
    <w:bookmarkEnd w:id="67"/>
    <w:bookmarkStart w:id="68" w:name="secondary-metrics"/>
    <w:p>
      <w:pPr>
        <w:pStyle w:val="Heading2"/>
      </w:pPr>
      <w:r>
        <w:t xml:space="preserve">Secondary metrics</w:t>
      </w:r>
    </w:p>
    <w:p>
      <w:pPr>
        <w:pStyle w:val="FirstParagraph"/>
      </w:pPr>
      <w:r>
        <w:t xml:space="preserve">Use sparingly:</w:t>
      </w:r>
    </w:p>
    <w:p>
      <w:pPr>
        <w:pStyle w:val="Compact"/>
        <w:numPr>
          <w:ilvl w:val="0"/>
          <w:numId w:val="1041"/>
        </w:numPr>
      </w:pPr>
      <w:r>
        <w:t xml:space="preserve">practice completion rate</w:t>
      </w:r>
    </w:p>
    <w:p>
      <w:pPr>
        <w:pStyle w:val="Compact"/>
        <w:numPr>
          <w:ilvl w:val="0"/>
          <w:numId w:val="1041"/>
        </w:numPr>
      </w:pPr>
      <w:r>
        <w:t xml:space="preserve">number of remediation sessions completed</w:t>
      </w:r>
    </w:p>
    <w:p>
      <w:pPr>
        <w:pStyle w:val="Compact"/>
        <w:numPr>
          <w:ilvl w:val="0"/>
          <w:numId w:val="1041"/>
        </w:numPr>
      </w:pPr>
      <w:r>
        <w:t xml:space="preserve">most common error pattern</w:t>
      </w:r>
    </w:p>
    <w:p>
      <w:pPr>
        <w:pStyle w:val="Compact"/>
        <w:numPr>
          <w:ilvl w:val="0"/>
          <w:numId w:val="1041"/>
        </w:numPr>
      </w:pPr>
      <w:r>
        <w:t xml:space="preserve">exam count taken</w:t>
      </w:r>
    </w:p>
    <w:bookmarkEnd w:id="68"/>
    <w:bookmarkStart w:id="69" w:name="avoid-overloading-with"/>
    <w:p>
      <w:pPr>
        <w:pStyle w:val="Heading2"/>
      </w:pPr>
      <w:r>
        <w:t xml:space="preserve">Avoid overloading with</w:t>
      </w:r>
    </w:p>
    <w:p>
      <w:pPr>
        <w:pStyle w:val="Compact"/>
        <w:numPr>
          <w:ilvl w:val="0"/>
          <w:numId w:val="1042"/>
        </w:numPr>
      </w:pPr>
      <w:r>
        <w:t xml:space="preserve">too many charts</w:t>
      </w:r>
    </w:p>
    <w:p>
      <w:pPr>
        <w:pStyle w:val="Compact"/>
        <w:numPr>
          <w:ilvl w:val="0"/>
          <w:numId w:val="1042"/>
        </w:numPr>
      </w:pPr>
      <w:r>
        <w:t xml:space="preserve">raw item IDs</w:t>
      </w:r>
    </w:p>
    <w:p>
      <w:pPr>
        <w:pStyle w:val="Compact"/>
        <w:numPr>
          <w:ilvl w:val="0"/>
          <w:numId w:val="1042"/>
        </w:numPr>
      </w:pPr>
      <w:r>
        <w:t xml:space="preserve">distractor-level detail on main screens</w:t>
      </w:r>
    </w:p>
    <w:p>
      <w:pPr>
        <w:pStyle w:val="Compact"/>
        <w:numPr>
          <w:ilvl w:val="0"/>
          <w:numId w:val="1042"/>
        </w:numPr>
      </w:pPr>
      <w:r>
        <w:t xml:space="preserve">time-on-question unless later proven useful</w:t>
      </w:r>
    </w:p>
    <w:p>
      <w:pPr>
        <w:pStyle w:val="Compact"/>
        <w:numPr>
          <w:ilvl w:val="0"/>
          <w:numId w:val="1042"/>
        </w:numPr>
      </w:pPr>
      <w:r>
        <w:t xml:space="preserve">excessive micro-metrics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recommended-information-architecture"/>
    <w:p>
      <w:pPr>
        <w:pStyle w:val="Heading1"/>
      </w:pPr>
      <w:r>
        <w:t xml:space="preserve">Recommended information architecture</w:t>
      </w:r>
    </w:p>
    <w:bookmarkStart w:id="74" w:name="navigation-structure"/>
    <w:p>
      <w:pPr>
        <w:pStyle w:val="Heading2"/>
      </w:pPr>
      <w:r>
        <w:t xml:space="preserve">Navigation structure</w:t>
      </w:r>
    </w:p>
    <w:bookmarkStart w:id="71" w:name="student"/>
    <w:p>
      <w:pPr>
        <w:pStyle w:val="Heading3"/>
      </w:pPr>
      <w:r>
        <w:t xml:space="preserve">Student</w:t>
      </w:r>
    </w:p>
    <w:p>
      <w:pPr>
        <w:pStyle w:val="Compact"/>
        <w:numPr>
          <w:ilvl w:val="0"/>
          <w:numId w:val="1043"/>
        </w:numPr>
      </w:pPr>
      <w:r>
        <w:t xml:space="preserve">Overview</w:t>
      </w:r>
    </w:p>
    <w:p>
      <w:pPr>
        <w:pStyle w:val="Compact"/>
        <w:numPr>
          <w:ilvl w:val="0"/>
          <w:numId w:val="1043"/>
        </w:numPr>
      </w:pPr>
      <w:r>
        <w:t xml:space="preserve">Exams</w:t>
      </w:r>
    </w:p>
    <w:p>
      <w:pPr>
        <w:pStyle w:val="Compact"/>
        <w:numPr>
          <w:ilvl w:val="0"/>
          <w:numId w:val="1043"/>
        </w:numPr>
      </w:pPr>
      <w:r>
        <w:t xml:space="preserve">Practice</w:t>
      </w:r>
    </w:p>
    <w:p>
      <w:pPr>
        <w:pStyle w:val="Compact"/>
        <w:numPr>
          <w:ilvl w:val="0"/>
          <w:numId w:val="1043"/>
        </w:numPr>
      </w:pPr>
      <w:r>
        <w:t xml:space="preserve">Remediation</w:t>
      </w:r>
    </w:p>
    <w:p>
      <w:pPr>
        <w:pStyle w:val="Compact"/>
        <w:numPr>
          <w:ilvl w:val="0"/>
          <w:numId w:val="1043"/>
        </w:numPr>
      </w:pPr>
      <w:r>
        <w:t xml:space="preserve">Progress Report</w:t>
      </w:r>
    </w:p>
    <w:bookmarkEnd w:id="71"/>
    <w:bookmarkStart w:id="72" w:name="teacher"/>
    <w:p>
      <w:pPr>
        <w:pStyle w:val="Heading3"/>
      </w:pPr>
      <w:r>
        <w:t xml:space="preserve">Teacher</w:t>
      </w:r>
    </w:p>
    <w:p>
      <w:pPr>
        <w:pStyle w:val="Compact"/>
        <w:numPr>
          <w:ilvl w:val="0"/>
          <w:numId w:val="1044"/>
        </w:numPr>
      </w:pPr>
      <w:r>
        <w:t xml:space="preserve">Class Overview</w:t>
      </w:r>
    </w:p>
    <w:p>
      <w:pPr>
        <w:pStyle w:val="Compact"/>
        <w:numPr>
          <w:ilvl w:val="0"/>
          <w:numId w:val="1044"/>
        </w:numPr>
      </w:pPr>
      <w:r>
        <w:t xml:space="preserve">Students</w:t>
      </w:r>
    </w:p>
    <w:p>
      <w:pPr>
        <w:pStyle w:val="Compact"/>
        <w:numPr>
          <w:ilvl w:val="0"/>
          <w:numId w:val="1044"/>
        </w:numPr>
      </w:pPr>
      <w:r>
        <w:t xml:space="preserve">Chapters</w:t>
      </w:r>
    </w:p>
    <w:p>
      <w:pPr>
        <w:pStyle w:val="Compact"/>
        <w:numPr>
          <w:ilvl w:val="0"/>
          <w:numId w:val="1044"/>
        </w:numPr>
      </w:pPr>
      <w:r>
        <w:t xml:space="preserve">Categories</w:t>
      </w:r>
    </w:p>
    <w:p>
      <w:pPr>
        <w:pStyle w:val="Compact"/>
        <w:numPr>
          <w:ilvl w:val="0"/>
          <w:numId w:val="1044"/>
        </w:numPr>
      </w:pPr>
      <w:r>
        <w:t xml:space="preserve">Interventions</w:t>
      </w:r>
    </w:p>
    <w:p>
      <w:pPr>
        <w:pStyle w:val="Compact"/>
        <w:numPr>
          <w:ilvl w:val="0"/>
          <w:numId w:val="1044"/>
        </w:numPr>
      </w:pPr>
      <w:r>
        <w:t xml:space="preserve">Reports</w:t>
      </w:r>
    </w:p>
    <w:bookmarkEnd w:id="72"/>
    <w:bookmarkStart w:id="73" w:name="leadership"/>
    <w:p>
      <w:pPr>
        <w:pStyle w:val="Heading3"/>
      </w:pPr>
      <w:r>
        <w:t xml:space="preserve">Leadership</w:t>
      </w:r>
    </w:p>
    <w:p>
      <w:pPr>
        <w:pStyle w:val="Compact"/>
        <w:numPr>
          <w:ilvl w:val="0"/>
          <w:numId w:val="1045"/>
        </w:numPr>
      </w:pPr>
      <w:r>
        <w:t xml:space="preserve">Portfolio Overview</w:t>
      </w:r>
    </w:p>
    <w:p>
      <w:pPr>
        <w:pStyle w:val="Compact"/>
        <w:numPr>
          <w:ilvl w:val="0"/>
          <w:numId w:val="1045"/>
        </w:numPr>
      </w:pPr>
      <w:r>
        <w:t xml:space="preserve">Groups</w:t>
      </w:r>
    </w:p>
    <w:p>
      <w:pPr>
        <w:pStyle w:val="Compact"/>
        <w:numPr>
          <w:ilvl w:val="0"/>
          <w:numId w:val="1045"/>
        </w:numPr>
      </w:pPr>
      <w:r>
        <w:t xml:space="preserve">Trends</w:t>
      </w:r>
    </w:p>
    <w:p>
      <w:pPr>
        <w:pStyle w:val="Compact"/>
        <w:numPr>
          <w:ilvl w:val="0"/>
          <w:numId w:val="1045"/>
        </w:numPr>
      </w:pPr>
      <w:r>
        <w:t xml:space="preserve">Risk Areas</w:t>
      </w:r>
    </w:p>
    <w:p>
      <w:pPr>
        <w:pStyle w:val="Compact"/>
        <w:numPr>
          <w:ilvl w:val="0"/>
          <w:numId w:val="1045"/>
        </w:numPr>
      </w:pPr>
      <w:r>
        <w:t xml:space="preserve">Reports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9" w:name="visual-presentation-rules"/>
    <w:p>
      <w:pPr>
        <w:pStyle w:val="Heading1"/>
      </w:pPr>
      <w:r>
        <w:t xml:space="preserve">Visual presentation rules</w:t>
      </w:r>
    </w:p>
    <w:bookmarkStart w:id="76" w:name="cleanliness-rules"/>
    <w:p>
      <w:pPr>
        <w:pStyle w:val="Heading2"/>
      </w:pPr>
      <w:r>
        <w:t xml:space="preserve">Cleanliness rules</w:t>
      </w:r>
    </w:p>
    <w:p>
      <w:pPr>
        <w:pStyle w:val="Compact"/>
        <w:numPr>
          <w:ilvl w:val="0"/>
          <w:numId w:val="1046"/>
        </w:numPr>
      </w:pPr>
      <w:r>
        <w:t xml:space="preserve">One main message per section</w:t>
      </w:r>
    </w:p>
    <w:p>
      <w:pPr>
        <w:pStyle w:val="Compact"/>
        <w:numPr>
          <w:ilvl w:val="0"/>
          <w:numId w:val="1046"/>
        </w:numPr>
      </w:pPr>
      <w:r>
        <w:t xml:space="preserve">Use plain-language labels</w:t>
      </w:r>
    </w:p>
    <w:p>
      <w:pPr>
        <w:pStyle w:val="Compact"/>
        <w:numPr>
          <w:ilvl w:val="0"/>
          <w:numId w:val="1046"/>
        </w:numPr>
      </w:pPr>
      <w:r>
        <w:t xml:space="preserve">Highlight only top priorities</w:t>
      </w:r>
    </w:p>
    <w:p>
      <w:pPr>
        <w:pStyle w:val="Compact"/>
        <w:numPr>
          <w:ilvl w:val="0"/>
          <w:numId w:val="1046"/>
        </w:numPr>
      </w:pPr>
      <w:r>
        <w:t xml:space="preserve">Use progressive disclosure for deeper details</w:t>
      </w:r>
    </w:p>
    <w:p>
      <w:pPr>
        <w:pStyle w:val="Compact"/>
        <w:numPr>
          <w:ilvl w:val="0"/>
          <w:numId w:val="1046"/>
        </w:numPr>
      </w:pPr>
      <w:r>
        <w:t xml:space="preserve">Keep charts simple and sparse</w:t>
      </w:r>
    </w:p>
    <w:p>
      <w:pPr>
        <w:pStyle w:val="Compact"/>
        <w:numPr>
          <w:ilvl w:val="0"/>
          <w:numId w:val="1046"/>
        </w:numPr>
      </w:pPr>
      <w:r>
        <w:t xml:space="preserve">Always end with recommended next action</w:t>
      </w:r>
    </w:p>
    <w:bookmarkEnd w:id="76"/>
    <w:bookmarkStart w:id="77" w:name="color-logic"/>
    <w:p>
      <w:pPr>
        <w:pStyle w:val="Heading2"/>
      </w:pPr>
      <w:r>
        <w:t xml:space="preserve">Color logic</w:t>
      </w:r>
    </w:p>
    <w:p>
      <w:pPr>
        <w:pStyle w:val="FirstParagraph"/>
      </w:pPr>
      <w:r>
        <w:t xml:space="preserve">Use color with restraint:</w:t>
      </w:r>
    </w:p>
    <w:p>
      <w:pPr>
        <w:pStyle w:val="Compact"/>
        <w:numPr>
          <w:ilvl w:val="0"/>
          <w:numId w:val="1047"/>
        </w:numPr>
      </w:pPr>
      <w:r>
        <w:t xml:space="preserve">green = strong/on track</w:t>
      </w:r>
    </w:p>
    <w:p>
      <w:pPr>
        <w:pStyle w:val="Compact"/>
        <w:numPr>
          <w:ilvl w:val="0"/>
          <w:numId w:val="1047"/>
        </w:numPr>
      </w:pPr>
      <w:r>
        <w:t xml:space="preserve">amber = developing/borderline</w:t>
      </w:r>
    </w:p>
    <w:p>
      <w:pPr>
        <w:pStyle w:val="Compact"/>
        <w:numPr>
          <w:ilvl w:val="0"/>
          <w:numId w:val="1047"/>
        </w:numPr>
      </w:pPr>
      <w:r>
        <w:t xml:space="preserve">red = weak/high risk</w:t>
      </w:r>
    </w:p>
    <w:p>
      <w:pPr>
        <w:pStyle w:val="Compact"/>
        <w:numPr>
          <w:ilvl w:val="0"/>
          <w:numId w:val="1047"/>
        </w:numPr>
      </w:pPr>
      <w:r>
        <w:t xml:space="preserve">neutral grays for secondary info</w:t>
      </w:r>
    </w:p>
    <w:p>
      <w:pPr>
        <w:pStyle w:val="FirstParagraph"/>
      </w:pPr>
      <w:r>
        <w:t xml:space="preserve">Do not use too many colors by category.</w:t>
      </w:r>
      <w:r>
        <w:t xml:space="preserve"> </w:t>
      </w:r>
      <w:r>
        <w:t xml:space="preserve">Categories should be labeled clearly rather than color-coded wildly.</w:t>
      </w:r>
    </w:p>
    <w:bookmarkEnd w:id="77"/>
    <w:bookmarkStart w:id="78" w:name="chart-rules"/>
    <w:p>
      <w:pPr>
        <w:pStyle w:val="Heading2"/>
      </w:pPr>
      <w:r>
        <w:t xml:space="preserve">Chart rules</w:t>
      </w:r>
    </w:p>
    <w:p>
      <w:pPr>
        <w:pStyle w:val="FirstParagraph"/>
      </w:pPr>
      <w:r>
        <w:t xml:space="preserve">Best chart types:</w:t>
      </w:r>
    </w:p>
    <w:p>
      <w:pPr>
        <w:pStyle w:val="Compact"/>
        <w:numPr>
          <w:ilvl w:val="0"/>
          <w:numId w:val="1048"/>
        </w:numPr>
      </w:pPr>
      <w:r>
        <w:t xml:space="preserve">line chart for trend</w:t>
      </w:r>
    </w:p>
    <w:p>
      <w:pPr>
        <w:pStyle w:val="Compact"/>
        <w:numPr>
          <w:ilvl w:val="0"/>
          <w:numId w:val="1048"/>
        </w:numPr>
      </w:pPr>
      <w:r>
        <w:t xml:space="preserve">horizontal bars for chapter/category comparison</w:t>
      </w:r>
    </w:p>
    <w:p>
      <w:pPr>
        <w:pStyle w:val="Compact"/>
        <w:numPr>
          <w:ilvl w:val="0"/>
          <w:numId w:val="1048"/>
        </w:numPr>
      </w:pPr>
      <w:r>
        <w:t xml:space="preserve">heatmap for class/group weak areas</w:t>
      </w:r>
    </w:p>
    <w:p>
      <w:pPr>
        <w:pStyle w:val="Compact"/>
        <w:numPr>
          <w:ilvl w:val="0"/>
          <w:numId w:val="1048"/>
        </w:numPr>
      </w:pPr>
      <w:r>
        <w:t xml:space="preserve">donut only for simple readiness distribution if needed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9"/>
        </w:numPr>
      </w:pPr>
      <w:r>
        <w:t xml:space="preserve">complex stacked charts</w:t>
      </w:r>
    </w:p>
    <w:p>
      <w:pPr>
        <w:pStyle w:val="Compact"/>
        <w:numPr>
          <w:ilvl w:val="0"/>
          <w:numId w:val="1049"/>
        </w:numPr>
      </w:pPr>
      <w:r>
        <w:t xml:space="preserve">pie charts everywhere</w:t>
      </w:r>
    </w:p>
    <w:p>
      <w:pPr>
        <w:pStyle w:val="Compact"/>
        <w:numPr>
          <w:ilvl w:val="0"/>
          <w:numId w:val="1049"/>
        </w:numPr>
      </w:pPr>
      <w:r>
        <w:t xml:space="preserve">multiple tiny charts on phone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best-printable-format-strategy"/>
    <w:p>
      <w:pPr>
        <w:pStyle w:val="Heading1"/>
      </w:pPr>
      <w:r>
        <w:t xml:space="preserve">Best printable format strategy</w:t>
      </w:r>
    </w:p>
    <w:p>
      <w:pPr>
        <w:pStyle w:val="FirstParagraph"/>
      </w:pPr>
      <w:r>
        <w:t xml:space="preserve">Create separate print templates:</w:t>
      </w:r>
      <w:r>
        <w:t xml:space="preserve"> </w:t>
      </w:r>
      <w:r>
        <w:t xml:space="preserve">1. Student progress report</w:t>
      </w:r>
      <w:r>
        <w:t xml:space="preserve"> </w:t>
      </w:r>
      <w:r>
        <w:t xml:space="preserve">2. Class performance report</w:t>
      </w:r>
      <w:r>
        <w:t xml:space="preserve"> </w:t>
      </w:r>
      <w:r>
        <w:t xml:space="preserve">3. Leadership summary report</w:t>
      </w:r>
    </w:p>
    <w:p>
      <w:pPr>
        <w:pStyle w:val="BodyText"/>
      </w:pPr>
      <w:r>
        <w:t xml:space="preserve">Each print template should:</w:t>
      </w:r>
    </w:p>
    <w:p>
      <w:pPr>
        <w:pStyle w:val="Compact"/>
        <w:numPr>
          <w:ilvl w:val="0"/>
          <w:numId w:val="1050"/>
        </w:numPr>
      </w:pPr>
      <w:r>
        <w:t xml:space="preserve">use a portrait layout unless comparison tables need landscape</w:t>
      </w:r>
    </w:p>
    <w:p>
      <w:pPr>
        <w:pStyle w:val="Compact"/>
        <w:numPr>
          <w:ilvl w:val="0"/>
          <w:numId w:val="1050"/>
        </w:numPr>
      </w:pPr>
      <w:r>
        <w:t xml:space="preserve">emphasize text, summary tables, and a small number of charts</w:t>
      </w:r>
    </w:p>
    <w:p>
      <w:pPr>
        <w:pStyle w:val="Compact"/>
        <w:numPr>
          <w:ilvl w:val="0"/>
          <w:numId w:val="1050"/>
        </w:numPr>
      </w:pPr>
      <w:r>
        <w:t xml:space="preserve">include branding and report date</w:t>
      </w:r>
    </w:p>
    <w:p>
      <w:pPr>
        <w:pStyle w:val="Compact"/>
        <w:numPr>
          <w:ilvl w:val="0"/>
          <w:numId w:val="1050"/>
        </w:numPr>
      </w:pPr>
      <w:r>
        <w:t xml:space="preserve">feel like a professional summary, not a screenshot of the dashboard</w:t>
      </w:r>
    </w:p>
    <w:p>
      <w:r>
        <w:pict>
          <v:rect style="width:0;height:1.5pt" o:hralign="center" o:hrstd="t" o:hr="t"/>
        </w:pict>
      </w:r>
    </w:p>
    <w:bookmarkEnd w:id="80"/>
    <w:bookmarkStart w:id="81" w:name="most-important-recommendation"/>
    <w:p>
      <w:pPr>
        <w:pStyle w:val="Heading1"/>
      </w:pPr>
      <w:r>
        <w:t xml:space="preserve">Most important recommendation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one giant dashboard that tries to do everything.</w:t>
      </w:r>
      <w:r>
        <w:t xml:space="preserve"> </w:t>
      </w:r>
      <w:r>
        <w:t xml:space="preserve">Build a layered reporting system:</w:t>
      </w:r>
    </w:p>
    <w:p>
      <w:pPr>
        <w:pStyle w:val="Compact"/>
        <w:numPr>
          <w:ilvl w:val="0"/>
          <w:numId w:val="1051"/>
        </w:numPr>
      </w:pPr>
      <w:r>
        <w:t xml:space="preserve">one clean overview page per user type</w:t>
      </w:r>
    </w:p>
    <w:p>
      <w:pPr>
        <w:pStyle w:val="Compact"/>
        <w:numPr>
          <w:ilvl w:val="0"/>
          <w:numId w:val="1051"/>
        </w:numPr>
      </w:pPr>
      <w:r>
        <w:t xml:space="preserve">drill-down pages for detail</w:t>
      </w:r>
    </w:p>
    <w:p>
      <w:pPr>
        <w:pStyle w:val="Compact"/>
        <w:numPr>
          <w:ilvl w:val="0"/>
          <w:numId w:val="1051"/>
        </w:numPr>
      </w:pPr>
      <w:r>
        <w:t xml:space="preserve">dedicated printable reports</w:t>
      </w:r>
    </w:p>
    <w:p>
      <w:pPr>
        <w:pStyle w:val="FirstParagraph"/>
      </w:pPr>
      <w:r>
        <w:t xml:space="preserve">That will feel cleaner, more professional, and easier to use.</w:t>
      </w:r>
    </w:p>
    <w:p>
      <w:r>
        <w:pict>
          <v:rect style="width:0;height:1.5pt" o:hralign="center" o:hrstd="t" o:hr="t"/>
        </w:pict>
      </w:r>
    </w:p>
    <w:bookmarkEnd w:id="81"/>
    <w:bookmarkStart w:id="86" w:name="recommended-mvp-build-order"/>
    <w:p>
      <w:pPr>
        <w:pStyle w:val="Heading1"/>
      </w:pPr>
      <w:r>
        <w:t xml:space="preserve">Recommended MVP build order</w:t>
      </w:r>
    </w:p>
    <w:bookmarkStart w:id="82" w:name="phase-1-student-reporting-mvp"/>
    <w:p>
      <w:pPr>
        <w:pStyle w:val="Heading2"/>
      </w:pPr>
      <w:r>
        <w:t xml:space="preserve">Phase 1 — Student reporting MVP</w:t>
      </w:r>
    </w:p>
    <w:p>
      <w:pPr>
        <w:pStyle w:val="FirstParagraph"/>
      </w:pPr>
      <w:r>
        <w:t xml:space="preserve">Build first:</w:t>
      </w:r>
    </w:p>
    <w:p>
      <w:pPr>
        <w:pStyle w:val="Compact"/>
        <w:numPr>
          <w:ilvl w:val="0"/>
          <w:numId w:val="1052"/>
        </w:numPr>
      </w:pPr>
      <w:r>
        <w:t xml:space="preserve">readiness summary card</w:t>
      </w:r>
    </w:p>
    <w:p>
      <w:pPr>
        <w:pStyle w:val="Compact"/>
        <w:numPr>
          <w:ilvl w:val="0"/>
          <w:numId w:val="1052"/>
        </w:numPr>
      </w:pPr>
      <w:r>
        <w:t xml:space="preserve">chapter performance</w:t>
      </w:r>
    </w:p>
    <w:p>
      <w:pPr>
        <w:pStyle w:val="Compact"/>
        <w:numPr>
          <w:ilvl w:val="0"/>
          <w:numId w:val="1052"/>
        </w:numPr>
      </w:pPr>
      <w:r>
        <w:t xml:space="preserve">category performance</w:t>
      </w:r>
    </w:p>
    <w:p>
      <w:pPr>
        <w:pStyle w:val="Compact"/>
        <w:numPr>
          <w:ilvl w:val="0"/>
          <w:numId w:val="1052"/>
        </w:numPr>
      </w:pPr>
      <w:r>
        <w:t xml:space="preserve">weak areas</w:t>
      </w:r>
    </w:p>
    <w:p>
      <w:pPr>
        <w:pStyle w:val="Compact"/>
        <w:numPr>
          <w:ilvl w:val="0"/>
          <w:numId w:val="1052"/>
        </w:numPr>
      </w:pPr>
      <w:r>
        <w:t xml:space="preserve">next actions</w:t>
      </w:r>
    </w:p>
    <w:p>
      <w:pPr>
        <w:pStyle w:val="Compact"/>
        <w:numPr>
          <w:ilvl w:val="0"/>
          <w:numId w:val="1052"/>
        </w:numPr>
      </w:pPr>
      <w:r>
        <w:t xml:space="preserve">exam trend</w:t>
      </w:r>
    </w:p>
    <w:bookmarkEnd w:id="82"/>
    <w:bookmarkStart w:id="83" w:name="phase-2-teacher-reporting-mvp"/>
    <w:p>
      <w:pPr>
        <w:pStyle w:val="Heading2"/>
      </w:pPr>
      <w:r>
        <w:t xml:space="preserve">Phase 2 — Teacher reporting MVP</w:t>
      </w:r>
    </w:p>
    <w:p>
      <w:pPr>
        <w:pStyle w:val="FirstParagraph"/>
      </w:pPr>
      <w:r>
        <w:t xml:space="preserve">Then add:</w:t>
      </w:r>
    </w:p>
    <w:p>
      <w:pPr>
        <w:pStyle w:val="Compact"/>
        <w:numPr>
          <w:ilvl w:val="0"/>
          <w:numId w:val="1053"/>
        </w:numPr>
      </w:pPr>
      <w:r>
        <w:t xml:space="preserve">class summary</w:t>
      </w:r>
    </w:p>
    <w:p>
      <w:pPr>
        <w:pStyle w:val="Compact"/>
        <w:numPr>
          <w:ilvl w:val="0"/>
          <w:numId w:val="1053"/>
        </w:numPr>
      </w:pPr>
      <w:r>
        <w:t xml:space="preserve">class chapter/category averages</w:t>
      </w:r>
    </w:p>
    <w:p>
      <w:pPr>
        <w:pStyle w:val="Compact"/>
        <w:numPr>
          <w:ilvl w:val="0"/>
          <w:numId w:val="1053"/>
        </w:numPr>
      </w:pPr>
      <w:r>
        <w:t xml:space="preserve">at-risk student list</w:t>
      </w:r>
    </w:p>
    <w:p>
      <w:pPr>
        <w:pStyle w:val="Compact"/>
        <w:numPr>
          <w:ilvl w:val="0"/>
          <w:numId w:val="1053"/>
        </w:numPr>
      </w:pPr>
      <w:r>
        <w:t xml:space="preserve">student drill-down</w:t>
      </w:r>
    </w:p>
    <w:bookmarkEnd w:id="83"/>
    <w:bookmarkStart w:id="84" w:name="phase-3-leadership-reporting-mvp"/>
    <w:p>
      <w:pPr>
        <w:pStyle w:val="Heading2"/>
      </w:pPr>
      <w:r>
        <w:t xml:space="preserve">Phase 3 — Leadership reporting MVP</w:t>
      </w:r>
    </w:p>
    <w:p>
      <w:pPr>
        <w:pStyle w:val="FirstParagraph"/>
      </w:pPr>
      <w:r>
        <w:t xml:space="preserve">Then add:</w:t>
      </w:r>
    </w:p>
    <w:p>
      <w:pPr>
        <w:pStyle w:val="Compact"/>
        <w:numPr>
          <w:ilvl w:val="0"/>
          <w:numId w:val="1054"/>
        </w:numPr>
      </w:pPr>
      <w:r>
        <w:t xml:space="preserve">multi-group summary</w:t>
      </w:r>
    </w:p>
    <w:p>
      <w:pPr>
        <w:pStyle w:val="Compact"/>
        <w:numPr>
          <w:ilvl w:val="0"/>
          <w:numId w:val="1054"/>
        </w:numPr>
      </w:pPr>
      <w:r>
        <w:t xml:space="preserve">group comparison</w:t>
      </w:r>
    </w:p>
    <w:p>
      <w:pPr>
        <w:pStyle w:val="Compact"/>
        <w:numPr>
          <w:ilvl w:val="0"/>
          <w:numId w:val="1054"/>
        </w:numPr>
      </w:pPr>
      <w:r>
        <w:t xml:space="preserve">org-wide weak areas</w:t>
      </w:r>
    </w:p>
    <w:p>
      <w:pPr>
        <w:pStyle w:val="Compact"/>
        <w:numPr>
          <w:ilvl w:val="0"/>
          <w:numId w:val="1054"/>
        </w:numPr>
      </w:pPr>
      <w:r>
        <w:t xml:space="preserve">drill-down path</w:t>
      </w:r>
    </w:p>
    <w:bookmarkEnd w:id="84"/>
    <w:bookmarkStart w:id="85" w:name="phase-4-printable-reports"/>
    <w:p>
      <w:pPr>
        <w:pStyle w:val="Heading2"/>
      </w:pPr>
      <w:r>
        <w:t xml:space="preserve">Phase 4 — Printable reports</w:t>
      </w:r>
    </w:p>
    <w:p>
      <w:pPr>
        <w:pStyle w:val="FirstParagraph"/>
      </w:pPr>
      <w:r>
        <w:t xml:space="preserve">After digital dashboards are working well, add:</w:t>
      </w:r>
    </w:p>
    <w:p>
      <w:pPr>
        <w:pStyle w:val="Compact"/>
        <w:numPr>
          <w:ilvl w:val="0"/>
          <w:numId w:val="1055"/>
        </w:numPr>
      </w:pPr>
      <w:r>
        <w:t xml:space="preserve">student PDF report</w:t>
      </w:r>
    </w:p>
    <w:p>
      <w:pPr>
        <w:pStyle w:val="Compact"/>
        <w:numPr>
          <w:ilvl w:val="0"/>
          <w:numId w:val="1055"/>
        </w:numPr>
      </w:pPr>
      <w:r>
        <w:t xml:space="preserve">class summary PDF</w:t>
      </w:r>
    </w:p>
    <w:p>
      <w:pPr>
        <w:pStyle w:val="Compact"/>
        <w:numPr>
          <w:ilvl w:val="0"/>
          <w:numId w:val="1055"/>
        </w:numPr>
      </w:pPr>
      <w:r>
        <w:t xml:space="preserve">leadership summary PDF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final-positioning-thought"/>
    <w:p>
      <w:pPr>
        <w:pStyle w:val="Heading1"/>
      </w:pPr>
      <w:r>
        <w:t xml:space="preserve">Final positioning thought</w:t>
      </w:r>
    </w:p>
    <w:p>
      <w:pPr>
        <w:pStyle w:val="FirstParagraph"/>
      </w:pPr>
      <w:r>
        <w:t xml:space="preserve">The reports should not feel like analytics for analytics’ sake.</w:t>
      </w:r>
      <w:r>
        <w:t xml:space="preserve"> </w:t>
      </w:r>
      <w:r>
        <w:t xml:space="preserve">They should feel like:</w:t>
      </w:r>
    </w:p>
    <w:p>
      <w:pPr>
        <w:pStyle w:val="Compact"/>
        <w:numPr>
          <w:ilvl w:val="0"/>
          <w:numId w:val="1056"/>
        </w:numPr>
      </w:pPr>
      <w:r>
        <w:t xml:space="preserve">clear</w:t>
      </w:r>
    </w:p>
    <w:p>
      <w:pPr>
        <w:pStyle w:val="Compact"/>
        <w:numPr>
          <w:ilvl w:val="0"/>
          <w:numId w:val="1056"/>
        </w:numPr>
      </w:pPr>
      <w:r>
        <w:t xml:space="preserve">calm</w:t>
      </w:r>
    </w:p>
    <w:p>
      <w:pPr>
        <w:pStyle w:val="Compact"/>
        <w:numPr>
          <w:ilvl w:val="0"/>
          <w:numId w:val="1056"/>
        </w:numPr>
      </w:pPr>
      <w:r>
        <w:t xml:space="preserve">actionable</w:t>
      </w:r>
    </w:p>
    <w:p>
      <w:pPr>
        <w:pStyle w:val="Compact"/>
        <w:numPr>
          <w:ilvl w:val="0"/>
          <w:numId w:val="1056"/>
        </w:numPr>
      </w:pPr>
      <w:r>
        <w:t xml:space="preserve">confidence-building</w:t>
      </w:r>
    </w:p>
    <w:p>
      <w:pPr>
        <w:pStyle w:val="Compact"/>
        <w:numPr>
          <w:ilvl w:val="0"/>
          <w:numId w:val="1056"/>
        </w:numPr>
      </w:pPr>
      <w:r>
        <w:t xml:space="preserve">trustworthy</w:t>
      </w:r>
    </w:p>
    <w:p>
      <w:pPr>
        <w:pStyle w:val="FirstParagraph"/>
      </w:pPr>
      <w:r>
        <w:t xml:space="preserve">That is what will make the platform feel premium.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2026-04-15T17:05:50Z</dcterms:created>
  <dcterms:modified xsi:type="dcterms:W3CDTF">2026-04-15T17:05:50Z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