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552D53" w:rsidR="00041BC3" w:rsidP="00041BC3" w:rsidRDefault="005A4030" w14:paraId="1A4C8622" w14:textId="512B8E29">
      <w:pPr>
        <w:pStyle w:val="Heading1"/>
        <w:spacing w:line="280" w:lineRule="atLeast"/>
        <w:jc w:val="both"/>
        <w:rPr>
          <w:rFonts w:asciiTheme="minorHAnsi" w:hAnsiTheme="minorHAnsi" w:cstheme="minorHAnsi"/>
          <w:color w:val="000000"/>
          <w:sz w:val="24"/>
          <w:szCs w:val="22"/>
          <w:u w:val="none"/>
        </w:rPr>
      </w:pPr>
      <w:r>
        <w:rPr>
          <w:rFonts w:asciiTheme="minorHAnsi" w:hAnsiTheme="minorHAnsi" w:cstheme="minorHAnsi"/>
          <w:color w:val="000000"/>
          <w:sz w:val="24"/>
          <w:szCs w:val="22"/>
          <w:u w:val="none"/>
        </w:rPr>
        <w:t>Raja Rajeswari</w:t>
      </w:r>
      <w:r w:rsidR="00A72CC3">
        <w:rPr>
          <w:rFonts w:asciiTheme="minorHAnsi" w:hAnsiTheme="minorHAnsi" w:cstheme="minorHAnsi"/>
          <w:color w:val="000000"/>
          <w:sz w:val="24"/>
          <w:szCs w:val="22"/>
          <w:u w:val="none"/>
        </w:rPr>
        <w:t xml:space="preserve"> Matta</w:t>
      </w:r>
    </w:p>
    <w:p w:rsidRPr="00041BC3" w:rsidR="00041BC3" w:rsidP="00041BC3" w:rsidRDefault="00A72CC3" w14:paraId="04C27410" w14:textId="75C91095">
      <w:pPr>
        <w:pStyle w:val="Heading1"/>
        <w:spacing w:line="280" w:lineRule="atLeast"/>
        <w:jc w:val="both"/>
        <w:rPr>
          <w:rFonts w:asciiTheme="minorHAnsi" w:hAnsiTheme="minorHAnsi" w:cstheme="minorHAnsi"/>
          <w:color w:val="000000"/>
          <w:sz w:val="22"/>
          <w:szCs w:val="22"/>
          <w:u w:val="none"/>
        </w:rPr>
      </w:pPr>
      <w:r w:rsidRPr="041C0878" w:rsidR="45712C59">
        <w:rPr>
          <w:rFonts w:ascii="Calibri" w:hAnsi="Calibri" w:cs="Calibri" w:asciiTheme="minorAscii" w:hAnsiTheme="minorAscii" w:cstheme="minorAscii"/>
          <w:color w:val="000000" w:themeColor="text1" w:themeTint="FF" w:themeShade="FF"/>
          <w:sz w:val="22"/>
          <w:szCs w:val="22"/>
          <w:u w:val="none"/>
        </w:rPr>
        <w:t>9739134234</w:t>
      </w:r>
    </w:p>
    <w:p w:rsidR="0E154F8F" w:rsidP="041C0878" w:rsidRDefault="0E154F8F" w14:paraId="70E90246" w14:textId="36380B46">
      <w:pPr>
        <w:pStyle w:val="Normal"/>
      </w:pPr>
      <w:hyperlink r:id="R38d56a4302164c44">
        <w:r w:rsidRPr="041C0878" w:rsidR="0E154F8F">
          <w:rPr>
            <w:rStyle w:val="Hyperlink"/>
          </w:rPr>
          <w:t>rajitesting2014@gmail.com</w:t>
        </w:r>
      </w:hyperlink>
    </w:p>
    <w:p w:rsidR="0B391EFB" w:rsidP="041C0878" w:rsidRDefault="0B391EFB" w14:paraId="7CDD9987" w14:textId="7E8FBCA3">
      <w:pPr>
        <w:pStyle w:val="Normal"/>
      </w:pPr>
      <w:hyperlink r:id="R46492ebf136f4a93">
        <w:r w:rsidRPr="041C0878" w:rsidR="0B391EFB">
          <w:rPr>
            <w:rStyle w:val="Hyperlink"/>
          </w:rPr>
          <w:t>https://www.linkedin.com/in/rajarajeswari-matta</w:t>
        </w:r>
      </w:hyperlink>
    </w:p>
    <w:p w:rsidR="00041BC3" w:rsidP="000A6EDF" w:rsidRDefault="00041BC3" w14:paraId="70DC0BD8" w14:textId="1490918C">
      <w:pPr>
        <w:pStyle w:val="Heading1"/>
        <w:spacing w:line="280" w:lineRule="atLeast"/>
        <w:jc w:val="both"/>
        <w:rPr>
          <w:rFonts w:asciiTheme="minorHAnsi" w:hAnsiTheme="minorHAnsi" w:cstheme="minorHAnsi"/>
          <w:color w:val="000000"/>
          <w:sz w:val="22"/>
          <w:szCs w:val="22"/>
        </w:rPr>
      </w:pPr>
    </w:p>
    <w:p w:rsidRPr="00962744" w:rsidR="00A618A5" w:rsidP="00962744" w:rsidRDefault="00A618A5" w14:paraId="6CCF72A5" w14:textId="77777777"/>
    <w:p w:rsidR="0068093C" w:rsidP="000A6EDF" w:rsidRDefault="0068093C" w14:paraId="1C87968C" w14:textId="5D0D68DB">
      <w:pPr>
        <w:pStyle w:val="Heading1"/>
        <w:spacing w:line="280" w:lineRule="atLeast"/>
        <w:jc w:val="both"/>
        <w:rPr>
          <w:rFonts w:asciiTheme="minorHAnsi" w:hAnsiTheme="minorHAnsi" w:cstheme="minorHAnsi"/>
          <w:color w:val="000000"/>
          <w:sz w:val="22"/>
          <w:szCs w:val="22"/>
        </w:rPr>
      </w:pPr>
      <w:r w:rsidRPr="00041BC3">
        <w:rPr>
          <w:rFonts w:asciiTheme="minorHAnsi" w:hAnsiTheme="minorHAnsi" w:cstheme="minorHAnsi"/>
          <w:color w:val="000000"/>
          <w:sz w:val="22"/>
          <w:szCs w:val="22"/>
        </w:rPr>
        <w:t>SUMMARY</w:t>
      </w:r>
    </w:p>
    <w:p w:rsidRPr="00962744" w:rsidR="00962744" w:rsidP="00962744" w:rsidRDefault="00962744" w14:paraId="667C7F76" w14:textId="77777777"/>
    <w:p w:rsidRPr="007648A7" w:rsidR="007648A7" w:rsidP="007648A7" w:rsidRDefault="007648A7" w14:paraId="5E4068F5" w14:textId="0FFD3B55">
      <w:pPr>
        <w:pStyle w:val="ListParagraph"/>
        <w:numPr>
          <w:ilvl w:val="0"/>
          <w:numId w:val="14"/>
        </w:numPr>
        <w:spacing w:line="280" w:lineRule="atLeast"/>
        <w:jc w:val="both"/>
        <w:rPr>
          <w:rFonts w:asciiTheme="minorHAnsi" w:hAnsiTheme="minorHAnsi" w:cstheme="minorHAnsi"/>
          <w:color w:val="000000"/>
        </w:rPr>
      </w:pPr>
      <w:r w:rsidRPr="007648A7">
        <w:rPr>
          <w:rFonts w:asciiTheme="minorHAnsi" w:hAnsiTheme="minorHAnsi" w:cstheme="minorHAnsi"/>
          <w:color w:val="000000"/>
        </w:rPr>
        <w:t>Senior QA and Product Test Professional with 1</w:t>
      </w:r>
      <w:r w:rsidR="00962744">
        <w:rPr>
          <w:rFonts w:asciiTheme="minorHAnsi" w:hAnsiTheme="minorHAnsi" w:cstheme="minorHAnsi"/>
          <w:color w:val="000000"/>
        </w:rPr>
        <w:t>5</w:t>
      </w:r>
      <w:r w:rsidRPr="007648A7">
        <w:rPr>
          <w:rFonts w:asciiTheme="minorHAnsi" w:hAnsiTheme="minorHAnsi" w:cstheme="minorHAnsi"/>
          <w:color w:val="000000"/>
        </w:rPr>
        <w:t>+ years of experience in Healthcare IT, ERP, and Hospitality, specializing in Healthcare EDI, HIPAA X12, claims processing, manual and automation testing, API/Web Services, ETL, database, mobile, and enterprise application testing.</w:t>
      </w:r>
    </w:p>
    <w:p w:rsidR="00F56FC7" w:rsidP="007648A7" w:rsidRDefault="00F56FC7" w14:paraId="00A8CC2E" w14:textId="77777777">
      <w:pPr>
        <w:pStyle w:val="ListParagraph"/>
        <w:numPr>
          <w:ilvl w:val="0"/>
          <w:numId w:val="14"/>
        </w:numPr>
        <w:spacing w:line="280" w:lineRule="atLeast"/>
        <w:jc w:val="both"/>
        <w:rPr>
          <w:rFonts w:asciiTheme="minorHAnsi" w:hAnsiTheme="minorHAnsi" w:cstheme="minorHAnsi"/>
          <w:color w:val="000000"/>
        </w:rPr>
      </w:pPr>
      <w:r w:rsidRPr="00F56FC7">
        <w:rPr>
          <w:rFonts w:asciiTheme="minorHAnsi" w:hAnsiTheme="minorHAnsi" w:cstheme="minorHAnsi"/>
          <w:color w:val="000000"/>
        </w:rPr>
        <w:t xml:space="preserve">Hands-on Healthcare EDI testing experience covering X12 and XML standards, including 005010 and 006020 versions, with key transactions such as 837 Claims, 270/271 Eligibility, 278 Prior Authorization, 275, 276, 835, and 820, along with TA1, 824, BRR, LDNS, 277CA, and 999 responses using Edifecs and </w:t>
      </w:r>
      <w:proofErr w:type="spellStart"/>
      <w:r w:rsidRPr="00F56FC7">
        <w:rPr>
          <w:rFonts w:asciiTheme="minorHAnsi" w:hAnsiTheme="minorHAnsi" w:cstheme="minorHAnsi"/>
          <w:color w:val="000000"/>
        </w:rPr>
        <w:t>EDIaaS</w:t>
      </w:r>
      <w:proofErr w:type="spellEnd"/>
      <w:r w:rsidRPr="00F56FC7">
        <w:rPr>
          <w:rFonts w:asciiTheme="minorHAnsi" w:hAnsiTheme="minorHAnsi" w:cstheme="minorHAnsi"/>
          <w:color w:val="000000"/>
        </w:rPr>
        <w:t xml:space="preserve"> platforms. </w:t>
      </w:r>
    </w:p>
    <w:p w:rsidRPr="007648A7" w:rsidR="007648A7" w:rsidP="007648A7" w:rsidRDefault="007648A7" w14:paraId="7E581795" w14:textId="3B532B16">
      <w:pPr>
        <w:pStyle w:val="ListParagraph"/>
        <w:numPr>
          <w:ilvl w:val="0"/>
          <w:numId w:val="14"/>
        </w:numPr>
        <w:spacing w:line="280" w:lineRule="atLeast"/>
        <w:jc w:val="both"/>
        <w:rPr>
          <w:rFonts w:asciiTheme="minorHAnsi" w:hAnsiTheme="minorHAnsi" w:cstheme="minorHAnsi"/>
          <w:color w:val="000000"/>
        </w:rPr>
      </w:pPr>
      <w:r w:rsidRPr="007648A7">
        <w:rPr>
          <w:rFonts w:asciiTheme="minorHAnsi" w:hAnsiTheme="minorHAnsi" w:cstheme="minorHAnsi"/>
          <w:color w:val="000000"/>
        </w:rPr>
        <w:t>Strong experience across the Software Testing Life Cycle (STLC), including requirement analysis, test strategy, test scenario and test case design, test data preparation, test execution, defect management, regression, smoke, integration, end-to-end, UAT, release validation, and production verification in Agile/Scrum and Waterfall environments.</w:t>
      </w:r>
    </w:p>
    <w:p w:rsidRPr="007648A7" w:rsidR="007648A7" w:rsidP="007648A7" w:rsidRDefault="007648A7" w14:paraId="148DB87A" w14:textId="77777777">
      <w:pPr>
        <w:pStyle w:val="ListParagraph"/>
        <w:numPr>
          <w:ilvl w:val="0"/>
          <w:numId w:val="14"/>
        </w:numPr>
        <w:spacing w:line="280" w:lineRule="atLeast"/>
        <w:jc w:val="both"/>
        <w:rPr>
          <w:rFonts w:asciiTheme="minorHAnsi" w:hAnsiTheme="minorHAnsi" w:cstheme="minorHAnsi"/>
          <w:color w:val="000000"/>
        </w:rPr>
      </w:pPr>
      <w:r w:rsidRPr="007648A7">
        <w:rPr>
          <w:rFonts w:asciiTheme="minorHAnsi" w:hAnsiTheme="minorHAnsi" w:cstheme="minorHAnsi"/>
          <w:color w:val="000000"/>
        </w:rPr>
        <w:t>Hands-on experience in SOAP and REST API/Web Services testing using SoapUI Pro and ReadyAPI, including XML/JSON request and response validation, service functionality, backend integrations, WCF, database validation, SQL queries, stored procedures, report validation, and data reconciliation.</w:t>
      </w:r>
    </w:p>
    <w:p w:rsidRPr="007648A7" w:rsidR="007648A7" w:rsidP="007648A7" w:rsidRDefault="007648A7" w14:paraId="1BEAD1DA" w14:textId="77777777">
      <w:pPr>
        <w:pStyle w:val="ListParagraph"/>
        <w:numPr>
          <w:ilvl w:val="0"/>
          <w:numId w:val="14"/>
        </w:numPr>
        <w:spacing w:line="280" w:lineRule="atLeast"/>
        <w:jc w:val="both"/>
        <w:rPr>
          <w:rFonts w:asciiTheme="minorHAnsi" w:hAnsiTheme="minorHAnsi" w:cstheme="minorHAnsi"/>
          <w:color w:val="000000"/>
        </w:rPr>
      </w:pPr>
      <w:r w:rsidRPr="007648A7">
        <w:rPr>
          <w:rFonts w:asciiTheme="minorHAnsi" w:hAnsiTheme="minorHAnsi" w:cstheme="minorHAnsi"/>
          <w:color w:val="000000"/>
        </w:rPr>
        <w:t>Experienced in ETL and data migration testing, including source-to-target mapping, data transformation, completeness, accuracy, and integrity validation, along with ETL/</w:t>
      </w:r>
      <w:proofErr w:type="spellStart"/>
      <w:r w:rsidRPr="007648A7">
        <w:rPr>
          <w:rFonts w:asciiTheme="minorHAnsi" w:hAnsiTheme="minorHAnsi" w:cstheme="minorHAnsi"/>
          <w:color w:val="000000"/>
        </w:rPr>
        <w:t>EDIaaS</w:t>
      </w:r>
      <w:proofErr w:type="spellEnd"/>
      <w:r w:rsidRPr="007648A7">
        <w:rPr>
          <w:rFonts w:asciiTheme="minorHAnsi" w:hAnsiTheme="minorHAnsi" w:cstheme="minorHAnsi"/>
          <w:color w:val="000000"/>
        </w:rPr>
        <w:t xml:space="preserve"> transfers, scheduled jobs, task schedulers, nightly refreshes, batch jobs, and CI/CD pipeline-related testing.</w:t>
      </w:r>
    </w:p>
    <w:p w:rsidRPr="007648A7" w:rsidR="007648A7" w:rsidP="007648A7" w:rsidRDefault="007648A7" w14:paraId="1A814E25" w14:textId="77777777">
      <w:pPr>
        <w:pStyle w:val="ListParagraph"/>
        <w:numPr>
          <w:ilvl w:val="0"/>
          <w:numId w:val="14"/>
        </w:numPr>
        <w:spacing w:line="280" w:lineRule="atLeast"/>
        <w:jc w:val="both"/>
        <w:rPr>
          <w:rFonts w:asciiTheme="minorHAnsi" w:hAnsiTheme="minorHAnsi" w:cstheme="minorHAnsi"/>
          <w:color w:val="000000"/>
        </w:rPr>
      </w:pPr>
      <w:r w:rsidRPr="007648A7">
        <w:rPr>
          <w:rFonts w:asciiTheme="minorHAnsi" w:hAnsiTheme="minorHAnsi" w:cstheme="minorHAnsi"/>
          <w:color w:val="000000"/>
        </w:rPr>
        <w:t>Experienced in application and data troubleshooting using CSS logs, custom validation logs, Windows Event Viewer, database validation, and system behavior analysis, including root-cause analysis across .NET migrations, DMS, web portal integrations, and production data issues.</w:t>
      </w:r>
    </w:p>
    <w:p w:rsidR="00804D2D" w:rsidP="007648A7" w:rsidRDefault="007648A7" w14:paraId="5E6319F4" w14:textId="08C6A0BE">
      <w:pPr>
        <w:pStyle w:val="ListParagraph"/>
        <w:numPr>
          <w:ilvl w:val="0"/>
          <w:numId w:val="14"/>
        </w:numPr>
        <w:spacing w:line="280" w:lineRule="atLeast"/>
        <w:jc w:val="both"/>
        <w:rPr>
          <w:rFonts w:asciiTheme="minorHAnsi" w:hAnsiTheme="minorHAnsi" w:cstheme="minorHAnsi"/>
          <w:color w:val="000000"/>
        </w:rPr>
      </w:pPr>
      <w:r w:rsidRPr="007648A7">
        <w:rPr>
          <w:rFonts w:asciiTheme="minorHAnsi" w:hAnsiTheme="minorHAnsi" w:cstheme="minorHAnsi"/>
          <w:color w:val="000000"/>
        </w:rPr>
        <w:t>Practical experience using GitHub Copilot and VS Code AI extensions to support test case preparation, API development, automation, and testing productivity, along with experience validating end-to-end business workflows and supporting production and client issues.</w:t>
      </w:r>
    </w:p>
    <w:p w:rsidR="00962744" w:rsidP="00962744" w:rsidRDefault="00962744" w14:paraId="471143A8" w14:textId="7C5D6B6E">
      <w:pPr>
        <w:pStyle w:val="ListParagraph"/>
        <w:spacing w:line="280" w:lineRule="atLeast"/>
        <w:jc w:val="both"/>
        <w:rPr>
          <w:rFonts w:asciiTheme="minorHAnsi" w:hAnsiTheme="minorHAnsi" w:cstheme="minorHAnsi"/>
          <w:color w:val="000000"/>
        </w:rPr>
      </w:pPr>
    </w:p>
    <w:p w:rsidR="00962744" w:rsidP="00962744" w:rsidRDefault="00962744" w14:paraId="26EF4E47" w14:textId="5700DAE8">
      <w:pPr>
        <w:pStyle w:val="ListParagraph"/>
        <w:spacing w:line="280" w:lineRule="atLeast"/>
        <w:jc w:val="both"/>
        <w:rPr>
          <w:rFonts w:asciiTheme="minorHAnsi" w:hAnsiTheme="minorHAnsi" w:cstheme="minorHAnsi"/>
          <w:color w:val="000000"/>
        </w:rPr>
      </w:pPr>
    </w:p>
    <w:p w:rsidR="00A057BE" w:rsidP="00962744" w:rsidRDefault="00A057BE" w14:paraId="56DADD28" w14:textId="77777777">
      <w:pPr>
        <w:pStyle w:val="ListParagraph"/>
        <w:spacing w:line="280" w:lineRule="atLeast"/>
        <w:jc w:val="both"/>
        <w:rPr>
          <w:rFonts w:asciiTheme="minorHAnsi" w:hAnsiTheme="minorHAnsi" w:cstheme="minorHAnsi"/>
          <w:color w:val="000000"/>
        </w:rPr>
      </w:pPr>
    </w:p>
    <w:p w:rsidR="0068093C" w:rsidP="00E71DA3" w:rsidRDefault="00330CD8" w14:paraId="7C4DAB2D" w14:textId="2970F895">
      <w:pPr>
        <w:pStyle w:val="Heading7"/>
        <w:rPr>
          <w:rFonts w:asciiTheme="minorHAnsi" w:hAnsiTheme="minorHAnsi" w:cstheme="minorHAnsi"/>
          <w:sz w:val="22"/>
          <w:szCs w:val="22"/>
        </w:rPr>
      </w:pPr>
      <w:r w:rsidRPr="00330CD8">
        <w:rPr>
          <w:rFonts w:asciiTheme="minorHAnsi" w:hAnsiTheme="minorHAnsi" w:cstheme="minorHAnsi"/>
          <w:sz w:val="22"/>
          <w:szCs w:val="22"/>
        </w:rPr>
        <w:t>TECHNICAL SKILLS</w:t>
      </w:r>
    </w:p>
    <w:p w:rsidRPr="0000227B" w:rsidR="0000227B" w:rsidP="0000227B" w:rsidRDefault="0000227B" w14:paraId="7028B27A" w14:textId="77777777"/>
    <w:tbl>
      <w:tblPr>
        <w:tblW w:w="1063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478"/>
        <w:gridCol w:w="7159"/>
      </w:tblGrid>
      <w:tr w:rsidRPr="00041BC3" w:rsidR="0068093C" w:rsidTr="0000227B" w14:paraId="0AC4F8BF" w14:textId="77777777">
        <w:trPr>
          <w:trHeight w:val="445"/>
        </w:trPr>
        <w:tc>
          <w:tcPr>
            <w:tcW w:w="3478" w:type="dxa"/>
            <w:tcBorders>
              <w:top w:val="single" w:color="auto" w:sz="4" w:space="0"/>
              <w:left w:val="single" w:color="auto" w:sz="4" w:space="0"/>
              <w:bottom w:val="single" w:color="auto" w:sz="4" w:space="0"/>
              <w:right w:val="single" w:color="auto" w:sz="4" w:space="0"/>
            </w:tcBorders>
            <w:vAlign w:val="center"/>
          </w:tcPr>
          <w:p w:rsidRPr="00041BC3" w:rsidR="0068093C" w:rsidP="00AF75E9" w:rsidRDefault="006B14D3" w14:paraId="4AACDC93" w14:textId="23E63957">
            <w:pPr>
              <w:spacing w:line="280" w:lineRule="atLeast"/>
              <w:rPr>
                <w:rFonts w:asciiTheme="minorHAnsi" w:hAnsiTheme="minorHAnsi" w:cstheme="minorHAnsi"/>
                <w:sz w:val="22"/>
                <w:szCs w:val="22"/>
              </w:rPr>
            </w:pPr>
            <w:r w:rsidRPr="006B14D3">
              <w:rPr>
                <w:rFonts w:asciiTheme="minorHAnsi" w:hAnsiTheme="minorHAnsi" w:cstheme="minorHAnsi"/>
                <w:b/>
                <w:bCs/>
                <w:sz w:val="22"/>
                <w:szCs w:val="22"/>
              </w:rPr>
              <w:t>Test</w:t>
            </w:r>
            <w:r w:rsidR="00AF75E9">
              <w:rPr>
                <w:rFonts w:asciiTheme="minorHAnsi" w:hAnsiTheme="minorHAnsi" w:cstheme="minorHAnsi"/>
                <w:b/>
                <w:bCs/>
                <w:sz w:val="22"/>
                <w:szCs w:val="22"/>
              </w:rPr>
              <w:t xml:space="preserve"> </w:t>
            </w:r>
            <w:r w:rsidRPr="006B14D3">
              <w:rPr>
                <w:rFonts w:asciiTheme="minorHAnsi" w:hAnsiTheme="minorHAnsi" w:cstheme="minorHAnsi"/>
                <w:b/>
                <w:bCs/>
                <w:sz w:val="22"/>
                <w:szCs w:val="22"/>
              </w:rPr>
              <w:t>Management &amp; Defect Tracking:</w:t>
            </w:r>
            <w:r w:rsidR="00AF75E9">
              <w:rPr>
                <w:rFonts w:ascii="Calibri" w:hAnsi="Calibri"/>
                <w:sz w:val="22"/>
                <w:szCs w:val="22"/>
              </w:rPr>
              <w:t xml:space="preserve"> </w:t>
            </w:r>
          </w:p>
        </w:tc>
        <w:tc>
          <w:tcPr>
            <w:tcW w:w="7159" w:type="dxa"/>
            <w:tcBorders>
              <w:top w:val="single" w:color="auto" w:sz="4" w:space="0"/>
              <w:left w:val="single" w:color="auto" w:sz="4" w:space="0"/>
              <w:bottom w:val="single" w:color="auto" w:sz="4" w:space="0"/>
              <w:right w:val="single" w:color="auto" w:sz="4" w:space="0"/>
            </w:tcBorders>
            <w:vAlign w:val="center"/>
          </w:tcPr>
          <w:p w:rsidRPr="00041BC3" w:rsidR="0068093C" w:rsidP="00D95168" w:rsidRDefault="00EA3371" w14:paraId="6496DDB9" w14:textId="73DCD941">
            <w:pPr>
              <w:spacing w:line="280" w:lineRule="atLeast"/>
              <w:jc w:val="both"/>
              <w:rPr>
                <w:rFonts w:asciiTheme="minorHAnsi" w:hAnsiTheme="minorHAnsi" w:cstheme="minorHAnsi"/>
                <w:color w:val="000000"/>
                <w:sz w:val="22"/>
                <w:szCs w:val="22"/>
              </w:rPr>
            </w:pPr>
            <w:r w:rsidRPr="00EA3371">
              <w:rPr>
                <w:rFonts w:ascii="Calibri" w:hAnsi="Calibri"/>
                <w:sz w:val="22"/>
                <w:szCs w:val="22"/>
              </w:rPr>
              <w:t>Azure DevOps, Azure Boards, Azure Test Plans, MTM (Microsoft Test Manager), HP Quality Center/ALM, JIRA, RQM, RTC, Internal Defect Tracking Tools</w:t>
            </w:r>
            <w:r w:rsidR="00EE25F4">
              <w:rPr>
                <w:rFonts w:ascii="Calibri" w:hAnsi="Calibri"/>
                <w:sz w:val="22"/>
                <w:szCs w:val="22"/>
              </w:rPr>
              <w:t>.</w:t>
            </w:r>
          </w:p>
        </w:tc>
      </w:tr>
      <w:tr w:rsidRPr="00041BC3" w:rsidR="0068093C" w:rsidTr="0000227B" w14:paraId="34FEE57F" w14:textId="77777777">
        <w:trPr>
          <w:trHeight w:val="445"/>
        </w:trPr>
        <w:tc>
          <w:tcPr>
            <w:tcW w:w="3478" w:type="dxa"/>
            <w:tcBorders>
              <w:top w:val="single" w:color="auto" w:sz="4" w:space="0"/>
              <w:left w:val="single" w:color="auto" w:sz="4" w:space="0"/>
              <w:bottom w:val="single" w:color="auto" w:sz="4" w:space="0"/>
              <w:right w:val="single" w:color="auto" w:sz="4" w:space="0"/>
            </w:tcBorders>
            <w:vAlign w:val="center"/>
          </w:tcPr>
          <w:p w:rsidRPr="00041BC3" w:rsidR="0068093C" w:rsidRDefault="006816F1" w14:paraId="41877880" w14:textId="04B1CA0D">
            <w:pPr>
              <w:spacing w:line="280" w:lineRule="atLeast"/>
              <w:jc w:val="both"/>
              <w:rPr>
                <w:rFonts w:asciiTheme="minorHAnsi" w:hAnsiTheme="minorHAnsi" w:cstheme="minorHAnsi"/>
                <w:sz w:val="22"/>
                <w:szCs w:val="22"/>
              </w:rPr>
            </w:pPr>
            <w:r w:rsidRPr="006816F1">
              <w:rPr>
                <w:rFonts w:asciiTheme="minorHAnsi" w:hAnsiTheme="minorHAnsi" w:cstheme="minorHAnsi"/>
                <w:b/>
                <w:bCs/>
                <w:sz w:val="22"/>
                <w:szCs w:val="22"/>
              </w:rPr>
              <w:t>API, Web Services &amp; Integration:</w:t>
            </w:r>
          </w:p>
        </w:tc>
        <w:tc>
          <w:tcPr>
            <w:tcW w:w="7159" w:type="dxa"/>
            <w:tcBorders>
              <w:top w:val="single" w:color="auto" w:sz="4" w:space="0"/>
              <w:left w:val="single" w:color="auto" w:sz="4" w:space="0"/>
              <w:bottom w:val="single" w:color="auto" w:sz="4" w:space="0"/>
              <w:right w:val="single" w:color="auto" w:sz="4" w:space="0"/>
            </w:tcBorders>
            <w:vAlign w:val="center"/>
          </w:tcPr>
          <w:p w:rsidRPr="00041BC3" w:rsidR="0068093C" w:rsidP="00F94825" w:rsidRDefault="00EE25F4" w14:paraId="05269A6C" w14:textId="6F7EF07D">
            <w:pPr>
              <w:spacing w:line="280" w:lineRule="atLeast"/>
              <w:jc w:val="both"/>
              <w:rPr>
                <w:rFonts w:asciiTheme="minorHAnsi" w:hAnsiTheme="minorHAnsi" w:cstheme="minorHAnsi"/>
                <w:color w:val="000000"/>
                <w:sz w:val="22"/>
                <w:szCs w:val="22"/>
              </w:rPr>
            </w:pPr>
            <w:r w:rsidRPr="00EE25F4">
              <w:rPr>
                <w:rFonts w:ascii="Calibri" w:hAnsi="Calibri"/>
                <w:sz w:val="22"/>
                <w:szCs w:val="22"/>
              </w:rPr>
              <w:t xml:space="preserve">SoapUI Pro, ReadyAPI, Swagger, SOAP, REST, WCF, Core Services, Web Services, XML, JSON, Edifecs, </w:t>
            </w:r>
            <w:proofErr w:type="spellStart"/>
            <w:r w:rsidRPr="00EE25F4">
              <w:rPr>
                <w:rFonts w:ascii="Calibri" w:hAnsi="Calibri"/>
                <w:sz w:val="22"/>
                <w:szCs w:val="22"/>
              </w:rPr>
              <w:t>EDIaaS</w:t>
            </w:r>
            <w:proofErr w:type="spellEnd"/>
            <w:r>
              <w:rPr>
                <w:rFonts w:ascii="Calibri" w:hAnsi="Calibri"/>
                <w:sz w:val="22"/>
                <w:szCs w:val="22"/>
              </w:rPr>
              <w:t>.</w:t>
            </w:r>
          </w:p>
        </w:tc>
      </w:tr>
      <w:tr w:rsidRPr="00041BC3" w:rsidR="0068093C" w:rsidTr="0000227B" w14:paraId="321DC093" w14:textId="77777777">
        <w:trPr>
          <w:trHeight w:val="445"/>
        </w:trPr>
        <w:tc>
          <w:tcPr>
            <w:tcW w:w="3478" w:type="dxa"/>
            <w:tcBorders>
              <w:top w:val="single" w:color="auto" w:sz="4" w:space="0"/>
              <w:left w:val="single" w:color="auto" w:sz="4" w:space="0"/>
              <w:bottom w:val="single" w:color="auto" w:sz="4" w:space="0"/>
              <w:right w:val="single" w:color="auto" w:sz="4" w:space="0"/>
            </w:tcBorders>
            <w:vAlign w:val="center"/>
          </w:tcPr>
          <w:p w:rsidRPr="00041BC3" w:rsidR="0068093C" w:rsidRDefault="00EE25F4" w14:paraId="31B6FED2" w14:textId="583C39DA">
            <w:pPr>
              <w:spacing w:line="280" w:lineRule="atLeast"/>
              <w:jc w:val="both"/>
              <w:rPr>
                <w:rFonts w:asciiTheme="minorHAnsi" w:hAnsiTheme="minorHAnsi" w:cstheme="minorHAnsi"/>
                <w:b/>
                <w:bCs/>
                <w:sz w:val="22"/>
                <w:szCs w:val="22"/>
              </w:rPr>
            </w:pPr>
            <w:r w:rsidRPr="00EE25F4">
              <w:rPr>
                <w:rFonts w:asciiTheme="minorHAnsi" w:hAnsiTheme="minorHAnsi" w:cstheme="minorHAnsi"/>
                <w:b/>
                <w:bCs/>
                <w:sz w:val="22"/>
                <w:szCs w:val="22"/>
              </w:rPr>
              <w:t>AI Tools</w:t>
            </w:r>
          </w:p>
        </w:tc>
        <w:tc>
          <w:tcPr>
            <w:tcW w:w="7159" w:type="dxa"/>
            <w:tcBorders>
              <w:top w:val="single" w:color="auto" w:sz="4" w:space="0"/>
              <w:left w:val="single" w:color="auto" w:sz="4" w:space="0"/>
              <w:bottom w:val="single" w:color="auto" w:sz="4" w:space="0"/>
              <w:right w:val="single" w:color="auto" w:sz="4" w:space="0"/>
            </w:tcBorders>
            <w:vAlign w:val="center"/>
          </w:tcPr>
          <w:p w:rsidRPr="007E667C" w:rsidR="0068093C" w:rsidP="00D95168" w:rsidRDefault="00EE25F4" w14:paraId="545A9548" w14:textId="280E36D6">
            <w:pPr>
              <w:spacing w:line="280" w:lineRule="atLeast"/>
              <w:jc w:val="both"/>
              <w:rPr>
                <w:rFonts w:asciiTheme="minorHAnsi" w:hAnsiTheme="minorHAnsi" w:cstheme="minorHAnsi"/>
                <w:bCs/>
                <w:sz w:val="22"/>
                <w:szCs w:val="22"/>
              </w:rPr>
            </w:pPr>
            <w:r w:rsidRPr="00EE25F4">
              <w:rPr>
                <w:rFonts w:asciiTheme="minorHAnsi" w:hAnsiTheme="minorHAnsi" w:cstheme="minorHAnsi"/>
                <w:bCs/>
                <w:sz w:val="22"/>
                <w:szCs w:val="22"/>
              </w:rPr>
              <w:t>GitHub Copilot, VS Code AI Extensions, Prompt Engineering</w:t>
            </w:r>
            <w:r>
              <w:rPr>
                <w:rFonts w:asciiTheme="minorHAnsi" w:hAnsiTheme="minorHAnsi" w:cstheme="minorHAnsi"/>
                <w:bCs/>
                <w:sz w:val="22"/>
                <w:szCs w:val="22"/>
              </w:rPr>
              <w:t>.</w:t>
            </w:r>
          </w:p>
        </w:tc>
      </w:tr>
      <w:tr w:rsidRPr="00041BC3" w:rsidR="0068093C" w:rsidTr="0000227B" w14:paraId="223FD09F" w14:textId="77777777">
        <w:trPr>
          <w:trHeight w:val="445"/>
        </w:trPr>
        <w:tc>
          <w:tcPr>
            <w:tcW w:w="3478" w:type="dxa"/>
            <w:tcBorders>
              <w:top w:val="single" w:color="auto" w:sz="4" w:space="0"/>
              <w:left w:val="single" w:color="auto" w:sz="4" w:space="0"/>
              <w:bottom w:val="single" w:color="auto" w:sz="4" w:space="0"/>
              <w:right w:val="single" w:color="auto" w:sz="4" w:space="0"/>
            </w:tcBorders>
            <w:vAlign w:val="center"/>
          </w:tcPr>
          <w:p w:rsidRPr="00041BC3" w:rsidR="0068093C" w:rsidRDefault="006816F1" w14:paraId="3A71A3F0" w14:textId="385CE07D">
            <w:pPr>
              <w:spacing w:line="280" w:lineRule="atLeast"/>
              <w:jc w:val="both"/>
              <w:rPr>
                <w:rFonts w:asciiTheme="minorHAnsi" w:hAnsiTheme="minorHAnsi" w:cstheme="minorHAnsi"/>
                <w:sz w:val="22"/>
                <w:szCs w:val="22"/>
              </w:rPr>
            </w:pPr>
            <w:r w:rsidRPr="006816F1">
              <w:rPr>
                <w:rFonts w:asciiTheme="minorHAnsi" w:hAnsiTheme="minorHAnsi" w:cstheme="minorHAnsi"/>
                <w:b/>
                <w:bCs/>
                <w:sz w:val="22"/>
                <w:szCs w:val="22"/>
              </w:rPr>
              <w:t>Database, ETL &amp; Data:</w:t>
            </w:r>
          </w:p>
        </w:tc>
        <w:tc>
          <w:tcPr>
            <w:tcW w:w="7159" w:type="dxa"/>
            <w:tcBorders>
              <w:top w:val="single" w:color="auto" w:sz="4" w:space="0"/>
              <w:left w:val="single" w:color="auto" w:sz="4" w:space="0"/>
              <w:bottom w:val="single" w:color="auto" w:sz="4" w:space="0"/>
              <w:right w:val="single" w:color="auto" w:sz="4" w:space="0"/>
            </w:tcBorders>
            <w:vAlign w:val="center"/>
          </w:tcPr>
          <w:p w:rsidRPr="003B4265" w:rsidR="0068093C" w:rsidRDefault="00EE25F4" w14:paraId="34AB148A" w14:textId="4034CE0E">
            <w:pPr>
              <w:spacing w:line="280" w:lineRule="atLeast"/>
              <w:jc w:val="both"/>
              <w:rPr>
                <w:rFonts w:asciiTheme="minorHAnsi" w:hAnsiTheme="minorHAnsi" w:cstheme="minorHAnsi"/>
                <w:color w:val="000000"/>
                <w:sz w:val="22"/>
                <w:szCs w:val="22"/>
                <w:lang w:val="en-IN"/>
              </w:rPr>
            </w:pPr>
            <w:r w:rsidRPr="00EE25F4">
              <w:rPr>
                <w:rFonts w:asciiTheme="minorHAnsi" w:hAnsiTheme="minorHAnsi" w:cstheme="minorHAnsi"/>
                <w:color w:val="000000"/>
                <w:sz w:val="22"/>
                <w:szCs w:val="22"/>
              </w:rPr>
              <w:t>SQL Server, Oracle, SQL, PL/SQL, Stored Procedures, Informatica PowerCenter</w:t>
            </w:r>
            <w:r>
              <w:rPr>
                <w:rFonts w:asciiTheme="minorHAnsi" w:hAnsiTheme="minorHAnsi" w:cstheme="minorHAnsi"/>
                <w:color w:val="000000"/>
                <w:sz w:val="22"/>
                <w:szCs w:val="22"/>
              </w:rPr>
              <w:t>.</w:t>
            </w:r>
          </w:p>
        </w:tc>
      </w:tr>
      <w:tr w:rsidRPr="00041BC3" w:rsidR="0000227B" w:rsidTr="0000227B" w14:paraId="6F7D2C08" w14:textId="77777777">
        <w:trPr>
          <w:trHeight w:val="445"/>
        </w:trPr>
        <w:tc>
          <w:tcPr>
            <w:tcW w:w="3478" w:type="dxa"/>
            <w:tcBorders>
              <w:top w:val="single" w:color="auto" w:sz="4" w:space="0"/>
              <w:left w:val="single" w:color="auto" w:sz="4" w:space="0"/>
              <w:bottom w:val="single" w:color="auto" w:sz="4" w:space="0"/>
              <w:right w:val="single" w:color="auto" w:sz="4" w:space="0"/>
            </w:tcBorders>
            <w:vAlign w:val="center"/>
          </w:tcPr>
          <w:p w:rsidRPr="00041BC3" w:rsidR="0000227B" w:rsidP="0000227B" w:rsidRDefault="00E868E4" w14:paraId="0533191D" w14:textId="69AABB8F">
            <w:pPr>
              <w:spacing w:line="280" w:lineRule="atLeast"/>
              <w:jc w:val="both"/>
              <w:rPr>
                <w:rFonts w:asciiTheme="minorHAnsi" w:hAnsiTheme="minorHAnsi" w:cstheme="minorHAnsi"/>
                <w:sz w:val="22"/>
                <w:szCs w:val="22"/>
              </w:rPr>
            </w:pPr>
            <w:r w:rsidRPr="00E868E4">
              <w:rPr>
                <w:rFonts w:asciiTheme="minorHAnsi" w:hAnsiTheme="minorHAnsi" w:cstheme="minorHAnsi"/>
                <w:b/>
                <w:bCs/>
                <w:sz w:val="22"/>
                <w:szCs w:val="22"/>
              </w:rPr>
              <w:t>Enterprise Applications &amp; Testing Tools:</w:t>
            </w:r>
          </w:p>
        </w:tc>
        <w:tc>
          <w:tcPr>
            <w:tcW w:w="7159" w:type="dxa"/>
            <w:tcBorders>
              <w:top w:val="single" w:color="auto" w:sz="4" w:space="0"/>
              <w:left w:val="single" w:color="auto" w:sz="4" w:space="0"/>
              <w:bottom w:val="single" w:color="auto" w:sz="4" w:space="0"/>
              <w:right w:val="single" w:color="auto" w:sz="4" w:space="0"/>
            </w:tcBorders>
            <w:vAlign w:val="center"/>
          </w:tcPr>
          <w:p w:rsidRPr="00041BC3" w:rsidR="0000227B" w:rsidP="0000227B" w:rsidRDefault="00E868E4" w14:paraId="14572D9A" w14:textId="6D057BB2">
            <w:pPr>
              <w:spacing w:line="280" w:lineRule="atLeast"/>
              <w:jc w:val="both"/>
              <w:rPr>
                <w:rFonts w:asciiTheme="minorHAnsi" w:hAnsiTheme="minorHAnsi" w:cstheme="minorHAnsi"/>
                <w:color w:val="000000"/>
                <w:sz w:val="22"/>
                <w:szCs w:val="22"/>
              </w:rPr>
            </w:pPr>
            <w:r w:rsidRPr="00E868E4">
              <w:rPr>
                <w:rFonts w:asciiTheme="minorHAnsi" w:hAnsiTheme="minorHAnsi" w:cstheme="minorHAnsi"/>
                <w:color w:val="000000"/>
                <w:sz w:val="22"/>
                <w:szCs w:val="22"/>
              </w:rPr>
              <w:t xml:space="preserve">QNXT, FileNet, Cypress, Oracle E-Business Suite (11i, R12), </w:t>
            </w:r>
            <w:proofErr w:type="spellStart"/>
            <w:r w:rsidRPr="00E868E4">
              <w:rPr>
                <w:rFonts w:asciiTheme="minorHAnsi" w:hAnsiTheme="minorHAnsi" w:cstheme="minorHAnsi"/>
                <w:color w:val="000000"/>
                <w:sz w:val="22"/>
                <w:szCs w:val="22"/>
              </w:rPr>
              <w:t>DeviceAnywhere</w:t>
            </w:r>
            <w:proofErr w:type="spellEnd"/>
            <w:r w:rsidRPr="00E868E4">
              <w:rPr>
                <w:rFonts w:asciiTheme="minorHAnsi" w:hAnsiTheme="minorHAnsi" w:cstheme="minorHAnsi"/>
                <w:color w:val="000000"/>
                <w:sz w:val="22"/>
                <w:szCs w:val="22"/>
              </w:rPr>
              <w:t>, VMware vCenter Server</w:t>
            </w:r>
            <w:r>
              <w:rPr>
                <w:rFonts w:asciiTheme="minorHAnsi" w:hAnsiTheme="minorHAnsi" w:cstheme="minorHAnsi"/>
                <w:color w:val="000000"/>
                <w:sz w:val="22"/>
                <w:szCs w:val="22"/>
              </w:rPr>
              <w:t>.</w:t>
            </w:r>
          </w:p>
        </w:tc>
      </w:tr>
    </w:tbl>
    <w:p w:rsidR="0068093C" w:rsidRDefault="0068093C" w14:paraId="52B00AF4" w14:textId="77777777">
      <w:pPr>
        <w:widowControl w:val="0"/>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atLeast"/>
        <w:jc w:val="both"/>
        <w:rPr>
          <w:rFonts w:asciiTheme="minorHAnsi" w:hAnsiTheme="minorHAnsi" w:cstheme="minorHAnsi"/>
          <w:b/>
          <w:bCs/>
          <w:sz w:val="22"/>
          <w:szCs w:val="22"/>
          <w:u w:val="single"/>
        </w:rPr>
      </w:pPr>
    </w:p>
    <w:p w:rsidR="001C565F" w:rsidP="00604DCE" w:rsidRDefault="001C565F" w14:paraId="14B15C6A" w14:textId="11A3E84E">
      <w:pPr>
        <w:rPr>
          <w:rFonts w:asciiTheme="minorHAnsi" w:hAnsiTheme="minorHAnsi" w:cstheme="minorHAnsi"/>
          <w:b/>
          <w:bCs/>
          <w:szCs w:val="22"/>
          <w:u w:val="single"/>
        </w:rPr>
      </w:pPr>
    </w:p>
    <w:p w:rsidR="00A618A5" w:rsidP="00604DCE" w:rsidRDefault="00A618A5" w14:paraId="5813C37D" w14:textId="093F735F">
      <w:pPr>
        <w:rPr>
          <w:rFonts w:asciiTheme="minorHAnsi" w:hAnsiTheme="minorHAnsi" w:cstheme="minorHAnsi"/>
          <w:b/>
          <w:bCs/>
          <w:szCs w:val="22"/>
          <w:u w:val="single"/>
        </w:rPr>
      </w:pPr>
    </w:p>
    <w:p w:rsidR="00A618A5" w:rsidP="00604DCE" w:rsidRDefault="00A618A5" w14:paraId="6239B8A2" w14:textId="5B6D16BC">
      <w:pPr>
        <w:rPr>
          <w:rFonts w:asciiTheme="minorHAnsi" w:hAnsiTheme="minorHAnsi" w:cstheme="minorHAnsi"/>
          <w:b/>
          <w:bCs/>
          <w:szCs w:val="22"/>
          <w:u w:val="single"/>
        </w:rPr>
      </w:pPr>
    </w:p>
    <w:p w:rsidR="00A618A5" w:rsidP="00604DCE" w:rsidRDefault="00A618A5" w14:paraId="030E1C1E" w14:textId="4F595B00">
      <w:pPr>
        <w:rPr>
          <w:rFonts w:asciiTheme="minorHAnsi" w:hAnsiTheme="minorHAnsi" w:cstheme="minorHAnsi"/>
          <w:b/>
          <w:bCs/>
          <w:szCs w:val="22"/>
          <w:u w:val="single"/>
        </w:rPr>
      </w:pPr>
    </w:p>
    <w:p w:rsidR="001C565F" w:rsidP="001C565F" w:rsidRDefault="001C565F" w14:paraId="7ECABB44" w14:textId="6179E1E3">
      <w:pPr>
        <w:rPr>
          <w:rFonts w:asciiTheme="minorHAnsi" w:hAnsiTheme="minorHAnsi" w:cstheme="minorHAnsi"/>
          <w:b/>
          <w:bCs/>
          <w:szCs w:val="22"/>
          <w:u w:val="single"/>
        </w:rPr>
      </w:pPr>
      <w:r w:rsidRPr="002758E1">
        <w:rPr>
          <w:rFonts w:asciiTheme="minorHAnsi" w:hAnsiTheme="minorHAnsi" w:cstheme="minorHAnsi"/>
          <w:b/>
          <w:bCs/>
          <w:szCs w:val="22"/>
          <w:u w:val="single"/>
        </w:rPr>
        <w:lastRenderedPageBreak/>
        <w:t>Professional Experience:</w:t>
      </w:r>
    </w:p>
    <w:p w:rsidRPr="002758E1" w:rsidR="000A06C0" w:rsidP="001C565F" w:rsidRDefault="000A06C0" w14:paraId="1BDBA98B" w14:textId="77777777">
      <w:pPr>
        <w:rPr>
          <w:rFonts w:asciiTheme="minorHAnsi" w:hAnsiTheme="minorHAnsi" w:cstheme="minorHAnsi"/>
          <w:b/>
          <w:bCs/>
          <w:szCs w:val="22"/>
          <w:u w:val="single"/>
        </w:rPr>
      </w:pPr>
    </w:p>
    <w:p w:rsidRPr="00041BC3" w:rsidR="000A06C0" w:rsidP="75469D4B" w:rsidRDefault="000A06C0" w14:paraId="0ED3769B" w14:textId="06A46381">
      <w:pPr>
        <w:spacing w:before="240" w:beforeAutospacing="off" w:after="240" w:afterAutospacing="off"/>
      </w:pPr>
      <w:r w:rsidRPr="75469D4B" w:rsidR="76F41F2C">
        <w:rPr>
          <w:rFonts w:ascii="Calibri" w:hAnsi="Calibri" w:eastAsia="Calibri" w:cs="Calibri"/>
          <w:b w:val="1"/>
          <w:bCs w:val="1"/>
          <w:noProof w:val="0"/>
          <w:color w:val="000000" w:themeColor="text1" w:themeTint="FF" w:themeShade="FF"/>
          <w:sz w:val="22"/>
          <w:szCs w:val="22"/>
          <w:lang w:val="en-US"/>
        </w:rPr>
        <w:t>HPP and MOLINA EDI, USA                                                                                                       April 2022 – September 2026</w:t>
      </w:r>
      <w:r>
        <w:br/>
      </w:r>
      <w:r w:rsidRPr="75469D4B" w:rsidR="76F41F2C">
        <w:rPr>
          <w:rFonts w:ascii="Calibri" w:hAnsi="Calibri" w:eastAsia="Calibri" w:cs="Calibri"/>
          <w:b w:val="1"/>
          <w:bCs w:val="1"/>
          <w:noProof w:val="0"/>
          <w:color w:val="000000" w:themeColor="text1" w:themeTint="FF" w:themeShade="FF"/>
          <w:sz w:val="22"/>
          <w:szCs w:val="22"/>
          <w:lang w:val="en-US"/>
        </w:rPr>
        <w:t>Product Test, Professional 2                                                                                                     Gainwell Technologies LLC</w:t>
      </w:r>
    </w:p>
    <w:p w:rsidR="001C565F" w:rsidP="001C565F" w:rsidRDefault="001C565F" w14:paraId="583A4AA0" w14:textId="77777777">
      <w:pPr>
        <w:widowControl w:val="0"/>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atLeast"/>
        <w:jc w:val="both"/>
        <w:rPr>
          <w:rFonts w:asciiTheme="minorHAnsi" w:hAnsiTheme="minorHAnsi" w:cstheme="minorHAnsi"/>
          <w:b/>
          <w:sz w:val="22"/>
          <w:szCs w:val="22"/>
        </w:rPr>
      </w:pPr>
      <w:r w:rsidRPr="00041BC3">
        <w:rPr>
          <w:rFonts w:asciiTheme="minorHAnsi" w:hAnsiTheme="minorHAnsi" w:cstheme="minorHAnsi"/>
          <w:b/>
          <w:sz w:val="22"/>
          <w:szCs w:val="22"/>
        </w:rPr>
        <w:t>Responsibilities:</w:t>
      </w:r>
    </w:p>
    <w:p w:rsidRPr="0041791C" w:rsidR="001C565F" w:rsidP="001C565F" w:rsidRDefault="001C565F" w14:paraId="4F4DB909" w14:textId="77777777">
      <w:pPr>
        <w:widowControl w:val="0"/>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atLeast"/>
        <w:jc w:val="both"/>
        <w:rPr>
          <w:rFonts w:asciiTheme="minorHAnsi" w:hAnsiTheme="minorHAnsi" w:cstheme="minorHAnsi"/>
          <w:b/>
          <w:sz w:val="22"/>
          <w:szCs w:val="22"/>
        </w:rPr>
      </w:pPr>
    </w:p>
    <w:p w:rsidRPr="000A06C0" w:rsidR="000A06C0" w:rsidP="041C0878" w:rsidRDefault="000A06C0" w14:paraId="001F56F3" w14:textId="6ED24A28">
      <w:pPr>
        <w:pStyle w:val="ListParagraph"/>
        <w:numPr>
          <w:ilvl w:val="0"/>
          <w:numId w:val="28"/>
        </w:numPr>
        <w:rPr>
          <w:rFonts w:ascii="Calibri" w:hAnsi="Calibri" w:cs="Calibri" w:asciiTheme="minorAscii" w:hAnsiTheme="minorAscii" w:cstheme="minorAscii"/>
        </w:rPr>
      </w:pPr>
      <w:r w:rsidRPr="041C0878" w:rsidR="0073DD96">
        <w:rPr>
          <w:rFonts w:ascii="Calibri" w:hAnsi="Calibri" w:cs="Calibri" w:asciiTheme="minorAscii" w:hAnsiTheme="minorAscii" w:cstheme="minorAscii"/>
        </w:rPr>
        <w:t xml:space="preserve">Performed </w:t>
      </w:r>
      <w:r w:rsidRPr="041C0878" w:rsidR="249138BC">
        <w:rPr>
          <w:rFonts w:ascii="Calibri" w:hAnsi="Calibri" w:cs="Calibri" w:asciiTheme="minorAscii" w:hAnsiTheme="minorAscii" w:cstheme="minorAscii"/>
        </w:rPr>
        <w:t>functionality</w:t>
      </w:r>
      <w:r w:rsidRPr="041C0878" w:rsidR="0073DD96">
        <w:rPr>
          <w:rFonts w:ascii="Calibri" w:hAnsi="Calibri" w:cs="Calibri" w:asciiTheme="minorAscii" w:hAnsiTheme="minorAscii" w:cstheme="minorAscii"/>
        </w:rPr>
        <w:t>, integration, regression, and end-to-end testing for Molina EDI and HPP applications covering Claims, Member Services, Real-Time Services, Trading Partner Services, Workflow Monitor, and DMS. Prepared and executed test cases and test data based on business requirements.</w:t>
      </w:r>
    </w:p>
    <w:p w:rsidRPr="000A06C0" w:rsidR="000A06C0" w:rsidP="000A06C0" w:rsidRDefault="000A06C0" w14:paraId="4D57663E" w14:textId="77777777">
      <w:pPr>
        <w:pStyle w:val="ListParagraph"/>
        <w:numPr>
          <w:ilvl w:val="0"/>
          <w:numId w:val="28"/>
        </w:numPr>
        <w:rPr>
          <w:rFonts w:asciiTheme="minorHAnsi" w:hAnsiTheme="minorHAnsi" w:cstheme="minorHAnsi"/>
          <w:bCs/>
        </w:rPr>
      </w:pPr>
      <w:r w:rsidRPr="000A06C0">
        <w:rPr>
          <w:rFonts w:asciiTheme="minorHAnsi" w:hAnsiTheme="minorHAnsi" w:cstheme="minorHAnsi"/>
          <w:bCs/>
        </w:rPr>
        <w:t>Worked on inbound and outbound EDI transaction processing using Edifecs and QNXT, including custom validations, SNIP-level validations, TA1 acknowledgments, transaction mapping, X12 and Edifecs response validation, and verification of transaction data across EDI and core application processing.</w:t>
      </w:r>
    </w:p>
    <w:p w:rsidRPr="000A06C0" w:rsidR="000A06C0" w:rsidP="000A06C0" w:rsidRDefault="000A06C0" w14:paraId="2CFA3AAF" w14:textId="77777777">
      <w:pPr>
        <w:pStyle w:val="ListParagraph"/>
        <w:numPr>
          <w:ilvl w:val="0"/>
          <w:numId w:val="28"/>
        </w:numPr>
        <w:rPr>
          <w:rFonts w:asciiTheme="minorHAnsi" w:hAnsiTheme="minorHAnsi" w:cstheme="minorHAnsi"/>
          <w:bCs/>
        </w:rPr>
      </w:pPr>
      <w:r w:rsidRPr="000A06C0">
        <w:rPr>
          <w:rFonts w:asciiTheme="minorHAnsi" w:hAnsiTheme="minorHAnsi" w:cstheme="minorHAnsi"/>
          <w:bCs/>
        </w:rPr>
        <w:t>Worked extensively on 837P, 837I, and 837D claims, validating claim processing, custom business rules, 277CA claim acceptance/rejection, and claim details through the Admin Portal.</w:t>
      </w:r>
    </w:p>
    <w:p w:rsidRPr="000A06C0" w:rsidR="000A06C0" w:rsidP="000A06C0" w:rsidRDefault="000A06C0" w14:paraId="16AA0B7E" w14:textId="77777777">
      <w:pPr>
        <w:pStyle w:val="ListParagraph"/>
        <w:numPr>
          <w:ilvl w:val="0"/>
          <w:numId w:val="28"/>
        </w:numPr>
        <w:rPr>
          <w:rFonts w:asciiTheme="minorHAnsi" w:hAnsiTheme="minorHAnsi" w:cstheme="minorHAnsi"/>
          <w:bCs/>
        </w:rPr>
      </w:pPr>
      <w:r w:rsidRPr="000A06C0">
        <w:rPr>
          <w:rFonts w:asciiTheme="minorHAnsi" w:hAnsiTheme="minorHAnsi" w:cstheme="minorHAnsi"/>
          <w:bCs/>
        </w:rPr>
        <w:t>Tested 270/271 eligibility transactions, including member eligibility, TPL and DOD validations, along with 276/277, 278, 275_314, 275_316, 835, 820, and 834 transactions.</w:t>
      </w:r>
    </w:p>
    <w:p w:rsidRPr="000A06C0" w:rsidR="000A06C0" w:rsidP="000A06C0" w:rsidRDefault="000A06C0" w14:paraId="148791EE" w14:textId="77777777">
      <w:pPr>
        <w:pStyle w:val="ListParagraph"/>
        <w:numPr>
          <w:ilvl w:val="0"/>
          <w:numId w:val="28"/>
        </w:numPr>
        <w:rPr>
          <w:rFonts w:asciiTheme="minorHAnsi" w:hAnsiTheme="minorHAnsi" w:cstheme="minorHAnsi"/>
          <w:bCs/>
        </w:rPr>
      </w:pPr>
      <w:r w:rsidRPr="000A06C0">
        <w:rPr>
          <w:rFonts w:asciiTheme="minorHAnsi" w:hAnsiTheme="minorHAnsi" w:cstheme="minorHAnsi"/>
          <w:bCs/>
        </w:rPr>
        <w:t>Tested Member Services, Real-Time Services, and Trading Partner Services using WCF for Web Services testing, validating service requests, responses, and business rules.</w:t>
      </w:r>
    </w:p>
    <w:p w:rsidRPr="000A06C0" w:rsidR="000A06C0" w:rsidP="000A06C0" w:rsidRDefault="000A06C0" w14:paraId="2FF610EF" w14:textId="77777777">
      <w:pPr>
        <w:pStyle w:val="ListParagraph"/>
        <w:numPr>
          <w:ilvl w:val="0"/>
          <w:numId w:val="28"/>
        </w:numPr>
        <w:rPr>
          <w:rFonts w:asciiTheme="minorHAnsi" w:hAnsiTheme="minorHAnsi" w:cstheme="minorHAnsi"/>
          <w:bCs/>
        </w:rPr>
      </w:pPr>
      <w:r w:rsidRPr="000A06C0">
        <w:rPr>
          <w:rFonts w:asciiTheme="minorHAnsi" w:hAnsiTheme="minorHAnsi" w:cstheme="minorHAnsi"/>
          <w:bCs/>
        </w:rPr>
        <w:t>Performed end-to-end testing of DMS using Cypress and FileNet repositories, validating Medicaid and pharmacy data flows and integration across EDI, Workflow Monitor, and DMS.</w:t>
      </w:r>
    </w:p>
    <w:p w:rsidRPr="000A06C0" w:rsidR="000A06C0" w:rsidP="000A06C0" w:rsidRDefault="000A06C0" w14:paraId="0DF46084" w14:textId="77777777">
      <w:pPr>
        <w:pStyle w:val="ListParagraph"/>
        <w:numPr>
          <w:ilvl w:val="0"/>
          <w:numId w:val="28"/>
        </w:numPr>
        <w:rPr>
          <w:rFonts w:asciiTheme="minorHAnsi" w:hAnsiTheme="minorHAnsi" w:cstheme="minorHAnsi"/>
          <w:bCs/>
        </w:rPr>
      </w:pPr>
      <w:r w:rsidRPr="000A06C0">
        <w:rPr>
          <w:rFonts w:asciiTheme="minorHAnsi" w:hAnsiTheme="minorHAnsi" w:cstheme="minorHAnsi"/>
          <w:bCs/>
        </w:rPr>
        <w:t>Performed SQL and database testing, including stored procedure validation, data verification, reconciliation, and backend investigation for claims, member, eligibility, and EDI-related data; supported root-cause analysis of client and production issues across MT, ME, OH, and other state implementations.</w:t>
      </w:r>
    </w:p>
    <w:p w:rsidRPr="00E81365" w:rsidR="000A06C0" w:rsidP="000A06C0" w:rsidRDefault="000A06C0" w14:paraId="6CD7F698" w14:textId="4FB22105">
      <w:pPr>
        <w:pStyle w:val="ListParagraph"/>
        <w:numPr>
          <w:ilvl w:val="0"/>
          <w:numId w:val="28"/>
        </w:numPr>
        <w:rPr>
          <w:rFonts w:asciiTheme="minorHAnsi" w:hAnsiTheme="minorHAnsi" w:cstheme="minorHAnsi"/>
          <w:b/>
          <w:bCs/>
        </w:rPr>
      </w:pPr>
      <w:r w:rsidRPr="000A06C0">
        <w:rPr>
          <w:rFonts w:asciiTheme="minorHAnsi" w:hAnsiTheme="minorHAnsi" w:cstheme="minorHAnsi"/>
          <w:bCs/>
        </w:rPr>
        <w:t>Worked with EDI Agent, Resubmitter, and Non-Claim 835 tools, including EDI Agent upgrades for ST, ST_OH, and ME, and validated provider letters, member letters, 835 remittance, 1099, claims-in-process, and other application reports.</w:t>
      </w:r>
    </w:p>
    <w:p w:rsidRPr="000A7602" w:rsidR="00E81365" w:rsidP="00E81365" w:rsidRDefault="00E81365" w14:paraId="7FA9AA95" w14:textId="77777777">
      <w:pPr>
        <w:pStyle w:val="ListParagraph"/>
        <w:ind w:left="360"/>
        <w:rPr>
          <w:rFonts w:asciiTheme="minorHAnsi" w:hAnsiTheme="minorHAnsi" w:cstheme="minorHAnsi"/>
          <w:b/>
          <w:bCs/>
        </w:rPr>
      </w:pPr>
    </w:p>
    <w:p w:rsidRPr="00041BC3" w:rsidR="00350FA3" w:rsidP="75469D4B" w:rsidRDefault="00350FA3" w14:paraId="1CBD1D44" w14:textId="797B14BE">
      <w:pPr>
        <w:spacing w:before="240" w:beforeAutospacing="off" w:after="240" w:afterAutospacing="off"/>
      </w:pPr>
      <w:r w:rsidRPr="75469D4B" w:rsidR="47D7C0D2">
        <w:rPr>
          <w:rFonts w:ascii="Calibri" w:hAnsi="Calibri" w:eastAsia="Calibri" w:cs="Calibri"/>
          <w:b w:val="1"/>
          <w:bCs w:val="1"/>
          <w:noProof w:val="0"/>
          <w:color w:val="000000" w:themeColor="text1" w:themeTint="FF" w:themeShade="FF"/>
          <w:sz w:val="24"/>
          <w:szCs w:val="24"/>
          <w:lang w:val="en-US"/>
        </w:rPr>
        <w:t>HLS Innovation, USA                                                                                                              Feb 2018 – March 2022</w:t>
      </w:r>
      <w:r>
        <w:br/>
      </w:r>
      <w:r w:rsidRPr="75469D4B" w:rsidR="47D7C0D2">
        <w:rPr>
          <w:rFonts w:ascii="Calibri" w:hAnsi="Calibri" w:eastAsia="Calibri" w:cs="Calibri"/>
          <w:b w:val="1"/>
          <w:bCs w:val="1"/>
          <w:noProof w:val="0"/>
          <w:color w:val="000000" w:themeColor="text1" w:themeTint="FF" w:themeShade="FF"/>
          <w:sz w:val="24"/>
          <w:szCs w:val="24"/>
          <w:lang w:val="en-US"/>
        </w:rPr>
        <w:t>Product Test, Professional 1                                                                                                 DXC Technologies</w:t>
      </w:r>
    </w:p>
    <w:p w:rsidR="0041791C" w:rsidP="0041791C" w:rsidRDefault="00B74037" w14:paraId="244122CC" w14:textId="6EB5FE30">
      <w:pPr>
        <w:widowControl w:val="0"/>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atLeast"/>
        <w:jc w:val="both"/>
        <w:rPr>
          <w:rFonts w:asciiTheme="minorHAnsi" w:hAnsiTheme="minorHAnsi" w:cstheme="minorHAnsi"/>
          <w:b/>
          <w:sz w:val="22"/>
          <w:szCs w:val="22"/>
        </w:rPr>
      </w:pPr>
      <w:r w:rsidRPr="00041BC3">
        <w:rPr>
          <w:rFonts w:asciiTheme="minorHAnsi" w:hAnsiTheme="minorHAnsi" w:cstheme="minorHAnsi"/>
          <w:b/>
          <w:sz w:val="22"/>
          <w:szCs w:val="22"/>
        </w:rPr>
        <w:t>Responsibilities:</w:t>
      </w:r>
    </w:p>
    <w:p w:rsidRPr="0041791C" w:rsidR="008D19C4" w:rsidP="0041791C" w:rsidRDefault="008D19C4" w14:paraId="56E561C2" w14:textId="77777777">
      <w:pPr>
        <w:widowControl w:val="0"/>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atLeast"/>
        <w:jc w:val="both"/>
        <w:rPr>
          <w:rFonts w:asciiTheme="minorHAnsi" w:hAnsiTheme="minorHAnsi" w:cstheme="minorHAnsi"/>
          <w:b/>
          <w:sz w:val="22"/>
          <w:szCs w:val="22"/>
        </w:rPr>
      </w:pPr>
    </w:p>
    <w:p w:rsidRPr="00E81365" w:rsidR="00E81365" w:rsidP="00E81365" w:rsidRDefault="00E81365" w14:paraId="717CD72B" w14:textId="74610341">
      <w:pPr>
        <w:pStyle w:val="ListParagraph"/>
        <w:numPr>
          <w:ilvl w:val="0"/>
          <w:numId w:val="28"/>
        </w:numPr>
        <w:jc w:val="both"/>
        <w:rPr>
          <w:rFonts w:eastAsia="Times New Roman" w:asciiTheme="minorHAnsi" w:hAnsiTheme="minorHAnsi" w:cstheme="minorHAnsi"/>
          <w:color w:val="000000"/>
        </w:rPr>
      </w:pPr>
      <w:r w:rsidRPr="00E81365">
        <w:rPr>
          <w:rFonts w:eastAsia="Times New Roman" w:asciiTheme="minorHAnsi" w:hAnsiTheme="minorHAnsi" w:cstheme="minorHAnsi"/>
          <w:color w:val="000000"/>
        </w:rPr>
        <w:t>Tested Managed Care EDI, Claims, and Task Management modules, including XML member file processing and validation of member eligibility, enrollment, policy and plan information, updates, and termination processing.</w:t>
      </w:r>
    </w:p>
    <w:p w:rsidRPr="00E81365" w:rsidR="00E81365" w:rsidP="00E81365" w:rsidRDefault="00E81365" w14:paraId="5D577DE9" w14:textId="77777777">
      <w:pPr>
        <w:pStyle w:val="ListParagraph"/>
        <w:numPr>
          <w:ilvl w:val="0"/>
          <w:numId w:val="28"/>
        </w:numPr>
        <w:jc w:val="both"/>
        <w:rPr>
          <w:rFonts w:eastAsia="Times New Roman" w:asciiTheme="minorHAnsi" w:hAnsiTheme="minorHAnsi" w:cstheme="minorHAnsi"/>
          <w:color w:val="000000"/>
        </w:rPr>
      </w:pPr>
      <w:r w:rsidRPr="00E81365">
        <w:rPr>
          <w:rFonts w:eastAsia="Times New Roman" w:asciiTheme="minorHAnsi" w:hAnsiTheme="minorHAnsi" w:cstheme="minorHAnsi"/>
          <w:color w:val="000000"/>
        </w:rPr>
        <w:t>Tested 834, 820, and 824 transactions, covering member enrollment and maintenance, payment processing including capitation-related scenarios, and application acknowledgments and error information.</w:t>
      </w:r>
    </w:p>
    <w:p w:rsidRPr="00E81365" w:rsidR="00E81365" w:rsidP="00E81365" w:rsidRDefault="00E81365" w14:paraId="00864610" w14:textId="77777777">
      <w:pPr>
        <w:pStyle w:val="ListParagraph"/>
        <w:numPr>
          <w:ilvl w:val="0"/>
          <w:numId w:val="28"/>
        </w:numPr>
        <w:jc w:val="both"/>
        <w:rPr>
          <w:rFonts w:eastAsia="Times New Roman" w:asciiTheme="minorHAnsi" w:hAnsiTheme="minorHAnsi" w:cstheme="minorHAnsi"/>
          <w:color w:val="000000"/>
        </w:rPr>
      </w:pPr>
      <w:r w:rsidRPr="00E81365">
        <w:rPr>
          <w:rFonts w:eastAsia="Times New Roman" w:asciiTheme="minorHAnsi" w:hAnsiTheme="minorHAnsi" w:cstheme="minorHAnsi"/>
          <w:color w:val="000000"/>
        </w:rPr>
        <w:t>Tested inbound and outbound EDI flows, including transaction conversion, data mapping, transformation, and data accuracy across incoming and outgoing transactions.</w:t>
      </w:r>
    </w:p>
    <w:p w:rsidRPr="00E81365" w:rsidR="00E81365" w:rsidP="00E81365" w:rsidRDefault="00E81365" w14:paraId="3A3A954D" w14:textId="77777777">
      <w:pPr>
        <w:pStyle w:val="ListParagraph"/>
        <w:numPr>
          <w:ilvl w:val="0"/>
          <w:numId w:val="28"/>
        </w:numPr>
        <w:jc w:val="both"/>
        <w:rPr>
          <w:rFonts w:eastAsia="Times New Roman" w:asciiTheme="minorHAnsi" w:hAnsiTheme="minorHAnsi" w:cstheme="minorHAnsi"/>
          <w:color w:val="000000"/>
        </w:rPr>
      </w:pPr>
      <w:r w:rsidRPr="00E81365">
        <w:rPr>
          <w:rFonts w:eastAsia="Times New Roman" w:asciiTheme="minorHAnsi" w:hAnsiTheme="minorHAnsi" w:cstheme="minorHAnsi"/>
          <w:color w:val="000000"/>
        </w:rPr>
        <w:t>Worked with Medicare and Medicaid managed-care processes and validated member, MCO/health plan, provider, provider group, and service facility information.</w:t>
      </w:r>
    </w:p>
    <w:p w:rsidR="75469D4B" w:rsidP="1C63C833" w:rsidRDefault="75469D4B" w14:paraId="3F6569C6" w14:textId="1BF6B851">
      <w:pPr>
        <w:pStyle w:val="ListParagraph"/>
        <w:numPr>
          <w:ilvl w:val="0"/>
          <w:numId w:val="28"/>
        </w:numPr>
        <w:ind/>
        <w:jc w:val="both"/>
        <w:rPr>
          <w:rFonts w:ascii="Calibri" w:hAnsi="Calibri" w:cs="Calibri" w:asciiTheme="minorAscii" w:hAnsiTheme="minorAscii" w:cstheme="minorAscii"/>
          <w:b w:val="1"/>
          <w:bCs w:val="1"/>
        </w:rPr>
      </w:pPr>
      <w:r w:rsidRPr="1C63C833" w:rsidR="201634A9">
        <w:rPr>
          <w:rFonts w:ascii="Calibri" w:hAnsi="Calibri" w:eastAsia="Times New Roman" w:cs="Calibri" w:asciiTheme="minorAscii" w:hAnsiTheme="minorAscii" w:cstheme="minorAscii"/>
          <w:color w:val="000000" w:themeColor="text1" w:themeTint="FF" w:themeShade="FF"/>
        </w:rPr>
        <w:t>Performed API and Web Services testing using SoapUI and SQL-based backend validation of member, eligibility, policy, plan, claims, and transaction data; prepared and executed functional/ad-hoc test scenarios, logged and retested defects, and supported requirement analysis, defect triage, and release validation in Agile/Scrum.</w:t>
      </w:r>
    </w:p>
    <w:p w:rsidR="1C63C833" w:rsidP="1C63C833" w:rsidRDefault="1C63C833" w14:paraId="7EFCA4C3" w14:textId="335626AB">
      <w:pPr>
        <w:pStyle w:val="ListParagraph"/>
        <w:ind w:left="360"/>
        <w:jc w:val="both"/>
        <w:rPr>
          <w:rFonts w:ascii="Calibri" w:hAnsi="Calibri" w:cs="Calibri" w:asciiTheme="minorAscii" w:hAnsiTheme="minorAscii" w:cstheme="minorAscii"/>
          <w:b w:val="1"/>
          <w:bCs w:val="1"/>
        </w:rPr>
      </w:pPr>
    </w:p>
    <w:p w:rsidRPr="00041BC3" w:rsidR="00A13FE1" w:rsidP="041C0878" w:rsidRDefault="00A13FE1" w14:paraId="2C3FC406" w14:textId="2F3CA061">
      <w:pPr>
        <w:spacing w:before="240" w:beforeAutospacing="off" w:after="240" w:afterAutospacing="off"/>
        <w:rPr>
          <w:rFonts w:ascii="Calibri" w:hAnsi="Calibri" w:cs="Calibri" w:asciiTheme="minorAscii" w:hAnsiTheme="minorAscii" w:cstheme="minorAscii"/>
          <w:b w:val="1"/>
          <w:bCs w:val="1"/>
          <w:sz w:val="22"/>
          <w:szCs w:val="22"/>
        </w:rPr>
      </w:pPr>
      <w:r w:rsidRPr="041C0878" w:rsidR="75E51D22">
        <w:rPr>
          <w:rFonts w:ascii="Calibri" w:hAnsi="Calibri" w:eastAsia="Calibri" w:cs="Calibri"/>
          <w:b w:val="1"/>
          <w:bCs w:val="1"/>
          <w:noProof w:val="0"/>
          <w:color w:val="000000" w:themeColor="text1" w:themeTint="FF" w:themeShade="FF"/>
          <w:sz w:val="22"/>
          <w:szCs w:val="22"/>
          <w:lang w:val="en-US"/>
        </w:rPr>
        <w:t>Hilton Worldwide, USA                                                                                                                                    Sept 2014 – Feb 2018</w:t>
      </w:r>
      <w:r>
        <w:br/>
      </w:r>
      <w:r w:rsidRPr="041C0878" w:rsidR="75E51D22">
        <w:rPr>
          <w:rFonts w:ascii="Calibri" w:hAnsi="Calibri" w:eastAsia="Calibri" w:cs="Calibri"/>
          <w:b w:val="1"/>
          <w:bCs w:val="1"/>
          <w:noProof w:val="0"/>
          <w:color w:val="000000" w:themeColor="text1" w:themeTint="FF" w:themeShade="FF"/>
          <w:sz w:val="22"/>
          <w:szCs w:val="22"/>
          <w:lang w:val="en-US"/>
        </w:rPr>
        <w:t>Consultant</w:t>
      </w:r>
      <w:r w:rsidRPr="041C0878" w:rsidR="75E51D22">
        <w:rPr>
          <w:rFonts w:ascii="Calibri" w:hAnsi="Calibri" w:eastAsia="Calibri" w:cs="Calibri"/>
          <w:noProof w:val="0"/>
          <w:color w:val="000000" w:themeColor="text1" w:themeTint="FF" w:themeShade="FF"/>
          <w:sz w:val="22"/>
          <w:szCs w:val="22"/>
          <w:lang w:val="en-US"/>
        </w:rPr>
        <w:t xml:space="preserve">                                                                                                                                              </w:t>
      </w:r>
      <w:r w:rsidRPr="041C0878" w:rsidR="75E51D22">
        <w:rPr>
          <w:rFonts w:ascii="Calibri" w:hAnsi="Calibri" w:eastAsia="Calibri" w:cs="Calibri"/>
          <w:b w:val="1"/>
          <w:bCs w:val="1"/>
          <w:noProof w:val="0"/>
          <w:color w:val="000000" w:themeColor="text1" w:themeTint="FF" w:themeShade="FF"/>
          <w:sz w:val="22"/>
          <w:szCs w:val="22"/>
          <w:lang w:val="en-US"/>
        </w:rPr>
        <w:t xml:space="preserve">Ciber Sites India Private </w:t>
      </w:r>
      <w:r w:rsidRPr="041C0878" w:rsidR="75E51D22">
        <w:rPr>
          <w:rFonts w:ascii="Calibri" w:hAnsi="Calibri" w:eastAsia="Calibri" w:cs="Calibri"/>
          <w:b w:val="1"/>
          <w:bCs w:val="1"/>
          <w:noProof w:val="0"/>
          <w:color w:val="000000" w:themeColor="text1" w:themeTint="FF" w:themeShade="FF"/>
          <w:sz w:val="22"/>
          <w:szCs w:val="22"/>
          <w:lang w:val="en-US"/>
        </w:rPr>
        <w:t xml:space="preserve">Ltd.  </w:t>
      </w:r>
      <w:r w:rsidRPr="041C0878" w:rsidR="75E51D22">
        <w:rPr>
          <w:rFonts w:ascii="Calibri" w:hAnsi="Calibri" w:eastAsia="Calibri" w:cs="Calibri"/>
          <w:b w:val="1"/>
          <w:bCs w:val="1"/>
          <w:noProof w:val="0"/>
          <w:color w:val="000000" w:themeColor="text1" w:themeTint="FF" w:themeShade="FF"/>
          <w:sz w:val="22"/>
          <w:szCs w:val="22"/>
          <w:lang w:val="en-US"/>
        </w:rPr>
        <w:t xml:space="preserve"> </w:t>
      </w:r>
    </w:p>
    <w:p w:rsidRPr="00041BC3" w:rsidR="00A13FE1" w:rsidP="00604DCE" w:rsidRDefault="00604DCE" w14:paraId="4DEE47E3" w14:textId="77777777">
      <w:pPr>
        <w:widowControl w:val="0"/>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atLeast"/>
        <w:jc w:val="both"/>
        <w:rPr>
          <w:rFonts w:asciiTheme="minorHAnsi" w:hAnsiTheme="minorHAnsi" w:cstheme="minorHAnsi"/>
          <w:b/>
          <w:sz w:val="22"/>
          <w:szCs w:val="22"/>
        </w:rPr>
      </w:pPr>
      <w:r w:rsidRPr="00041BC3">
        <w:rPr>
          <w:rFonts w:asciiTheme="minorHAnsi" w:hAnsiTheme="minorHAnsi" w:cstheme="minorHAnsi"/>
          <w:b/>
          <w:sz w:val="22"/>
          <w:szCs w:val="22"/>
        </w:rPr>
        <w:t>Responsibilities:</w:t>
      </w:r>
    </w:p>
    <w:p w:rsidRPr="00760F66" w:rsidR="00760F66" w:rsidP="00760F66" w:rsidRDefault="00760F66" w14:paraId="1DB5E406" w14:textId="299C07E5">
      <w:pPr>
        <w:pStyle w:val="ListParagraph"/>
        <w:numPr>
          <w:ilvl w:val="0"/>
          <w:numId w:val="28"/>
        </w:numPr>
        <w:tabs>
          <w:tab w:val="left" w:pos="360"/>
          <w:tab w:val="left" w:pos="630"/>
        </w:tabs>
        <w:spacing w:before="60" w:after="60"/>
        <w:jc w:val="both"/>
        <w:rPr>
          <w:lang w:val="en-IN"/>
        </w:rPr>
      </w:pPr>
      <w:r w:rsidRPr="00760F66">
        <w:rPr>
          <w:lang w:val="en-IN"/>
        </w:rPr>
        <w:t>Performed end-to-end testing of Hospitality and Hotel Management applications including Lead Rate, Guest Profile Management (GPM), Straight-To-Room Mobile App, Digital Key Dashboard, PMS Night Audit, and ESB Avail &amp; Book services.</w:t>
      </w:r>
    </w:p>
    <w:p w:rsidRPr="00760F66" w:rsidR="00760F66" w:rsidP="00760F66" w:rsidRDefault="00760F66" w14:paraId="65F979A4" w14:textId="77777777">
      <w:pPr>
        <w:pStyle w:val="ListParagraph"/>
        <w:numPr>
          <w:ilvl w:val="0"/>
          <w:numId w:val="28"/>
        </w:numPr>
        <w:tabs>
          <w:tab w:val="left" w:pos="360"/>
          <w:tab w:val="left" w:pos="630"/>
        </w:tabs>
        <w:spacing w:before="60" w:after="60"/>
        <w:jc w:val="both"/>
        <w:rPr>
          <w:lang w:val="en-IN"/>
        </w:rPr>
      </w:pPr>
      <w:r w:rsidRPr="00760F66">
        <w:rPr>
          <w:lang w:val="en-IN"/>
        </w:rPr>
        <w:t>Executed SOAP/REST API and Web Services testing using SOAPUI and ReadyAPI, validating room availability, booking requests, reward point calculations, and ESB middleware integrations.</w:t>
      </w:r>
    </w:p>
    <w:p w:rsidRPr="00760F66" w:rsidR="00760F66" w:rsidP="00760F66" w:rsidRDefault="00760F66" w14:paraId="2EBC8303" w14:textId="77777777">
      <w:pPr>
        <w:pStyle w:val="ListParagraph"/>
        <w:numPr>
          <w:ilvl w:val="0"/>
          <w:numId w:val="28"/>
        </w:numPr>
        <w:tabs>
          <w:tab w:val="left" w:pos="360"/>
          <w:tab w:val="left" w:pos="630"/>
        </w:tabs>
        <w:spacing w:before="60" w:after="60"/>
        <w:jc w:val="both"/>
        <w:rPr>
          <w:lang w:val="en-IN"/>
        </w:rPr>
      </w:pPr>
      <w:r w:rsidRPr="00760F66">
        <w:rPr>
          <w:lang w:val="en-IN"/>
        </w:rPr>
        <w:t>Designed test scenarios, test cases, and test data based on business requirements, Swagger/YAML specifications, and feature files; performed Functional, Regression, Integration, Ad-hoc, and End-to-End testing.</w:t>
      </w:r>
    </w:p>
    <w:p w:rsidRPr="00760F66" w:rsidR="00760F66" w:rsidP="00760F66" w:rsidRDefault="00760F66" w14:paraId="10FADC4A" w14:textId="4C209A06">
      <w:pPr>
        <w:pStyle w:val="ListParagraph"/>
        <w:numPr>
          <w:ilvl w:val="0"/>
          <w:numId w:val="28"/>
        </w:numPr>
        <w:tabs>
          <w:tab w:val="left" w:pos="360"/>
          <w:tab w:val="left" w:pos="630"/>
        </w:tabs>
        <w:spacing w:before="60" w:after="60"/>
        <w:jc w:val="both"/>
        <w:rPr>
          <w:lang w:val="en-IN"/>
        </w:rPr>
      </w:pPr>
      <w:r w:rsidRPr="00760F66">
        <w:rPr>
          <w:lang w:val="en-IN"/>
        </w:rPr>
        <w:t>Automated critical API regression scenarios using ReadyAPI and Groovy scripting and performed Mobile Application Testing using Device</w:t>
      </w:r>
      <w:r w:rsidR="007A7456">
        <w:rPr>
          <w:lang w:val="en-IN"/>
        </w:rPr>
        <w:t xml:space="preserve"> </w:t>
      </w:r>
      <w:r w:rsidRPr="00760F66">
        <w:rPr>
          <w:lang w:val="en-IN"/>
        </w:rPr>
        <w:t>Anywhere for reservation, check-in, check-out, and digital key functionalities.</w:t>
      </w:r>
    </w:p>
    <w:p w:rsidR="0000227B" w:rsidP="00760F66" w:rsidRDefault="00760F66" w14:paraId="1ED92E1F" w14:textId="02E1C054">
      <w:pPr>
        <w:pStyle w:val="ListParagraph"/>
        <w:numPr>
          <w:ilvl w:val="0"/>
          <w:numId w:val="28"/>
        </w:numPr>
        <w:tabs>
          <w:tab w:val="left" w:pos="360"/>
          <w:tab w:val="left" w:pos="630"/>
        </w:tabs>
        <w:spacing w:before="60" w:after="60" w:line="240" w:lineRule="auto"/>
        <w:jc w:val="both"/>
        <w:rPr>
          <w:rFonts w:asciiTheme="minorHAnsi" w:hAnsiTheme="minorHAnsi" w:cstheme="minorHAnsi"/>
          <w:b/>
          <w:bCs/>
        </w:rPr>
      </w:pPr>
      <w:r w:rsidRPr="00760F66">
        <w:rPr>
          <w:lang w:val="en-IN"/>
        </w:rPr>
        <w:t>Validated PMS Night Audit, closeout activities, reports, defects, and production releases while supporting defect triage, test coordination, and team activities.</w:t>
      </w:r>
    </w:p>
    <w:p w:rsidR="0000227B" w:rsidP="00153961" w:rsidRDefault="0000227B" w14:paraId="09311EA6" w14:textId="77777777">
      <w:pPr>
        <w:tabs>
          <w:tab w:val="left" w:pos="630"/>
          <w:tab w:val="left" w:pos="810"/>
        </w:tabs>
        <w:jc w:val="both"/>
        <w:rPr>
          <w:rFonts w:asciiTheme="minorHAnsi" w:hAnsiTheme="minorHAnsi" w:cstheme="minorHAnsi"/>
          <w:b/>
          <w:bCs/>
          <w:sz w:val="22"/>
          <w:szCs w:val="22"/>
        </w:rPr>
      </w:pPr>
    </w:p>
    <w:p w:rsidRPr="00153961" w:rsidR="00CE58EF" w:rsidP="00153961" w:rsidRDefault="00153961" w14:paraId="3AB29C89" w14:textId="50736AAE">
      <w:pPr>
        <w:tabs>
          <w:tab w:val="left" w:pos="630"/>
          <w:tab w:val="left" w:pos="810"/>
        </w:tabs>
        <w:jc w:val="both"/>
        <w:rPr>
          <w:rFonts w:ascii="Calibri" w:hAnsi="Calibri"/>
          <w:b/>
          <w:bCs/>
          <w:sz w:val="22"/>
          <w:szCs w:val="22"/>
        </w:rPr>
      </w:pPr>
      <w:r w:rsidRPr="00153961">
        <w:rPr>
          <w:rFonts w:asciiTheme="minorHAnsi" w:hAnsiTheme="minorHAnsi" w:cstheme="minorHAnsi"/>
          <w:b/>
          <w:bCs/>
          <w:sz w:val="22"/>
          <w:szCs w:val="22"/>
        </w:rPr>
        <w:t xml:space="preserve">Noetix </w:t>
      </w:r>
      <w:r w:rsidRPr="00153961" w:rsidR="0000227B">
        <w:rPr>
          <w:rFonts w:asciiTheme="minorHAnsi" w:hAnsiTheme="minorHAnsi" w:cstheme="minorHAnsi"/>
          <w:b/>
          <w:bCs/>
          <w:sz w:val="22"/>
          <w:szCs w:val="22"/>
        </w:rPr>
        <w:t>Analytics &amp;</w:t>
      </w:r>
      <w:r w:rsidRPr="00153961">
        <w:rPr>
          <w:rFonts w:asciiTheme="minorHAnsi" w:hAnsiTheme="minorHAnsi" w:cstheme="minorHAnsi"/>
          <w:b/>
          <w:bCs/>
          <w:sz w:val="22"/>
          <w:szCs w:val="22"/>
        </w:rPr>
        <w:t xml:space="preserve"> Views</w:t>
      </w:r>
      <w:r w:rsidRPr="00041BC3" w:rsidR="008E1BEE">
        <w:rPr>
          <w:rFonts w:asciiTheme="minorHAnsi" w:hAnsiTheme="minorHAnsi" w:cstheme="minorHAnsi"/>
          <w:b/>
          <w:bCs/>
          <w:sz w:val="22"/>
          <w:szCs w:val="22"/>
        </w:rPr>
        <w:t xml:space="preserve"> USA                                    </w:t>
      </w:r>
      <w:r w:rsidRPr="00041BC3" w:rsidR="0024654E">
        <w:rPr>
          <w:rFonts w:asciiTheme="minorHAnsi" w:hAnsiTheme="minorHAnsi" w:cstheme="minorHAnsi"/>
          <w:b/>
          <w:bCs/>
          <w:sz w:val="22"/>
          <w:szCs w:val="22"/>
        </w:rPr>
        <w:t xml:space="preserve">  </w:t>
      </w:r>
      <w:r w:rsidRPr="00041BC3" w:rsidR="00F32F7E">
        <w:rPr>
          <w:rFonts w:asciiTheme="minorHAnsi" w:hAnsiTheme="minorHAnsi" w:cstheme="minorHAnsi"/>
          <w:b/>
          <w:bCs/>
          <w:sz w:val="22"/>
          <w:szCs w:val="22"/>
        </w:rPr>
        <w:t xml:space="preserve">              </w:t>
      </w:r>
      <w:r w:rsidRPr="00041BC3" w:rsidR="0024654E">
        <w:rPr>
          <w:rFonts w:asciiTheme="minorHAnsi" w:hAnsiTheme="minorHAnsi" w:cstheme="minorHAnsi"/>
          <w:b/>
          <w:bCs/>
          <w:sz w:val="22"/>
          <w:szCs w:val="22"/>
        </w:rPr>
        <w:t xml:space="preserve"> </w:t>
      </w:r>
      <w:r w:rsidR="00C84E18">
        <w:rPr>
          <w:rFonts w:asciiTheme="minorHAnsi" w:hAnsiTheme="minorHAnsi" w:cstheme="minorHAnsi"/>
          <w:b/>
          <w:bCs/>
          <w:sz w:val="22"/>
          <w:szCs w:val="22"/>
        </w:rPr>
        <w:t xml:space="preserve">                                           </w:t>
      </w:r>
      <w:r>
        <w:rPr>
          <w:rFonts w:asciiTheme="minorHAnsi" w:hAnsiTheme="minorHAnsi" w:cstheme="minorHAnsi"/>
          <w:b/>
          <w:bCs/>
          <w:sz w:val="22"/>
          <w:szCs w:val="22"/>
        </w:rPr>
        <w:t xml:space="preserve">                     </w:t>
      </w:r>
      <w:r w:rsidR="00C84E18">
        <w:rPr>
          <w:rFonts w:asciiTheme="minorHAnsi" w:hAnsiTheme="minorHAnsi" w:cstheme="minorHAnsi"/>
          <w:b/>
          <w:bCs/>
          <w:sz w:val="22"/>
          <w:szCs w:val="22"/>
        </w:rPr>
        <w:t xml:space="preserve"> </w:t>
      </w:r>
      <w:r w:rsidR="00B76CAF">
        <w:rPr>
          <w:rFonts w:asciiTheme="minorHAnsi" w:hAnsiTheme="minorHAnsi" w:cstheme="minorHAnsi"/>
          <w:b/>
          <w:bCs/>
          <w:sz w:val="22"/>
          <w:szCs w:val="22"/>
        </w:rPr>
        <w:t xml:space="preserve"> </w:t>
      </w:r>
      <w:r w:rsidRPr="00905BF2">
        <w:rPr>
          <w:rFonts w:ascii="Calibri" w:hAnsi="Calibri"/>
          <w:b/>
          <w:sz w:val="22"/>
          <w:szCs w:val="22"/>
        </w:rPr>
        <w:t>Feb</w:t>
      </w:r>
      <w:r>
        <w:rPr>
          <w:rFonts w:ascii="Calibri" w:hAnsi="Calibri"/>
          <w:b/>
          <w:bCs/>
          <w:sz w:val="22"/>
          <w:szCs w:val="22"/>
        </w:rPr>
        <w:t>2013 to April 2014</w:t>
      </w:r>
    </w:p>
    <w:p w:rsidR="00CE58EF" w:rsidP="00CE58EF" w:rsidRDefault="00153961" w14:paraId="712C1014" w14:textId="0A711392">
      <w:pPr>
        <w:rPr>
          <w:rFonts w:ascii="Calibri" w:hAnsi="Calibri"/>
          <w:b/>
          <w:bCs/>
          <w:sz w:val="22"/>
          <w:szCs w:val="22"/>
        </w:rPr>
      </w:pPr>
      <w:r>
        <w:rPr>
          <w:rFonts w:ascii="Calibri" w:hAnsi="Calibri"/>
          <w:b/>
          <w:bCs/>
          <w:sz w:val="22"/>
          <w:szCs w:val="22"/>
        </w:rPr>
        <w:t>Software Test Engineer</w:t>
      </w:r>
      <w:r w:rsidRPr="00153961" w:rsidR="00CE58EF">
        <w:rPr>
          <w:rFonts w:asciiTheme="minorHAnsi" w:hAnsiTheme="minorHAnsi" w:cstheme="minorHAnsi"/>
          <w:sz w:val="22"/>
          <w:szCs w:val="22"/>
        </w:rPr>
        <w:t xml:space="preserve">                                                                                                     </w:t>
      </w:r>
      <w:r w:rsidRPr="00153961" w:rsidR="0023565B">
        <w:rPr>
          <w:rFonts w:asciiTheme="minorHAnsi" w:hAnsiTheme="minorHAnsi" w:cstheme="minorHAnsi"/>
          <w:sz w:val="22"/>
          <w:szCs w:val="22"/>
        </w:rPr>
        <w:t xml:space="preserve"> </w:t>
      </w:r>
      <w:r w:rsidRPr="00153961" w:rsidR="00C84E18">
        <w:rPr>
          <w:rFonts w:asciiTheme="minorHAnsi" w:hAnsiTheme="minorHAnsi" w:cstheme="minorHAnsi"/>
          <w:sz w:val="22"/>
          <w:szCs w:val="22"/>
        </w:rPr>
        <w:t xml:space="preserve">  </w:t>
      </w:r>
      <w:r w:rsidRPr="00BE124A">
        <w:rPr>
          <w:rFonts w:ascii="Calibri" w:hAnsi="Calibri"/>
          <w:b/>
          <w:bCs/>
          <w:sz w:val="22"/>
          <w:szCs w:val="22"/>
        </w:rPr>
        <w:t>Noetix</w:t>
      </w:r>
      <w:r>
        <w:rPr>
          <w:rFonts w:ascii="Calibri" w:hAnsi="Calibri"/>
          <w:b/>
          <w:bCs/>
          <w:sz w:val="22"/>
          <w:szCs w:val="22"/>
        </w:rPr>
        <w:t xml:space="preserve"> Software India Private Limited</w:t>
      </w:r>
    </w:p>
    <w:p w:rsidRPr="00041BC3" w:rsidR="00A34ECA" w:rsidP="00CE58EF" w:rsidRDefault="00A34ECA" w14:paraId="2F087B37" w14:textId="77777777">
      <w:pPr>
        <w:rPr>
          <w:rFonts w:asciiTheme="minorHAnsi" w:hAnsiTheme="minorHAnsi" w:cstheme="minorHAnsi"/>
          <w:b/>
          <w:bCs/>
          <w:sz w:val="22"/>
          <w:szCs w:val="22"/>
        </w:rPr>
      </w:pPr>
    </w:p>
    <w:p w:rsidRPr="00041BC3" w:rsidR="00604DCE" w:rsidP="00604DCE" w:rsidRDefault="00604DCE" w14:paraId="29475C20" w14:textId="77777777">
      <w:pPr>
        <w:widowControl w:val="0"/>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atLeast"/>
        <w:jc w:val="both"/>
        <w:rPr>
          <w:rFonts w:asciiTheme="minorHAnsi" w:hAnsiTheme="minorHAnsi" w:cstheme="minorHAnsi"/>
          <w:b/>
          <w:sz w:val="22"/>
          <w:szCs w:val="22"/>
        </w:rPr>
      </w:pPr>
      <w:r w:rsidRPr="00041BC3">
        <w:rPr>
          <w:rFonts w:asciiTheme="minorHAnsi" w:hAnsiTheme="minorHAnsi" w:cstheme="minorHAnsi"/>
          <w:b/>
          <w:sz w:val="22"/>
          <w:szCs w:val="22"/>
        </w:rPr>
        <w:t>Responsibilities:</w:t>
      </w:r>
    </w:p>
    <w:p w:rsidRPr="007A7456" w:rsidR="007A7456" w:rsidP="007A7456" w:rsidRDefault="007A7456" w14:paraId="02248809" w14:textId="73ABAEC2">
      <w:pPr>
        <w:pStyle w:val="ListParagraph"/>
        <w:numPr>
          <w:ilvl w:val="0"/>
          <w:numId w:val="28"/>
        </w:numPr>
        <w:tabs>
          <w:tab w:val="left" w:pos="-360"/>
          <w:tab w:val="left" w:pos="630"/>
        </w:tabs>
        <w:jc w:val="both"/>
        <w:rPr>
          <w:lang w:val="en-IN"/>
        </w:rPr>
      </w:pPr>
      <w:r w:rsidRPr="007A7456">
        <w:rPr>
          <w:lang w:val="en-IN"/>
        </w:rPr>
        <w:t>Performed ETL and Data Warehouse testing for Noetix Analytics, validating data extraction, transformation, loading, reporting, Change Data Capture (CDC), incremental loads, and delete detection between OLTP and Data Warehouse systems.</w:t>
      </w:r>
    </w:p>
    <w:p w:rsidRPr="007A7456" w:rsidR="007A7456" w:rsidP="007A7456" w:rsidRDefault="007A7456" w14:paraId="4E8372F2" w14:textId="77777777">
      <w:pPr>
        <w:pStyle w:val="ListParagraph"/>
        <w:numPr>
          <w:ilvl w:val="0"/>
          <w:numId w:val="28"/>
        </w:numPr>
        <w:tabs>
          <w:tab w:val="left" w:pos="-360"/>
          <w:tab w:val="left" w:pos="630"/>
        </w:tabs>
        <w:jc w:val="both"/>
        <w:rPr>
          <w:lang w:val="en-IN"/>
        </w:rPr>
      </w:pPr>
      <w:r w:rsidRPr="007A7456">
        <w:rPr>
          <w:lang w:val="en-IN"/>
        </w:rPr>
        <w:t>Validated data integrity, reconciliation, and backend data across Oracle and SQL Server using SQL queries; performed GUI and report validation.</w:t>
      </w:r>
    </w:p>
    <w:p w:rsidRPr="007A7456" w:rsidR="007A7456" w:rsidP="007A7456" w:rsidRDefault="007A7456" w14:paraId="23DD982B" w14:textId="77777777">
      <w:pPr>
        <w:pStyle w:val="ListParagraph"/>
        <w:numPr>
          <w:ilvl w:val="0"/>
          <w:numId w:val="28"/>
        </w:numPr>
        <w:tabs>
          <w:tab w:val="left" w:pos="-360"/>
          <w:tab w:val="left" w:pos="630"/>
        </w:tabs>
        <w:jc w:val="both"/>
        <w:rPr>
          <w:lang w:val="en-IN"/>
        </w:rPr>
      </w:pPr>
      <w:r w:rsidRPr="007A7456">
        <w:rPr>
          <w:lang w:val="en-IN"/>
        </w:rPr>
        <w:t>Validated Oracle EBS data by reconciling Noetix business views with underlying Oracle EBS tables to ensure data accuracy and consistency.</w:t>
      </w:r>
    </w:p>
    <w:p w:rsidRPr="00B477F5" w:rsidR="003A053C" w:rsidP="007A7456" w:rsidRDefault="007A7456" w14:paraId="28066BBE" w14:textId="1A47EDB6">
      <w:pPr>
        <w:pStyle w:val="ListParagraph"/>
        <w:numPr>
          <w:ilvl w:val="0"/>
          <w:numId w:val="28"/>
        </w:numPr>
        <w:tabs>
          <w:tab w:val="left" w:pos="-360"/>
          <w:tab w:val="left" w:pos="630"/>
        </w:tabs>
        <w:spacing w:line="240" w:lineRule="auto"/>
        <w:jc w:val="both"/>
      </w:pPr>
      <w:r w:rsidRPr="007A7456">
        <w:rPr>
          <w:lang w:val="en-IN"/>
        </w:rPr>
        <w:t>Executed automated scripts, regression, and end-to-end testing; created test scenarios, tracked defects, performed retesting, and supported release validation.</w:t>
      </w:r>
    </w:p>
    <w:p w:rsidRPr="00041BC3" w:rsidR="004B0870" w:rsidP="004B0870" w:rsidRDefault="0000227B" w14:paraId="2F5FB96B" w14:textId="6260A778">
      <w:pPr>
        <w:rPr>
          <w:rFonts w:asciiTheme="minorHAnsi" w:hAnsiTheme="minorHAnsi" w:cstheme="minorHAnsi"/>
          <w:b/>
          <w:bCs/>
          <w:sz w:val="22"/>
          <w:szCs w:val="22"/>
        </w:rPr>
      </w:pPr>
      <w:r w:rsidRPr="0000227B">
        <w:rPr>
          <w:rFonts w:asciiTheme="minorHAnsi" w:hAnsiTheme="minorHAnsi" w:cstheme="minorHAnsi"/>
          <w:b/>
          <w:bCs/>
          <w:sz w:val="22"/>
          <w:szCs w:val="22"/>
        </w:rPr>
        <w:t xml:space="preserve">Health </w:t>
      </w:r>
      <w:r w:rsidRPr="0000227B" w:rsidR="00B05C48">
        <w:rPr>
          <w:rFonts w:asciiTheme="minorHAnsi" w:hAnsiTheme="minorHAnsi" w:cstheme="minorHAnsi"/>
          <w:b/>
          <w:bCs/>
          <w:sz w:val="22"/>
          <w:szCs w:val="22"/>
        </w:rPr>
        <w:t>Insurance</w:t>
      </w:r>
      <w:r w:rsidR="00B05C48">
        <w:rPr>
          <w:rFonts w:ascii="Calibri" w:hAnsi="Calibri"/>
          <w:sz w:val="22"/>
          <w:szCs w:val="22"/>
        </w:rPr>
        <w:t>,</w:t>
      </w:r>
      <w:r w:rsidRPr="00041BC3" w:rsidR="004B0870">
        <w:rPr>
          <w:rFonts w:asciiTheme="minorHAnsi" w:hAnsiTheme="minorHAnsi" w:cstheme="minorHAnsi"/>
          <w:b/>
          <w:bCs/>
          <w:sz w:val="22"/>
          <w:szCs w:val="22"/>
        </w:rPr>
        <w:t xml:space="preserve"> </w:t>
      </w:r>
      <w:r w:rsidR="00B05C48">
        <w:rPr>
          <w:rFonts w:asciiTheme="minorHAnsi" w:hAnsiTheme="minorHAnsi" w:cstheme="minorHAnsi"/>
          <w:b/>
          <w:bCs/>
          <w:sz w:val="22"/>
          <w:szCs w:val="22"/>
        </w:rPr>
        <w:t>Tanzania</w:t>
      </w:r>
      <w:r w:rsidRPr="00041BC3" w:rsidR="004B0870">
        <w:rPr>
          <w:rFonts w:asciiTheme="minorHAnsi" w:hAnsiTheme="minorHAnsi" w:cstheme="minorHAnsi"/>
          <w:b/>
          <w:bCs/>
          <w:sz w:val="22"/>
          <w:szCs w:val="22"/>
        </w:rPr>
        <w:t xml:space="preserve">                                                                               </w:t>
      </w:r>
      <w:r w:rsidRPr="00041BC3" w:rsidR="0024654E">
        <w:rPr>
          <w:rFonts w:asciiTheme="minorHAnsi" w:hAnsiTheme="minorHAnsi" w:cstheme="minorHAnsi"/>
          <w:b/>
          <w:bCs/>
          <w:sz w:val="22"/>
          <w:szCs w:val="22"/>
        </w:rPr>
        <w:t xml:space="preserve"> </w:t>
      </w:r>
      <w:r w:rsidR="00C84E18">
        <w:rPr>
          <w:rFonts w:asciiTheme="minorHAnsi" w:hAnsiTheme="minorHAnsi" w:cstheme="minorHAnsi"/>
          <w:b/>
          <w:bCs/>
          <w:sz w:val="22"/>
          <w:szCs w:val="22"/>
        </w:rPr>
        <w:t xml:space="preserve">                                        </w:t>
      </w:r>
      <w:r>
        <w:rPr>
          <w:rFonts w:asciiTheme="minorHAnsi" w:hAnsiTheme="minorHAnsi" w:cstheme="minorHAnsi"/>
          <w:b/>
          <w:bCs/>
          <w:sz w:val="22"/>
          <w:szCs w:val="22"/>
        </w:rPr>
        <w:t xml:space="preserve">         </w:t>
      </w:r>
      <w:r>
        <w:rPr>
          <w:rFonts w:ascii="Calibri" w:hAnsi="Calibri"/>
          <w:b/>
          <w:bCs/>
          <w:sz w:val="22"/>
          <w:szCs w:val="22"/>
        </w:rPr>
        <w:t>Aug 2011 - Jan 2013</w:t>
      </w:r>
    </w:p>
    <w:p w:rsidR="004B0870" w:rsidP="004B0870" w:rsidRDefault="0000227B" w14:paraId="06591C36" w14:textId="5817D7B7">
      <w:pPr>
        <w:rPr>
          <w:rFonts w:ascii="Calibri" w:hAnsi="Calibri"/>
          <w:b/>
          <w:bCs/>
          <w:sz w:val="22"/>
          <w:szCs w:val="22"/>
        </w:rPr>
      </w:pPr>
      <w:r>
        <w:rPr>
          <w:rFonts w:ascii="Calibri" w:hAnsi="Calibri"/>
          <w:b/>
          <w:bCs/>
          <w:sz w:val="22"/>
          <w:szCs w:val="22"/>
        </w:rPr>
        <w:t xml:space="preserve">Junior Software Test Engineer                                                                                                                      </w:t>
      </w:r>
      <w:r w:rsidR="00B05C48">
        <w:rPr>
          <w:rFonts w:ascii="Calibri" w:hAnsi="Calibri"/>
          <w:b/>
          <w:bCs/>
          <w:sz w:val="22"/>
          <w:szCs w:val="22"/>
        </w:rPr>
        <w:t>Acess</w:t>
      </w:r>
      <w:r>
        <w:rPr>
          <w:rFonts w:ascii="Calibri" w:hAnsi="Calibri"/>
          <w:b/>
          <w:bCs/>
          <w:sz w:val="22"/>
          <w:szCs w:val="22"/>
        </w:rPr>
        <w:t xml:space="preserve"> Medi Tech Pvt Ltd</w:t>
      </w:r>
    </w:p>
    <w:p w:rsidRPr="00041BC3" w:rsidR="00245FD3" w:rsidP="00B74037" w:rsidRDefault="00245FD3" w14:paraId="76EC3EE1" w14:textId="1EE02082">
      <w:pPr>
        <w:pStyle w:val="NormalWeb"/>
        <w:jc w:val="both"/>
        <w:rPr>
          <w:rFonts w:asciiTheme="minorHAnsi" w:hAnsiTheme="minorHAnsi" w:cstheme="minorHAnsi"/>
          <w:b/>
          <w:bCs/>
          <w:sz w:val="22"/>
          <w:szCs w:val="22"/>
        </w:rPr>
      </w:pPr>
      <w:bookmarkStart w:name="_GoBack" w:id="0"/>
      <w:bookmarkEnd w:id="0"/>
      <w:r w:rsidRPr="00041BC3">
        <w:rPr>
          <w:rFonts w:asciiTheme="minorHAnsi" w:hAnsiTheme="minorHAnsi" w:cstheme="minorHAnsi"/>
          <w:b/>
          <w:bCs/>
          <w:sz w:val="22"/>
          <w:szCs w:val="22"/>
        </w:rPr>
        <w:t>Responsibilities:</w:t>
      </w:r>
    </w:p>
    <w:p w:rsidRPr="00B477F5" w:rsidR="00B477F5" w:rsidP="00B477F5" w:rsidRDefault="00B477F5" w14:paraId="7B9A55D4" w14:textId="24E126CD">
      <w:pPr>
        <w:pStyle w:val="ListParagraph"/>
        <w:numPr>
          <w:ilvl w:val="0"/>
          <w:numId w:val="28"/>
        </w:numPr>
        <w:tabs>
          <w:tab w:val="left" w:pos="360"/>
          <w:tab w:val="left" w:pos="630"/>
        </w:tabs>
        <w:spacing w:before="60" w:after="60"/>
        <w:rPr>
          <w:lang w:val="en-IN"/>
        </w:rPr>
      </w:pPr>
      <w:r w:rsidRPr="00B477F5">
        <w:rPr>
          <w:lang w:val="en-IN"/>
        </w:rPr>
        <w:t>Performed end-to-end testing of Health Insurance applications covering Policy Administration, Member Enrolment, Underwriting, Claims Adjudication, Pre-Authorization, Policy Renewals, Billing, and Reporting.</w:t>
      </w:r>
    </w:p>
    <w:p w:rsidRPr="00B477F5" w:rsidR="00B477F5" w:rsidP="00B477F5" w:rsidRDefault="00B477F5" w14:paraId="6ADB91FC" w14:textId="77777777">
      <w:pPr>
        <w:pStyle w:val="ListParagraph"/>
        <w:numPr>
          <w:ilvl w:val="0"/>
          <w:numId w:val="28"/>
        </w:numPr>
        <w:tabs>
          <w:tab w:val="left" w:pos="360"/>
          <w:tab w:val="left" w:pos="630"/>
        </w:tabs>
        <w:spacing w:before="60" w:after="60"/>
        <w:rPr>
          <w:lang w:val="en-IN"/>
        </w:rPr>
      </w:pPr>
      <w:r w:rsidRPr="00B477F5">
        <w:rPr>
          <w:lang w:val="en-IN"/>
        </w:rPr>
        <w:t>Designed and executed Functional, Regression, Integration, End-to-End, and Ad-hoc testing, including test cases, test data, regression suites, defect validation, and business-rule verification.</w:t>
      </w:r>
    </w:p>
    <w:p w:rsidRPr="00B477F5" w:rsidR="0000227B" w:rsidP="00B477F5" w:rsidRDefault="00B477F5" w14:paraId="5BE39C84" w14:textId="78E88DAE">
      <w:pPr>
        <w:pStyle w:val="ListParagraph"/>
        <w:numPr>
          <w:ilvl w:val="0"/>
          <w:numId w:val="28"/>
        </w:numPr>
        <w:tabs>
          <w:tab w:val="left" w:pos="360"/>
          <w:tab w:val="left" w:pos="630"/>
        </w:tabs>
        <w:spacing w:before="60" w:after="60" w:line="240" w:lineRule="auto"/>
        <w:rPr>
          <w:rFonts w:cs="Calibri"/>
          <w:b/>
          <w:color w:val="000000"/>
          <w:sz w:val="24"/>
        </w:rPr>
      </w:pPr>
      <w:r w:rsidRPr="00B477F5">
        <w:rPr>
          <w:lang w:val="en-IN"/>
        </w:rPr>
        <w:t>Validated business rules and workflows for policy setup, member enrolment, claims processing, pre-authorization, billing, renewals, and reporting.</w:t>
      </w:r>
    </w:p>
    <w:p w:rsidR="00B477F5" w:rsidP="00B477F5" w:rsidRDefault="00B477F5" w14:paraId="1C127D2E" w14:textId="77777777">
      <w:pPr>
        <w:pStyle w:val="ListParagraph"/>
        <w:tabs>
          <w:tab w:val="left" w:pos="360"/>
          <w:tab w:val="left" w:pos="630"/>
        </w:tabs>
        <w:spacing w:before="60" w:after="60" w:line="240" w:lineRule="auto"/>
        <w:ind w:left="360"/>
        <w:rPr>
          <w:rFonts w:cs="Calibri"/>
          <w:b/>
          <w:color w:val="000000"/>
          <w:sz w:val="24"/>
        </w:rPr>
      </w:pPr>
    </w:p>
    <w:p w:rsidR="00C84E18" w:rsidP="00330CD8" w:rsidRDefault="00F53D57" w14:paraId="1F9ACE89" w14:textId="335D18A6">
      <w:pPr>
        <w:pStyle w:val="bullet3"/>
        <w:spacing w:line="240" w:lineRule="exact"/>
        <w:ind w:left="0" w:firstLine="0"/>
        <w:rPr>
          <w:rFonts w:ascii="Calibri" w:hAnsi="Calibri"/>
          <w:b/>
          <w:sz w:val="22"/>
          <w:szCs w:val="22"/>
        </w:rPr>
      </w:pPr>
      <w:r w:rsidRPr="008D76EE">
        <w:rPr>
          <w:rFonts w:ascii="Calibri" w:hAnsi="Calibri" w:cs="Calibri"/>
          <w:b/>
          <w:color w:val="000000"/>
          <w:sz w:val="24"/>
          <w:szCs w:val="22"/>
        </w:rPr>
        <w:t>Education</w:t>
      </w:r>
      <w:r>
        <w:rPr>
          <w:rFonts w:ascii="Calibri" w:hAnsi="Calibri" w:cs="Calibri"/>
          <w:b/>
          <w:color w:val="000000"/>
          <w:sz w:val="24"/>
          <w:szCs w:val="22"/>
        </w:rPr>
        <w:t xml:space="preserve">: </w:t>
      </w:r>
      <w:r w:rsidR="0000227B">
        <w:rPr>
          <w:rFonts w:ascii="Calibri" w:hAnsi="Calibri"/>
          <w:b/>
          <w:bCs/>
          <w:sz w:val="22"/>
          <w:szCs w:val="22"/>
        </w:rPr>
        <w:t xml:space="preserve">M. Tech </w:t>
      </w:r>
      <w:r w:rsidR="0000227B">
        <w:rPr>
          <w:rFonts w:ascii="Calibri" w:hAnsi="Calibri"/>
          <w:bCs/>
          <w:sz w:val="22"/>
          <w:szCs w:val="22"/>
        </w:rPr>
        <w:t xml:space="preserve">from Nalanda Institute of Engineering and Technology Affiliated to </w:t>
      </w:r>
      <w:r>
        <w:rPr>
          <w:rFonts w:ascii="Calibri" w:hAnsi="Calibri"/>
          <w:bCs/>
          <w:sz w:val="22"/>
          <w:szCs w:val="22"/>
        </w:rPr>
        <w:t>J.N.T.U Kakinada</w:t>
      </w:r>
      <w:r w:rsidR="0000227B">
        <w:rPr>
          <w:rFonts w:ascii="Calibri" w:hAnsi="Calibri"/>
          <w:b/>
          <w:bCs/>
          <w:sz w:val="22"/>
          <w:szCs w:val="22"/>
        </w:rPr>
        <w:t xml:space="preserve"> </w:t>
      </w:r>
      <w:r w:rsidR="0000227B">
        <w:rPr>
          <w:rFonts w:ascii="Calibri" w:hAnsi="Calibri"/>
          <w:b/>
          <w:sz w:val="22"/>
          <w:szCs w:val="22"/>
        </w:rPr>
        <w:t xml:space="preserve">(2008-2010).  </w:t>
      </w:r>
    </w:p>
    <w:p w:rsidR="0000227B" w:rsidP="0000227B" w:rsidRDefault="0000227B" w14:paraId="79CB855B" w14:textId="1EEE5FD2">
      <w:pPr>
        <w:autoSpaceDE w:val="0"/>
        <w:rPr>
          <w:rFonts w:ascii="Calibri" w:hAnsi="Calibri"/>
          <w:b/>
          <w:sz w:val="22"/>
          <w:szCs w:val="22"/>
        </w:rPr>
      </w:pPr>
      <w:r>
        <w:rPr>
          <w:rFonts w:ascii="Calibri" w:hAnsi="Calibri"/>
          <w:b/>
          <w:bCs/>
          <w:sz w:val="22"/>
          <w:szCs w:val="22"/>
        </w:rPr>
        <w:t xml:space="preserve">                     </w:t>
      </w:r>
      <w:r w:rsidR="00F53D57">
        <w:rPr>
          <w:rFonts w:ascii="Calibri" w:hAnsi="Calibri"/>
          <w:b/>
          <w:bCs/>
          <w:sz w:val="22"/>
          <w:szCs w:val="22"/>
        </w:rPr>
        <w:t xml:space="preserve"> </w:t>
      </w:r>
      <w:r>
        <w:rPr>
          <w:rFonts w:ascii="Calibri" w:hAnsi="Calibri"/>
          <w:b/>
          <w:bCs/>
          <w:sz w:val="22"/>
          <w:szCs w:val="22"/>
        </w:rPr>
        <w:t xml:space="preserve"> B. </w:t>
      </w:r>
      <w:r w:rsidR="00F53D57">
        <w:rPr>
          <w:rFonts w:ascii="Calibri" w:hAnsi="Calibri"/>
          <w:b/>
          <w:bCs/>
          <w:sz w:val="22"/>
          <w:szCs w:val="22"/>
        </w:rPr>
        <w:t>Tech from</w:t>
      </w:r>
      <w:r>
        <w:rPr>
          <w:rFonts w:ascii="Calibri" w:hAnsi="Calibri"/>
          <w:bCs/>
          <w:sz w:val="22"/>
          <w:szCs w:val="22"/>
        </w:rPr>
        <w:t xml:space="preserve"> Loyola Institute of Technology and Management Affiliated to J.N.T.U Hyderabad </w:t>
      </w:r>
      <w:r>
        <w:rPr>
          <w:rFonts w:ascii="Calibri" w:hAnsi="Calibri"/>
          <w:b/>
          <w:sz w:val="22"/>
          <w:szCs w:val="22"/>
        </w:rPr>
        <w:t xml:space="preserve">(2003-2007). </w:t>
      </w:r>
    </w:p>
    <w:p w:rsidR="0000227B" w:rsidP="0000227B" w:rsidRDefault="0000227B" w14:paraId="566EA91C" w14:textId="77777777">
      <w:pPr>
        <w:autoSpaceDE w:val="0"/>
        <w:rPr>
          <w:rFonts w:ascii="Calibri" w:hAnsi="Calibri"/>
          <w:b/>
          <w:sz w:val="22"/>
          <w:szCs w:val="22"/>
        </w:rPr>
      </w:pPr>
    </w:p>
    <w:p w:rsidRPr="0000227B" w:rsidR="0000227B" w:rsidP="0000227B" w:rsidRDefault="0000227B" w14:paraId="68EF48DB" w14:textId="0AB474B3">
      <w:pPr>
        <w:pStyle w:val="Heading3"/>
        <w:spacing w:after="120"/>
        <w:jc w:val="both"/>
        <w:rPr>
          <w:rFonts w:ascii="Calibri" w:hAnsi="Calibri" w:cs="Calibri"/>
          <w:bCs w:val="0"/>
          <w:color w:val="000000"/>
          <w:sz w:val="24"/>
          <w:szCs w:val="22"/>
          <w:u w:val="none"/>
        </w:rPr>
      </w:pPr>
      <w:r w:rsidRPr="0000227B">
        <w:rPr>
          <w:rFonts w:ascii="Calibri" w:hAnsi="Calibri" w:cs="Calibri"/>
          <w:bCs w:val="0"/>
          <w:color w:val="000000"/>
          <w:sz w:val="24"/>
          <w:szCs w:val="22"/>
          <w:u w:val="none"/>
        </w:rPr>
        <w:t xml:space="preserve">Awards and certifications: </w:t>
      </w:r>
    </w:p>
    <w:p w:rsidR="75469D4B" w:rsidP="75469D4B" w:rsidRDefault="75469D4B" w14:paraId="4C59D437" w14:textId="542782C0">
      <w:pPr>
        <w:pStyle w:val="bullet3"/>
        <w:spacing w:line="240" w:lineRule="exact"/>
        <w:ind w:left="0" w:firstLine="0"/>
      </w:pPr>
      <w:r w:rsidRPr="2E1952F4" w:rsidR="64F97002">
        <w:rPr>
          <w:rFonts w:ascii="Calibri" w:hAnsi="Calibri"/>
          <w:sz w:val="22"/>
          <w:szCs w:val="22"/>
        </w:rPr>
        <w:t xml:space="preserve">ISTQB Foundation Level — 2015 | Spot Award – Ciber Sites – 2016 | Spot Award – DXC Technologies | Appreciations for module presentations, client defect identification, and </w:t>
      </w:r>
      <w:r w:rsidRPr="2E1952F4" w:rsidR="64F97002">
        <w:rPr>
          <w:rFonts w:ascii="Calibri" w:hAnsi="Calibri"/>
          <w:sz w:val="22"/>
          <w:szCs w:val="22"/>
        </w:rPr>
        <w:t>timely</w:t>
      </w:r>
      <w:r w:rsidRPr="2E1952F4" w:rsidR="64F97002">
        <w:rPr>
          <w:rFonts w:ascii="Calibri" w:hAnsi="Calibri"/>
          <w:sz w:val="22"/>
          <w:szCs w:val="22"/>
        </w:rPr>
        <w:t xml:space="preserve"> delivery.</w:t>
      </w:r>
    </w:p>
    <w:p w:rsidR="75469D4B" w:rsidP="75469D4B" w:rsidRDefault="75469D4B" w14:paraId="720B6072" w14:textId="69EEB0E9">
      <w:pPr>
        <w:pStyle w:val="bullet3"/>
        <w:spacing w:line="240" w:lineRule="exact"/>
        <w:ind w:left="0" w:firstLine="0"/>
        <w:rPr>
          <w:rFonts w:ascii="Calibri" w:hAnsi="Calibri"/>
          <w:sz w:val="22"/>
          <w:szCs w:val="22"/>
        </w:rPr>
      </w:pPr>
    </w:p>
    <w:sectPr w:rsidRPr="00330CD8" w:rsidR="0000227B" w:rsidSect="00041BC3">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45">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lvl w:ilvl="0">
      <w:start w:val="1"/>
      <w:numFmt w:val="bullet"/>
      <w:lvlText w:val=""/>
      <w:lvlJc w:val="left"/>
      <w:pPr>
        <w:ind w:left="720" w:hanging="360"/>
      </w:pPr>
      <w:rPr>
        <w:rFonts w:hint="default" w:ascii="Symbol" w:hAnsi="Symbol" w:cs="Symbol"/>
        <w:b w:val="0"/>
        <w:bCs w:val="0"/>
        <w:i w:val="0"/>
        <w:iCs w:val="0"/>
        <w:strike w:val="0"/>
        <w:dstrike w:val="0"/>
        <w:color w:val="000080"/>
        <w:sz w:val="20"/>
        <w:szCs w:val="20"/>
        <w:u w:val="none"/>
        <w:effect w:val="none"/>
      </w:rPr>
    </w:lvl>
  </w:abstractNum>
  <w:abstractNum w:abstractNumId="1" w15:restartNumberingAfterBreak="0">
    <w:nsid w:val="00000004"/>
    <w:multiLevelType w:val="singleLevel"/>
    <w:tmpl w:val="00000004"/>
    <w:name w:val="WW8Num4"/>
    <w:lvl w:ilvl="0">
      <w:start w:val="1"/>
      <w:numFmt w:val="bullet"/>
      <w:lvlText w:val=""/>
      <w:lvlJc w:val="left"/>
      <w:pPr>
        <w:tabs>
          <w:tab w:val="num" w:pos="630"/>
        </w:tabs>
        <w:ind w:left="630" w:hanging="360"/>
      </w:pPr>
      <w:rPr>
        <w:rFonts w:ascii="Symbol" w:hAnsi="Symbol"/>
        <w:sz w:val="20"/>
        <w:szCs w:val="20"/>
      </w:rPr>
    </w:lvl>
  </w:abstractNum>
  <w:abstractNum w:abstractNumId="2" w15:restartNumberingAfterBreak="0">
    <w:nsid w:val="00000007"/>
    <w:multiLevelType w:val="hybridMultilevel"/>
    <w:tmpl w:val="8228A272"/>
    <w:lvl w:ilvl="0" w:tplc="00000003">
      <w:start w:val="1"/>
      <w:numFmt w:val="bullet"/>
      <w:lvlText w:val=""/>
      <w:lvlJc w:val="left"/>
      <w:pPr>
        <w:tabs>
          <w:tab w:val="num" w:pos="720"/>
        </w:tabs>
        <w:ind w:left="720" w:hanging="360"/>
      </w:pPr>
      <w:rPr>
        <w:rFonts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 w15:restartNumberingAfterBreak="0">
    <w:nsid w:val="0000000B"/>
    <w:multiLevelType w:val="hybridMultilevel"/>
    <w:tmpl w:val="8E1AE982"/>
    <w:lvl w:ilvl="0" w:tplc="00000003">
      <w:start w:val="1"/>
      <w:numFmt w:val="bullet"/>
      <w:lvlText w:val=""/>
      <w:lvlJc w:val="left"/>
      <w:pPr>
        <w:tabs>
          <w:tab w:val="num" w:pos="720"/>
        </w:tabs>
        <w:ind w:left="720" w:hanging="360"/>
      </w:pPr>
      <w:rPr>
        <w:rFonts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 w15:restartNumberingAfterBreak="0">
    <w:nsid w:val="0000000F"/>
    <w:multiLevelType w:val="hybridMultilevel"/>
    <w:tmpl w:val="5D5645F8"/>
    <w:lvl w:ilvl="0" w:tplc="60DC65D0">
      <w:numFmt w:val="bullet"/>
      <w:lvlText w:val="•"/>
      <w:lvlJc w:val="left"/>
      <w:pPr>
        <w:ind w:left="1080" w:hanging="360"/>
      </w:pPr>
      <w:rPr>
        <w:rFonts w:hint="default" w:ascii="Avenir 45" w:hAnsi="Avenir 45" w:eastAsia="Times New Roman" w:cs="Times New Roman"/>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start w:val="1"/>
      <w:numFmt w:val="bullet"/>
      <w:lvlText w:val="o"/>
      <w:lvlJc w:val="left"/>
      <w:pPr>
        <w:ind w:left="3960" w:hanging="360"/>
      </w:pPr>
      <w:rPr>
        <w:rFonts w:hint="default" w:ascii="Courier New" w:hAnsi="Courier New" w:cs="Courier New"/>
      </w:rPr>
    </w:lvl>
    <w:lvl w:ilvl="5" w:tplc="04090005">
      <w:start w:val="1"/>
      <w:numFmt w:val="bullet"/>
      <w:lvlText w:val=""/>
      <w:lvlJc w:val="left"/>
      <w:pPr>
        <w:ind w:left="4680" w:hanging="360"/>
      </w:pPr>
      <w:rPr>
        <w:rFonts w:hint="default" w:ascii="Wingdings" w:hAnsi="Wingdings"/>
      </w:rPr>
    </w:lvl>
    <w:lvl w:ilvl="6" w:tplc="04090001">
      <w:start w:val="1"/>
      <w:numFmt w:val="bullet"/>
      <w:lvlText w:val=""/>
      <w:lvlJc w:val="left"/>
      <w:pPr>
        <w:ind w:left="5400" w:hanging="360"/>
      </w:pPr>
      <w:rPr>
        <w:rFonts w:hint="default" w:ascii="Symbol" w:hAnsi="Symbol"/>
      </w:rPr>
    </w:lvl>
    <w:lvl w:ilvl="7" w:tplc="04090003">
      <w:start w:val="1"/>
      <w:numFmt w:val="bullet"/>
      <w:lvlText w:val="o"/>
      <w:lvlJc w:val="left"/>
      <w:pPr>
        <w:ind w:left="6120" w:hanging="360"/>
      </w:pPr>
      <w:rPr>
        <w:rFonts w:hint="default" w:ascii="Courier New" w:hAnsi="Courier New" w:cs="Courier New"/>
      </w:rPr>
    </w:lvl>
    <w:lvl w:ilvl="8" w:tplc="04090005">
      <w:start w:val="1"/>
      <w:numFmt w:val="bullet"/>
      <w:lvlText w:val=""/>
      <w:lvlJc w:val="left"/>
      <w:pPr>
        <w:ind w:left="6840" w:hanging="360"/>
      </w:pPr>
      <w:rPr>
        <w:rFonts w:hint="default" w:ascii="Wingdings" w:hAnsi="Wingdings"/>
      </w:rPr>
    </w:lvl>
  </w:abstractNum>
  <w:abstractNum w:abstractNumId="5" w15:restartNumberingAfterBreak="0">
    <w:nsid w:val="0C7E6B5C"/>
    <w:multiLevelType w:val="hybridMultilevel"/>
    <w:tmpl w:val="C8202A2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0E34254E"/>
    <w:multiLevelType w:val="hybridMultilevel"/>
    <w:tmpl w:val="CEECC89C"/>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1C8E21CE"/>
    <w:multiLevelType w:val="multilevel"/>
    <w:tmpl w:val="41A48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DB02CF4"/>
    <w:multiLevelType w:val="hybridMultilevel"/>
    <w:tmpl w:val="B284112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2194763C"/>
    <w:multiLevelType w:val="hybridMultilevel"/>
    <w:tmpl w:val="51742E0A"/>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228045CA"/>
    <w:multiLevelType w:val="multilevel"/>
    <w:tmpl w:val="577247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59B6783"/>
    <w:multiLevelType w:val="hybridMultilevel"/>
    <w:tmpl w:val="C89EF3E8"/>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2" w15:restartNumberingAfterBreak="0">
    <w:nsid w:val="2B9238A8"/>
    <w:multiLevelType w:val="hybridMultilevel"/>
    <w:tmpl w:val="89283F9E"/>
    <w:lvl w:ilvl="0" w:tplc="5D0AAF34">
      <w:start w:val="1"/>
      <w:numFmt w:val="bullet"/>
      <w:lvlText w:val=""/>
      <w:lvlJc w:val="left"/>
      <w:pPr>
        <w:ind w:left="720" w:hanging="360"/>
      </w:pPr>
      <w:rPr>
        <w:rFonts w:hint="default" w:ascii="Wingdings" w:hAnsi="Wingdings"/>
        <w:sz w:val="2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E6C21BC"/>
    <w:multiLevelType w:val="hybridMultilevel"/>
    <w:tmpl w:val="FA38DDB8"/>
    <w:lvl w:ilvl="0" w:tplc="04090005">
      <w:start w:val="1"/>
      <w:numFmt w:val="bullet"/>
      <w:lvlText w:val=""/>
      <w:lvlJc w:val="left"/>
      <w:pPr>
        <w:tabs>
          <w:tab w:val="num" w:pos="720"/>
        </w:tabs>
        <w:ind w:left="720" w:hanging="360"/>
      </w:pPr>
      <w:rPr>
        <w:rFonts w:hint="default" w:ascii="Wingdings" w:hAnsi="Wingdings" w:cs="Wingdings"/>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Wingdings"/>
      </w:rPr>
    </w:lvl>
    <w:lvl w:ilvl="3" w:tplc="04090001">
      <w:start w:val="1"/>
      <w:numFmt w:val="bullet"/>
      <w:lvlText w:val=""/>
      <w:lvlJc w:val="left"/>
      <w:pPr>
        <w:tabs>
          <w:tab w:val="num" w:pos="2880"/>
        </w:tabs>
        <w:ind w:left="2880" w:hanging="360"/>
      </w:pPr>
      <w:rPr>
        <w:rFonts w:hint="default" w:ascii="Symbol" w:hAnsi="Symbol" w:cs="Symbol"/>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Wingdings"/>
      </w:rPr>
    </w:lvl>
    <w:lvl w:ilvl="6" w:tplc="04090001">
      <w:start w:val="1"/>
      <w:numFmt w:val="bullet"/>
      <w:lvlText w:val=""/>
      <w:lvlJc w:val="left"/>
      <w:pPr>
        <w:tabs>
          <w:tab w:val="num" w:pos="5040"/>
        </w:tabs>
        <w:ind w:left="5040" w:hanging="360"/>
      </w:pPr>
      <w:rPr>
        <w:rFonts w:hint="default" w:ascii="Symbol" w:hAnsi="Symbol" w:cs="Symbol"/>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Wingdings"/>
      </w:rPr>
    </w:lvl>
  </w:abstractNum>
  <w:abstractNum w:abstractNumId="14" w15:restartNumberingAfterBreak="0">
    <w:nsid w:val="32762302"/>
    <w:multiLevelType w:val="multilevel"/>
    <w:tmpl w:val="7784A7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A1579B2"/>
    <w:multiLevelType w:val="hybridMultilevel"/>
    <w:tmpl w:val="B43A92E6"/>
    <w:lvl w:ilvl="0" w:tplc="6472D642">
      <w:start w:val="1"/>
      <w:numFmt w:val="bullet"/>
      <w:lvlText w:val=""/>
      <w:lvlJc w:val="left"/>
      <w:pPr>
        <w:ind w:left="1890" w:hanging="360"/>
      </w:pPr>
      <w:rPr>
        <w:rFonts w:hint="default" w:ascii="Symbol" w:hAnsi="Symbol"/>
      </w:rPr>
    </w:lvl>
    <w:lvl w:ilvl="1" w:tplc="04090003">
      <w:start w:val="1"/>
      <w:numFmt w:val="bullet"/>
      <w:lvlText w:val="o"/>
      <w:lvlJc w:val="left"/>
      <w:pPr>
        <w:ind w:left="2610" w:hanging="360"/>
      </w:pPr>
      <w:rPr>
        <w:rFonts w:hint="default" w:ascii="Courier New" w:hAnsi="Courier New" w:cs="Courier New"/>
      </w:rPr>
    </w:lvl>
    <w:lvl w:ilvl="2" w:tplc="04090005">
      <w:start w:val="1"/>
      <w:numFmt w:val="bullet"/>
      <w:lvlText w:val=""/>
      <w:lvlJc w:val="left"/>
      <w:pPr>
        <w:ind w:left="3330" w:hanging="360"/>
      </w:pPr>
      <w:rPr>
        <w:rFonts w:hint="default" w:ascii="Wingdings" w:hAnsi="Wingdings"/>
      </w:rPr>
    </w:lvl>
    <w:lvl w:ilvl="3" w:tplc="04090001">
      <w:start w:val="1"/>
      <w:numFmt w:val="bullet"/>
      <w:lvlText w:val=""/>
      <w:lvlJc w:val="left"/>
      <w:pPr>
        <w:ind w:left="4050" w:hanging="360"/>
      </w:pPr>
      <w:rPr>
        <w:rFonts w:hint="default" w:ascii="Symbol" w:hAnsi="Symbol"/>
      </w:rPr>
    </w:lvl>
    <w:lvl w:ilvl="4" w:tplc="04090003">
      <w:start w:val="1"/>
      <w:numFmt w:val="bullet"/>
      <w:lvlText w:val="o"/>
      <w:lvlJc w:val="left"/>
      <w:pPr>
        <w:ind w:left="4770" w:hanging="360"/>
      </w:pPr>
      <w:rPr>
        <w:rFonts w:hint="default" w:ascii="Courier New" w:hAnsi="Courier New" w:cs="Courier New"/>
      </w:rPr>
    </w:lvl>
    <w:lvl w:ilvl="5" w:tplc="04090005">
      <w:start w:val="1"/>
      <w:numFmt w:val="bullet"/>
      <w:lvlText w:val=""/>
      <w:lvlJc w:val="left"/>
      <w:pPr>
        <w:ind w:left="5490" w:hanging="360"/>
      </w:pPr>
      <w:rPr>
        <w:rFonts w:hint="default" w:ascii="Wingdings" w:hAnsi="Wingdings"/>
      </w:rPr>
    </w:lvl>
    <w:lvl w:ilvl="6" w:tplc="04090001">
      <w:start w:val="1"/>
      <w:numFmt w:val="bullet"/>
      <w:lvlText w:val=""/>
      <w:lvlJc w:val="left"/>
      <w:pPr>
        <w:ind w:left="6210" w:hanging="360"/>
      </w:pPr>
      <w:rPr>
        <w:rFonts w:hint="default" w:ascii="Symbol" w:hAnsi="Symbol"/>
      </w:rPr>
    </w:lvl>
    <w:lvl w:ilvl="7" w:tplc="04090003">
      <w:start w:val="1"/>
      <w:numFmt w:val="bullet"/>
      <w:lvlText w:val="o"/>
      <w:lvlJc w:val="left"/>
      <w:pPr>
        <w:ind w:left="6930" w:hanging="360"/>
      </w:pPr>
      <w:rPr>
        <w:rFonts w:hint="default" w:ascii="Courier New" w:hAnsi="Courier New" w:cs="Courier New"/>
      </w:rPr>
    </w:lvl>
    <w:lvl w:ilvl="8" w:tplc="04090005">
      <w:start w:val="1"/>
      <w:numFmt w:val="bullet"/>
      <w:lvlText w:val=""/>
      <w:lvlJc w:val="left"/>
      <w:pPr>
        <w:ind w:left="7650" w:hanging="360"/>
      </w:pPr>
      <w:rPr>
        <w:rFonts w:hint="default" w:ascii="Wingdings" w:hAnsi="Wingdings"/>
      </w:rPr>
    </w:lvl>
  </w:abstractNum>
  <w:abstractNum w:abstractNumId="16" w15:restartNumberingAfterBreak="0">
    <w:nsid w:val="3BE328C2"/>
    <w:multiLevelType w:val="hybridMultilevel"/>
    <w:tmpl w:val="FE7A491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3BE76E00"/>
    <w:multiLevelType w:val="singleLevel"/>
    <w:tmpl w:val="3BE76E00"/>
    <w:lvl w:ilvl="0">
      <w:start w:val="1"/>
      <w:numFmt w:val="bullet"/>
      <w:lvlText w:val=""/>
      <w:lvlJc w:val="left"/>
      <w:pPr>
        <w:tabs>
          <w:tab w:val="left" w:pos="539"/>
        </w:tabs>
        <w:ind w:left="539" w:hanging="360"/>
      </w:pPr>
      <w:rPr>
        <w:rFonts w:hint="default" w:ascii="Symbol" w:hAnsi="Symbol" w:cs="Symbol"/>
        <w:sz w:val="22"/>
        <w:szCs w:val="22"/>
      </w:rPr>
    </w:lvl>
  </w:abstractNum>
  <w:abstractNum w:abstractNumId="18" w15:restartNumberingAfterBreak="0">
    <w:nsid w:val="3C13605B"/>
    <w:multiLevelType w:val="hybridMultilevel"/>
    <w:tmpl w:val="9670CF6A"/>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417E3250"/>
    <w:multiLevelType w:val="hybridMultilevel"/>
    <w:tmpl w:val="FA38DDB8"/>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Wingdings"/>
      </w:rPr>
    </w:lvl>
    <w:lvl w:ilvl="3" w:tplc="04090001">
      <w:start w:val="1"/>
      <w:numFmt w:val="bullet"/>
      <w:lvlText w:val=""/>
      <w:lvlJc w:val="left"/>
      <w:pPr>
        <w:tabs>
          <w:tab w:val="num" w:pos="2880"/>
        </w:tabs>
        <w:ind w:left="2880" w:hanging="360"/>
      </w:pPr>
      <w:rPr>
        <w:rFonts w:hint="default" w:ascii="Symbol" w:hAnsi="Symbol" w:cs="Symbol"/>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Wingdings"/>
      </w:rPr>
    </w:lvl>
    <w:lvl w:ilvl="6" w:tplc="04090001">
      <w:start w:val="1"/>
      <w:numFmt w:val="bullet"/>
      <w:lvlText w:val=""/>
      <w:lvlJc w:val="left"/>
      <w:pPr>
        <w:tabs>
          <w:tab w:val="num" w:pos="5040"/>
        </w:tabs>
        <w:ind w:left="5040" w:hanging="360"/>
      </w:pPr>
      <w:rPr>
        <w:rFonts w:hint="default" w:ascii="Symbol" w:hAnsi="Symbol" w:cs="Symbol"/>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Wingdings"/>
      </w:rPr>
    </w:lvl>
  </w:abstractNum>
  <w:abstractNum w:abstractNumId="20" w15:restartNumberingAfterBreak="0">
    <w:nsid w:val="47833285"/>
    <w:multiLevelType w:val="hybridMultilevel"/>
    <w:tmpl w:val="FA38DDB8"/>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Wingdings"/>
      </w:rPr>
    </w:lvl>
    <w:lvl w:ilvl="3" w:tplc="04090001">
      <w:start w:val="1"/>
      <w:numFmt w:val="bullet"/>
      <w:lvlText w:val=""/>
      <w:lvlJc w:val="left"/>
      <w:pPr>
        <w:tabs>
          <w:tab w:val="num" w:pos="2880"/>
        </w:tabs>
        <w:ind w:left="2880" w:hanging="360"/>
      </w:pPr>
      <w:rPr>
        <w:rFonts w:hint="default" w:ascii="Symbol" w:hAnsi="Symbol" w:cs="Symbol"/>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Wingdings"/>
      </w:rPr>
    </w:lvl>
    <w:lvl w:ilvl="6" w:tplc="04090001">
      <w:start w:val="1"/>
      <w:numFmt w:val="bullet"/>
      <w:lvlText w:val=""/>
      <w:lvlJc w:val="left"/>
      <w:pPr>
        <w:tabs>
          <w:tab w:val="num" w:pos="5040"/>
        </w:tabs>
        <w:ind w:left="5040" w:hanging="360"/>
      </w:pPr>
      <w:rPr>
        <w:rFonts w:hint="default" w:ascii="Symbol" w:hAnsi="Symbol" w:cs="Symbol"/>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Wingdings"/>
      </w:rPr>
    </w:lvl>
  </w:abstractNum>
  <w:abstractNum w:abstractNumId="21" w15:restartNumberingAfterBreak="0">
    <w:nsid w:val="497137A4"/>
    <w:multiLevelType w:val="hybridMultilevel"/>
    <w:tmpl w:val="9ABCB454"/>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4A945F8D"/>
    <w:multiLevelType w:val="hybridMultilevel"/>
    <w:tmpl w:val="B5EA4C6C"/>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4CAA6691"/>
    <w:multiLevelType w:val="hybridMultilevel"/>
    <w:tmpl w:val="222A2BE2"/>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4D561371"/>
    <w:multiLevelType w:val="hybridMultilevel"/>
    <w:tmpl w:val="FA38DDB8"/>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Wingdings"/>
      </w:rPr>
    </w:lvl>
    <w:lvl w:ilvl="3" w:tplc="04090001">
      <w:start w:val="1"/>
      <w:numFmt w:val="bullet"/>
      <w:lvlText w:val=""/>
      <w:lvlJc w:val="left"/>
      <w:pPr>
        <w:tabs>
          <w:tab w:val="num" w:pos="2880"/>
        </w:tabs>
        <w:ind w:left="2880" w:hanging="360"/>
      </w:pPr>
      <w:rPr>
        <w:rFonts w:hint="default" w:ascii="Symbol" w:hAnsi="Symbol" w:cs="Symbol"/>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Wingdings"/>
      </w:rPr>
    </w:lvl>
    <w:lvl w:ilvl="6" w:tplc="04090001">
      <w:start w:val="1"/>
      <w:numFmt w:val="bullet"/>
      <w:lvlText w:val=""/>
      <w:lvlJc w:val="left"/>
      <w:pPr>
        <w:tabs>
          <w:tab w:val="num" w:pos="5040"/>
        </w:tabs>
        <w:ind w:left="5040" w:hanging="360"/>
      </w:pPr>
      <w:rPr>
        <w:rFonts w:hint="default" w:ascii="Symbol" w:hAnsi="Symbol" w:cs="Symbol"/>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Wingdings"/>
      </w:rPr>
    </w:lvl>
  </w:abstractNum>
  <w:abstractNum w:abstractNumId="25" w15:restartNumberingAfterBreak="0">
    <w:nsid w:val="51A6045A"/>
    <w:multiLevelType w:val="hybridMultilevel"/>
    <w:tmpl w:val="5AD044C2"/>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51C94A1E"/>
    <w:multiLevelType w:val="multilevel"/>
    <w:tmpl w:val="5072B1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419135F"/>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28" w15:restartNumberingAfterBreak="0">
    <w:nsid w:val="55822B45"/>
    <w:multiLevelType w:val="hybridMultilevel"/>
    <w:tmpl w:val="ADD09C2E"/>
    <w:lvl w:ilvl="0" w:tplc="04090001">
      <w:start w:val="1"/>
      <w:numFmt w:val="bullet"/>
      <w:lvlText w:val=""/>
      <w:lvlJc w:val="left"/>
      <w:pPr>
        <w:tabs>
          <w:tab w:val="num" w:pos="360"/>
        </w:tabs>
        <w:ind w:left="360" w:hanging="360"/>
      </w:pPr>
      <w:rPr>
        <w:rFonts w:hint="default" w:ascii="Symbol" w:hAnsi="Symbol"/>
      </w:rPr>
    </w:lvl>
    <w:lvl w:ilvl="1" w:tplc="04090003">
      <w:start w:val="1"/>
      <w:numFmt w:val="bullet"/>
      <w:lvlText w:val="o"/>
      <w:lvlJc w:val="left"/>
      <w:pPr>
        <w:tabs>
          <w:tab w:val="num" w:pos="1080"/>
        </w:tabs>
        <w:ind w:left="1080" w:hanging="360"/>
      </w:pPr>
      <w:rPr>
        <w:rFonts w:hint="default" w:ascii="Courier New" w:hAnsi="Courier New" w:cs="Courier New"/>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29" w15:restartNumberingAfterBreak="0">
    <w:nsid w:val="567E59CC"/>
    <w:multiLevelType w:val="hybridMultilevel"/>
    <w:tmpl w:val="0DD63F8A"/>
    <w:lvl w:ilvl="0" w:tplc="5C28D6EE">
      <w:numFmt w:val="bullet"/>
      <w:lvlText w:val="-"/>
      <w:lvlJc w:val="left"/>
      <w:pPr>
        <w:ind w:left="521" w:hanging="360"/>
      </w:pPr>
      <w:rPr>
        <w:rFonts w:hint="default" w:ascii="Verdana" w:hAnsi="Verdana" w:eastAsia="Times New Roman" w:cs="Times New Roman"/>
        <w:sz w:val="18"/>
      </w:rPr>
    </w:lvl>
    <w:lvl w:ilvl="1" w:tplc="04090003">
      <w:start w:val="1"/>
      <w:numFmt w:val="bullet"/>
      <w:lvlText w:val="o"/>
      <w:lvlJc w:val="left"/>
      <w:pPr>
        <w:ind w:left="1241" w:hanging="360"/>
      </w:pPr>
      <w:rPr>
        <w:rFonts w:hint="default" w:ascii="Courier New" w:hAnsi="Courier New" w:cs="Courier New"/>
      </w:rPr>
    </w:lvl>
    <w:lvl w:ilvl="2" w:tplc="04090005">
      <w:start w:val="1"/>
      <w:numFmt w:val="bullet"/>
      <w:lvlText w:val=""/>
      <w:lvlJc w:val="left"/>
      <w:pPr>
        <w:ind w:left="1961" w:hanging="360"/>
      </w:pPr>
      <w:rPr>
        <w:rFonts w:hint="default" w:ascii="Wingdings" w:hAnsi="Wingdings"/>
      </w:rPr>
    </w:lvl>
    <w:lvl w:ilvl="3" w:tplc="04090001">
      <w:start w:val="1"/>
      <w:numFmt w:val="bullet"/>
      <w:lvlText w:val=""/>
      <w:lvlJc w:val="left"/>
      <w:pPr>
        <w:ind w:left="2681" w:hanging="360"/>
      </w:pPr>
      <w:rPr>
        <w:rFonts w:hint="default" w:ascii="Symbol" w:hAnsi="Symbol"/>
      </w:rPr>
    </w:lvl>
    <w:lvl w:ilvl="4" w:tplc="04090003">
      <w:start w:val="1"/>
      <w:numFmt w:val="bullet"/>
      <w:lvlText w:val="o"/>
      <w:lvlJc w:val="left"/>
      <w:pPr>
        <w:ind w:left="3401" w:hanging="360"/>
      </w:pPr>
      <w:rPr>
        <w:rFonts w:hint="default" w:ascii="Courier New" w:hAnsi="Courier New" w:cs="Courier New"/>
      </w:rPr>
    </w:lvl>
    <w:lvl w:ilvl="5" w:tplc="04090005">
      <w:start w:val="1"/>
      <w:numFmt w:val="bullet"/>
      <w:lvlText w:val=""/>
      <w:lvlJc w:val="left"/>
      <w:pPr>
        <w:ind w:left="4121" w:hanging="360"/>
      </w:pPr>
      <w:rPr>
        <w:rFonts w:hint="default" w:ascii="Wingdings" w:hAnsi="Wingdings"/>
      </w:rPr>
    </w:lvl>
    <w:lvl w:ilvl="6" w:tplc="04090001">
      <w:start w:val="1"/>
      <w:numFmt w:val="bullet"/>
      <w:lvlText w:val=""/>
      <w:lvlJc w:val="left"/>
      <w:pPr>
        <w:ind w:left="4841" w:hanging="360"/>
      </w:pPr>
      <w:rPr>
        <w:rFonts w:hint="default" w:ascii="Symbol" w:hAnsi="Symbol"/>
      </w:rPr>
    </w:lvl>
    <w:lvl w:ilvl="7" w:tplc="04090003">
      <w:start w:val="1"/>
      <w:numFmt w:val="bullet"/>
      <w:lvlText w:val="o"/>
      <w:lvlJc w:val="left"/>
      <w:pPr>
        <w:ind w:left="5561" w:hanging="360"/>
      </w:pPr>
      <w:rPr>
        <w:rFonts w:hint="default" w:ascii="Courier New" w:hAnsi="Courier New" w:cs="Courier New"/>
      </w:rPr>
    </w:lvl>
    <w:lvl w:ilvl="8" w:tplc="04090005">
      <w:start w:val="1"/>
      <w:numFmt w:val="bullet"/>
      <w:lvlText w:val=""/>
      <w:lvlJc w:val="left"/>
      <w:pPr>
        <w:ind w:left="6281" w:hanging="360"/>
      </w:pPr>
      <w:rPr>
        <w:rFonts w:hint="default" w:ascii="Wingdings" w:hAnsi="Wingdings"/>
      </w:rPr>
    </w:lvl>
  </w:abstractNum>
  <w:abstractNum w:abstractNumId="30" w15:restartNumberingAfterBreak="0">
    <w:nsid w:val="60B95891"/>
    <w:multiLevelType w:val="hybridMultilevel"/>
    <w:tmpl w:val="FA38DDB8"/>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Wingdings"/>
      </w:rPr>
    </w:lvl>
    <w:lvl w:ilvl="3" w:tplc="04090001">
      <w:start w:val="1"/>
      <w:numFmt w:val="bullet"/>
      <w:lvlText w:val=""/>
      <w:lvlJc w:val="left"/>
      <w:pPr>
        <w:tabs>
          <w:tab w:val="num" w:pos="2880"/>
        </w:tabs>
        <w:ind w:left="2880" w:hanging="360"/>
      </w:pPr>
      <w:rPr>
        <w:rFonts w:hint="default" w:ascii="Symbol" w:hAnsi="Symbol" w:cs="Symbol"/>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Wingdings"/>
      </w:rPr>
    </w:lvl>
    <w:lvl w:ilvl="6" w:tplc="04090001">
      <w:start w:val="1"/>
      <w:numFmt w:val="bullet"/>
      <w:lvlText w:val=""/>
      <w:lvlJc w:val="left"/>
      <w:pPr>
        <w:tabs>
          <w:tab w:val="num" w:pos="5040"/>
        </w:tabs>
        <w:ind w:left="5040" w:hanging="360"/>
      </w:pPr>
      <w:rPr>
        <w:rFonts w:hint="default" w:ascii="Symbol" w:hAnsi="Symbol" w:cs="Symbol"/>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Wingdings"/>
      </w:rPr>
    </w:lvl>
  </w:abstractNum>
  <w:abstractNum w:abstractNumId="31" w15:restartNumberingAfterBreak="0">
    <w:nsid w:val="626D31C0"/>
    <w:multiLevelType w:val="hybridMultilevel"/>
    <w:tmpl w:val="FA38DDB8"/>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Wingdings"/>
      </w:rPr>
    </w:lvl>
    <w:lvl w:ilvl="3" w:tplc="04090001">
      <w:start w:val="1"/>
      <w:numFmt w:val="bullet"/>
      <w:lvlText w:val=""/>
      <w:lvlJc w:val="left"/>
      <w:pPr>
        <w:tabs>
          <w:tab w:val="num" w:pos="2880"/>
        </w:tabs>
        <w:ind w:left="2880" w:hanging="360"/>
      </w:pPr>
      <w:rPr>
        <w:rFonts w:hint="default" w:ascii="Symbol" w:hAnsi="Symbol" w:cs="Symbol"/>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Wingdings"/>
      </w:rPr>
    </w:lvl>
    <w:lvl w:ilvl="6" w:tplc="04090001">
      <w:start w:val="1"/>
      <w:numFmt w:val="bullet"/>
      <w:lvlText w:val=""/>
      <w:lvlJc w:val="left"/>
      <w:pPr>
        <w:tabs>
          <w:tab w:val="num" w:pos="5040"/>
        </w:tabs>
        <w:ind w:left="5040" w:hanging="360"/>
      </w:pPr>
      <w:rPr>
        <w:rFonts w:hint="default" w:ascii="Symbol" w:hAnsi="Symbol" w:cs="Symbol"/>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Wingdings"/>
      </w:rPr>
    </w:lvl>
  </w:abstractNum>
  <w:abstractNum w:abstractNumId="32" w15:restartNumberingAfterBreak="0">
    <w:nsid w:val="63770B82"/>
    <w:multiLevelType w:val="hybridMultilevel"/>
    <w:tmpl w:val="499A2E9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3" w15:restartNumberingAfterBreak="0">
    <w:nsid w:val="639A5983"/>
    <w:multiLevelType w:val="hybridMultilevel"/>
    <w:tmpl w:val="B5EA4C6C"/>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4" w15:restartNumberingAfterBreak="0">
    <w:nsid w:val="67660E76"/>
    <w:multiLevelType w:val="multilevel"/>
    <w:tmpl w:val="E752C5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7671860"/>
    <w:multiLevelType w:val="hybridMultilevel"/>
    <w:tmpl w:val="B11E834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6" w15:restartNumberingAfterBreak="0">
    <w:nsid w:val="67FE3D4E"/>
    <w:multiLevelType w:val="hybridMultilevel"/>
    <w:tmpl w:val="4446B21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7" w15:restartNumberingAfterBreak="0">
    <w:nsid w:val="68B70C46"/>
    <w:multiLevelType w:val="multilevel"/>
    <w:tmpl w:val="2B7A6B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BBB36BD"/>
    <w:multiLevelType w:val="multilevel"/>
    <w:tmpl w:val="431CED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13D7772"/>
    <w:multiLevelType w:val="hybridMultilevel"/>
    <w:tmpl w:val="C6FC3FE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0" w15:restartNumberingAfterBreak="0">
    <w:nsid w:val="7846684A"/>
    <w:multiLevelType w:val="hybridMultilevel"/>
    <w:tmpl w:val="51EC4052"/>
    <w:lvl w:ilvl="0" w:tplc="0409000B">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1" w15:restartNumberingAfterBreak="0">
    <w:nsid w:val="7918652B"/>
    <w:multiLevelType w:val="hybridMultilevel"/>
    <w:tmpl w:val="B5EA4C6C"/>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2" w15:restartNumberingAfterBreak="0">
    <w:nsid w:val="7BA96249"/>
    <w:multiLevelType w:val="hybridMultilevel"/>
    <w:tmpl w:val="FA38DDB8"/>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Wingdings"/>
      </w:rPr>
    </w:lvl>
    <w:lvl w:ilvl="3" w:tplc="04090001">
      <w:start w:val="1"/>
      <w:numFmt w:val="bullet"/>
      <w:lvlText w:val=""/>
      <w:lvlJc w:val="left"/>
      <w:pPr>
        <w:tabs>
          <w:tab w:val="num" w:pos="2880"/>
        </w:tabs>
        <w:ind w:left="2880" w:hanging="360"/>
      </w:pPr>
      <w:rPr>
        <w:rFonts w:hint="default" w:ascii="Symbol" w:hAnsi="Symbol" w:cs="Symbol"/>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Wingdings"/>
      </w:rPr>
    </w:lvl>
    <w:lvl w:ilvl="6" w:tplc="04090001">
      <w:start w:val="1"/>
      <w:numFmt w:val="bullet"/>
      <w:lvlText w:val=""/>
      <w:lvlJc w:val="left"/>
      <w:pPr>
        <w:tabs>
          <w:tab w:val="num" w:pos="5040"/>
        </w:tabs>
        <w:ind w:left="5040" w:hanging="360"/>
      </w:pPr>
      <w:rPr>
        <w:rFonts w:hint="default" w:ascii="Symbol" w:hAnsi="Symbol" w:cs="Symbol"/>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Wingdings"/>
      </w:rPr>
    </w:lvl>
  </w:abstractNum>
  <w:num w:numId="1">
    <w:abstractNumId w:val="0"/>
  </w:num>
  <w:num w:numId="2">
    <w:abstractNumId w:val="13"/>
  </w:num>
  <w:num w:numId="3">
    <w:abstractNumId w:val="33"/>
  </w:num>
  <w:num w:numId="4">
    <w:abstractNumId w:val="22"/>
  </w:num>
  <w:num w:numId="5">
    <w:abstractNumId w:val="41"/>
  </w:num>
  <w:num w:numId="6">
    <w:abstractNumId w:val="13"/>
  </w:num>
  <w:num w:numId="7">
    <w:abstractNumId w:val="39"/>
  </w:num>
  <w:num w:numId="8">
    <w:abstractNumId w:val="17"/>
  </w:num>
  <w:num w:numId="9">
    <w:abstractNumId w:val="6"/>
  </w:num>
  <w:num w:numId="10">
    <w:abstractNumId w:val="23"/>
  </w:num>
  <w:num w:numId="11">
    <w:abstractNumId w:val="36"/>
  </w:num>
  <w:num w:numId="12">
    <w:abstractNumId w:val="18"/>
  </w:num>
  <w:num w:numId="13">
    <w:abstractNumId w:val="35"/>
  </w:num>
  <w:num w:numId="14">
    <w:abstractNumId w:val="21"/>
  </w:num>
  <w:num w:numId="15">
    <w:abstractNumId w:val="19"/>
  </w:num>
  <w:num w:numId="16">
    <w:abstractNumId w:val="31"/>
  </w:num>
  <w:num w:numId="17">
    <w:abstractNumId w:val="20"/>
  </w:num>
  <w:num w:numId="18">
    <w:abstractNumId w:val="30"/>
  </w:num>
  <w:num w:numId="19">
    <w:abstractNumId w:val="42"/>
  </w:num>
  <w:num w:numId="20">
    <w:abstractNumId w:val="24"/>
  </w:num>
  <w:num w:numId="21">
    <w:abstractNumId w:val="5"/>
  </w:num>
  <w:num w:numId="22">
    <w:abstractNumId w:val="25"/>
  </w:num>
  <w:num w:numId="23">
    <w:abstractNumId w:val="27"/>
  </w:num>
  <w:num w:numId="24">
    <w:abstractNumId w:val="16"/>
  </w:num>
  <w:num w:numId="25">
    <w:abstractNumId w:val="12"/>
  </w:num>
  <w:num w:numId="26">
    <w:abstractNumId w:val="15"/>
  </w:num>
  <w:num w:numId="27">
    <w:abstractNumId w:val="29"/>
  </w:num>
  <w:num w:numId="28">
    <w:abstractNumId w:val="28"/>
  </w:num>
  <w:num w:numId="29">
    <w:abstractNumId w:val="40"/>
  </w:num>
  <w:num w:numId="30">
    <w:abstractNumId w:val="2"/>
  </w:num>
  <w:num w:numId="31">
    <w:abstractNumId w:val="3"/>
  </w:num>
  <w:num w:numId="32">
    <w:abstractNumId w:val="4"/>
  </w:num>
  <w:num w:numId="33">
    <w:abstractNumId w:val="9"/>
  </w:num>
  <w:num w:numId="34">
    <w:abstractNumId w:val="10"/>
  </w:num>
  <w:num w:numId="35">
    <w:abstractNumId w:val="37"/>
  </w:num>
  <w:num w:numId="36">
    <w:abstractNumId w:val="7"/>
  </w:num>
  <w:num w:numId="37">
    <w:abstractNumId w:val="26"/>
  </w:num>
  <w:num w:numId="38">
    <w:abstractNumId w:val="38"/>
  </w:num>
  <w:num w:numId="39">
    <w:abstractNumId w:val="14"/>
  </w:num>
  <w:num w:numId="40">
    <w:abstractNumId w:val="34"/>
  </w:num>
  <w:num w:numId="41">
    <w:abstractNumId w:val="1"/>
  </w:num>
  <w:num w:numId="42">
    <w:abstractNumId w:val="8"/>
  </w:num>
  <w:num w:numId="43">
    <w:abstractNumId w:val="11"/>
  </w:num>
  <w:num w:numId="4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activeWritingStyle w:lang="en-IN" w:vendorID="64" w:dllVersion="4096" w:nlCheck="1" w:checkStyle="0" w:appName="MSWord"/>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7C0"/>
    <w:rsid w:val="00000092"/>
    <w:rsid w:val="0000227B"/>
    <w:rsid w:val="00016C5E"/>
    <w:rsid w:val="0002202E"/>
    <w:rsid w:val="00034667"/>
    <w:rsid w:val="000419B8"/>
    <w:rsid w:val="00041BC3"/>
    <w:rsid w:val="0005762C"/>
    <w:rsid w:val="00064E1C"/>
    <w:rsid w:val="00072012"/>
    <w:rsid w:val="00073001"/>
    <w:rsid w:val="00076799"/>
    <w:rsid w:val="00080806"/>
    <w:rsid w:val="00081F1C"/>
    <w:rsid w:val="000A06C0"/>
    <w:rsid w:val="000A32C5"/>
    <w:rsid w:val="000A6EDF"/>
    <w:rsid w:val="000A7602"/>
    <w:rsid w:val="000B2C41"/>
    <w:rsid w:val="000B30A1"/>
    <w:rsid w:val="000C3529"/>
    <w:rsid w:val="000C7352"/>
    <w:rsid w:val="000D5B84"/>
    <w:rsid w:val="000D6B17"/>
    <w:rsid w:val="000F39E6"/>
    <w:rsid w:val="000F3BEC"/>
    <w:rsid w:val="00101115"/>
    <w:rsid w:val="00103D64"/>
    <w:rsid w:val="001159F8"/>
    <w:rsid w:val="00132445"/>
    <w:rsid w:val="00134FBF"/>
    <w:rsid w:val="00151E6D"/>
    <w:rsid w:val="00153961"/>
    <w:rsid w:val="00156187"/>
    <w:rsid w:val="00161AA5"/>
    <w:rsid w:val="0016595C"/>
    <w:rsid w:val="0017140B"/>
    <w:rsid w:val="0017211F"/>
    <w:rsid w:val="001757F4"/>
    <w:rsid w:val="00175B59"/>
    <w:rsid w:val="00176275"/>
    <w:rsid w:val="00183955"/>
    <w:rsid w:val="001B2C91"/>
    <w:rsid w:val="001B652A"/>
    <w:rsid w:val="001C565F"/>
    <w:rsid w:val="001D7F7F"/>
    <w:rsid w:val="001E0C87"/>
    <w:rsid w:val="001E30C9"/>
    <w:rsid w:val="001E3667"/>
    <w:rsid w:val="001F17D5"/>
    <w:rsid w:val="001F7063"/>
    <w:rsid w:val="002106C4"/>
    <w:rsid w:val="002149BF"/>
    <w:rsid w:val="0022236D"/>
    <w:rsid w:val="0022775A"/>
    <w:rsid w:val="00230479"/>
    <w:rsid w:val="0023565B"/>
    <w:rsid w:val="00235C6D"/>
    <w:rsid w:val="00237AAA"/>
    <w:rsid w:val="0024159F"/>
    <w:rsid w:val="00242824"/>
    <w:rsid w:val="00243184"/>
    <w:rsid w:val="00245FD3"/>
    <w:rsid w:val="0024654E"/>
    <w:rsid w:val="00246BB1"/>
    <w:rsid w:val="00255A6E"/>
    <w:rsid w:val="00255C28"/>
    <w:rsid w:val="00262A47"/>
    <w:rsid w:val="002758E1"/>
    <w:rsid w:val="00276C27"/>
    <w:rsid w:val="00277C7A"/>
    <w:rsid w:val="0028140B"/>
    <w:rsid w:val="00287870"/>
    <w:rsid w:val="00290E94"/>
    <w:rsid w:val="00292027"/>
    <w:rsid w:val="002A1AF7"/>
    <w:rsid w:val="002A3053"/>
    <w:rsid w:val="002B27F1"/>
    <w:rsid w:val="002E1036"/>
    <w:rsid w:val="002E6A2C"/>
    <w:rsid w:val="002F466D"/>
    <w:rsid w:val="003058A5"/>
    <w:rsid w:val="00305E32"/>
    <w:rsid w:val="00310885"/>
    <w:rsid w:val="00315746"/>
    <w:rsid w:val="00326E0F"/>
    <w:rsid w:val="00330CD8"/>
    <w:rsid w:val="00336396"/>
    <w:rsid w:val="003505F7"/>
    <w:rsid w:val="00350FA3"/>
    <w:rsid w:val="00351B2A"/>
    <w:rsid w:val="00352013"/>
    <w:rsid w:val="00356503"/>
    <w:rsid w:val="00384077"/>
    <w:rsid w:val="003840DB"/>
    <w:rsid w:val="00391617"/>
    <w:rsid w:val="003A053C"/>
    <w:rsid w:val="003A26D8"/>
    <w:rsid w:val="003A4835"/>
    <w:rsid w:val="003A5F03"/>
    <w:rsid w:val="003A752E"/>
    <w:rsid w:val="003B0F83"/>
    <w:rsid w:val="003B4265"/>
    <w:rsid w:val="003C2213"/>
    <w:rsid w:val="003C2472"/>
    <w:rsid w:val="003C2973"/>
    <w:rsid w:val="003C7592"/>
    <w:rsid w:val="003D2768"/>
    <w:rsid w:val="003E54A0"/>
    <w:rsid w:val="003F671D"/>
    <w:rsid w:val="00412B71"/>
    <w:rsid w:val="00415A58"/>
    <w:rsid w:val="00415A92"/>
    <w:rsid w:val="0041791C"/>
    <w:rsid w:val="00450B64"/>
    <w:rsid w:val="00453E7C"/>
    <w:rsid w:val="0045735A"/>
    <w:rsid w:val="0046456B"/>
    <w:rsid w:val="00495376"/>
    <w:rsid w:val="004B0870"/>
    <w:rsid w:val="004B3CAC"/>
    <w:rsid w:val="004B5FE2"/>
    <w:rsid w:val="004C0273"/>
    <w:rsid w:val="004C0AB9"/>
    <w:rsid w:val="004C7CF8"/>
    <w:rsid w:val="004E68D7"/>
    <w:rsid w:val="004F39D3"/>
    <w:rsid w:val="004F6682"/>
    <w:rsid w:val="005013B9"/>
    <w:rsid w:val="00504816"/>
    <w:rsid w:val="005108CE"/>
    <w:rsid w:val="00510D71"/>
    <w:rsid w:val="00511A0F"/>
    <w:rsid w:val="00511D12"/>
    <w:rsid w:val="00514CF9"/>
    <w:rsid w:val="00522DDE"/>
    <w:rsid w:val="005367B8"/>
    <w:rsid w:val="0054530B"/>
    <w:rsid w:val="005458BA"/>
    <w:rsid w:val="00550511"/>
    <w:rsid w:val="00552D53"/>
    <w:rsid w:val="0056387E"/>
    <w:rsid w:val="0057193E"/>
    <w:rsid w:val="00580BEA"/>
    <w:rsid w:val="00585BA0"/>
    <w:rsid w:val="00586368"/>
    <w:rsid w:val="00590F8E"/>
    <w:rsid w:val="00591E97"/>
    <w:rsid w:val="00594808"/>
    <w:rsid w:val="005A1B53"/>
    <w:rsid w:val="005A4030"/>
    <w:rsid w:val="005C1783"/>
    <w:rsid w:val="005C4255"/>
    <w:rsid w:val="005D6898"/>
    <w:rsid w:val="005F53E3"/>
    <w:rsid w:val="0060140C"/>
    <w:rsid w:val="00604DCE"/>
    <w:rsid w:val="00607504"/>
    <w:rsid w:val="00622FC8"/>
    <w:rsid w:val="00623AEF"/>
    <w:rsid w:val="00630302"/>
    <w:rsid w:val="00655224"/>
    <w:rsid w:val="00666ADE"/>
    <w:rsid w:val="00676B01"/>
    <w:rsid w:val="006801B5"/>
    <w:rsid w:val="0068093C"/>
    <w:rsid w:val="006816F1"/>
    <w:rsid w:val="00686F7D"/>
    <w:rsid w:val="006A4A14"/>
    <w:rsid w:val="006A537B"/>
    <w:rsid w:val="006B14D3"/>
    <w:rsid w:val="006D6086"/>
    <w:rsid w:val="006D6E3B"/>
    <w:rsid w:val="006F0D03"/>
    <w:rsid w:val="006F76B9"/>
    <w:rsid w:val="007014D2"/>
    <w:rsid w:val="007016FE"/>
    <w:rsid w:val="00702350"/>
    <w:rsid w:val="007036C9"/>
    <w:rsid w:val="00703E22"/>
    <w:rsid w:val="0071224F"/>
    <w:rsid w:val="00713DF9"/>
    <w:rsid w:val="007157FE"/>
    <w:rsid w:val="00736823"/>
    <w:rsid w:val="0073DD96"/>
    <w:rsid w:val="00743D4C"/>
    <w:rsid w:val="00760F66"/>
    <w:rsid w:val="007648A7"/>
    <w:rsid w:val="00790D55"/>
    <w:rsid w:val="007968CE"/>
    <w:rsid w:val="007A7456"/>
    <w:rsid w:val="007B0927"/>
    <w:rsid w:val="007B50A1"/>
    <w:rsid w:val="007B7AF1"/>
    <w:rsid w:val="007E667C"/>
    <w:rsid w:val="00804D2D"/>
    <w:rsid w:val="00814029"/>
    <w:rsid w:val="008245D6"/>
    <w:rsid w:val="008322C8"/>
    <w:rsid w:val="00835E8D"/>
    <w:rsid w:val="00837C01"/>
    <w:rsid w:val="00837DFF"/>
    <w:rsid w:val="00842A02"/>
    <w:rsid w:val="00854877"/>
    <w:rsid w:val="00861717"/>
    <w:rsid w:val="008669F4"/>
    <w:rsid w:val="00875C12"/>
    <w:rsid w:val="00880953"/>
    <w:rsid w:val="00890239"/>
    <w:rsid w:val="00897F7F"/>
    <w:rsid w:val="008B0C27"/>
    <w:rsid w:val="008B1BD1"/>
    <w:rsid w:val="008B4D71"/>
    <w:rsid w:val="008D07D0"/>
    <w:rsid w:val="008D19C4"/>
    <w:rsid w:val="008D2C31"/>
    <w:rsid w:val="008D76EE"/>
    <w:rsid w:val="008E1BEE"/>
    <w:rsid w:val="008E2271"/>
    <w:rsid w:val="008E3F47"/>
    <w:rsid w:val="008E756C"/>
    <w:rsid w:val="008F14CB"/>
    <w:rsid w:val="008F4549"/>
    <w:rsid w:val="009001CC"/>
    <w:rsid w:val="0090213F"/>
    <w:rsid w:val="00905332"/>
    <w:rsid w:val="009224B4"/>
    <w:rsid w:val="009361AF"/>
    <w:rsid w:val="00936818"/>
    <w:rsid w:val="00945350"/>
    <w:rsid w:val="009473B8"/>
    <w:rsid w:val="00951D9F"/>
    <w:rsid w:val="009568E8"/>
    <w:rsid w:val="00957452"/>
    <w:rsid w:val="00962744"/>
    <w:rsid w:val="00970C4B"/>
    <w:rsid w:val="00971C9C"/>
    <w:rsid w:val="00983D08"/>
    <w:rsid w:val="00992210"/>
    <w:rsid w:val="009974A6"/>
    <w:rsid w:val="009A40C1"/>
    <w:rsid w:val="009A4C07"/>
    <w:rsid w:val="009B02D6"/>
    <w:rsid w:val="009C7EA2"/>
    <w:rsid w:val="009D2AB4"/>
    <w:rsid w:val="009D38F6"/>
    <w:rsid w:val="00A01118"/>
    <w:rsid w:val="00A031F8"/>
    <w:rsid w:val="00A057BE"/>
    <w:rsid w:val="00A10E8C"/>
    <w:rsid w:val="00A13FE1"/>
    <w:rsid w:val="00A14787"/>
    <w:rsid w:val="00A22A7F"/>
    <w:rsid w:val="00A34ECA"/>
    <w:rsid w:val="00A404E7"/>
    <w:rsid w:val="00A4355B"/>
    <w:rsid w:val="00A50A92"/>
    <w:rsid w:val="00A5291A"/>
    <w:rsid w:val="00A618A5"/>
    <w:rsid w:val="00A72802"/>
    <w:rsid w:val="00A72CC3"/>
    <w:rsid w:val="00A833CF"/>
    <w:rsid w:val="00A84A23"/>
    <w:rsid w:val="00A91C49"/>
    <w:rsid w:val="00A9315C"/>
    <w:rsid w:val="00AA2E3B"/>
    <w:rsid w:val="00AF3D49"/>
    <w:rsid w:val="00AF7552"/>
    <w:rsid w:val="00AF75E9"/>
    <w:rsid w:val="00B005C0"/>
    <w:rsid w:val="00B03009"/>
    <w:rsid w:val="00B0367C"/>
    <w:rsid w:val="00B05C48"/>
    <w:rsid w:val="00B11B8B"/>
    <w:rsid w:val="00B132F2"/>
    <w:rsid w:val="00B218AB"/>
    <w:rsid w:val="00B375B1"/>
    <w:rsid w:val="00B477F5"/>
    <w:rsid w:val="00B53028"/>
    <w:rsid w:val="00B565D2"/>
    <w:rsid w:val="00B56A8B"/>
    <w:rsid w:val="00B74037"/>
    <w:rsid w:val="00B76CAF"/>
    <w:rsid w:val="00BB520B"/>
    <w:rsid w:val="00BC5DCE"/>
    <w:rsid w:val="00BF34D5"/>
    <w:rsid w:val="00C02AED"/>
    <w:rsid w:val="00C02D1F"/>
    <w:rsid w:val="00C071FF"/>
    <w:rsid w:val="00C201D5"/>
    <w:rsid w:val="00C211D2"/>
    <w:rsid w:val="00C21723"/>
    <w:rsid w:val="00C31E86"/>
    <w:rsid w:val="00C5347F"/>
    <w:rsid w:val="00C640C0"/>
    <w:rsid w:val="00C83235"/>
    <w:rsid w:val="00C84E18"/>
    <w:rsid w:val="00C85610"/>
    <w:rsid w:val="00C8566A"/>
    <w:rsid w:val="00C93BA4"/>
    <w:rsid w:val="00CA1E73"/>
    <w:rsid w:val="00CB04E4"/>
    <w:rsid w:val="00CB6DB2"/>
    <w:rsid w:val="00CB7749"/>
    <w:rsid w:val="00CC199E"/>
    <w:rsid w:val="00CC2EE4"/>
    <w:rsid w:val="00CC40D4"/>
    <w:rsid w:val="00CC7C78"/>
    <w:rsid w:val="00CD0F0A"/>
    <w:rsid w:val="00CD4753"/>
    <w:rsid w:val="00CE58EF"/>
    <w:rsid w:val="00CE5C05"/>
    <w:rsid w:val="00CE67FC"/>
    <w:rsid w:val="00CF170E"/>
    <w:rsid w:val="00CF5558"/>
    <w:rsid w:val="00CF61AA"/>
    <w:rsid w:val="00D21EB8"/>
    <w:rsid w:val="00D267C0"/>
    <w:rsid w:val="00D304CA"/>
    <w:rsid w:val="00D32128"/>
    <w:rsid w:val="00D3477D"/>
    <w:rsid w:val="00D41D39"/>
    <w:rsid w:val="00D42F14"/>
    <w:rsid w:val="00D47930"/>
    <w:rsid w:val="00D61C71"/>
    <w:rsid w:val="00D666AA"/>
    <w:rsid w:val="00D76829"/>
    <w:rsid w:val="00D77902"/>
    <w:rsid w:val="00D837D3"/>
    <w:rsid w:val="00D95168"/>
    <w:rsid w:val="00D9743B"/>
    <w:rsid w:val="00DA1A98"/>
    <w:rsid w:val="00DB50DA"/>
    <w:rsid w:val="00E0190D"/>
    <w:rsid w:val="00E03DD0"/>
    <w:rsid w:val="00E04C4B"/>
    <w:rsid w:val="00E14CC5"/>
    <w:rsid w:val="00E14D5E"/>
    <w:rsid w:val="00E21194"/>
    <w:rsid w:val="00E32C54"/>
    <w:rsid w:val="00E464CF"/>
    <w:rsid w:val="00E5670D"/>
    <w:rsid w:val="00E56A0A"/>
    <w:rsid w:val="00E670D8"/>
    <w:rsid w:val="00E71DA3"/>
    <w:rsid w:val="00E74A6F"/>
    <w:rsid w:val="00E7691C"/>
    <w:rsid w:val="00E81365"/>
    <w:rsid w:val="00E868E4"/>
    <w:rsid w:val="00E9403B"/>
    <w:rsid w:val="00EA1B39"/>
    <w:rsid w:val="00EA3371"/>
    <w:rsid w:val="00EA7673"/>
    <w:rsid w:val="00EB10D2"/>
    <w:rsid w:val="00EB1372"/>
    <w:rsid w:val="00EB5E5E"/>
    <w:rsid w:val="00ED4A7D"/>
    <w:rsid w:val="00EE25F4"/>
    <w:rsid w:val="00EE6E47"/>
    <w:rsid w:val="00F03338"/>
    <w:rsid w:val="00F206E0"/>
    <w:rsid w:val="00F23E74"/>
    <w:rsid w:val="00F32711"/>
    <w:rsid w:val="00F3298D"/>
    <w:rsid w:val="00F32F7E"/>
    <w:rsid w:val="00F36184"/>
    <w:rsid w:val="00F37622"/>
    <w:rsid w:val="00F408DE"/>
    <w:rsid w:val="00F43CA8"/>
    <w:rsid w:val="00F53D57"/>
    <w:rsid w:val="00F55F58"/>
    <w:rsid w:val="00F56FC7"/>
    <w:rsid w:val="00F64352"/>
    <w:rsid w:val="00F74678"/>
    <w:rsid w:val="00F80096"/>
    <w:rsid w:val="00F827C4"/>
    <w:rsid w:val="00F94825"/>
    <w:rsid w:val="00FA0A1B"/>
    <w:rsid w:val="00FB4229"/>
    <w:rsid w:val="00FC257F"/>
    <w:rsid w:val="00FE1541"/>
    <w:rsid w:val="00FE7BD7"/>
    <w:rsid w:val="00FF1CA9"/>
    <w:rsid w:val="00FF2475"/>
    <w:rsid w:val="0344BD6B"/>
    <w:rsid w:val="041C0878"/>
    <w:rsid w:val="09A5C0C5"/>
    <w:rsid w:val="0B391EFB"/>
    <w:rsid w:val="0E154F8F"/>
    <w:rsid w:val="16E4B917"/>
    <w:rsid w:val="1822D87F"/>
    <w:rsid w:val="19730E75"/>
    <w:rsid w:val="1C63C833"/>
    <w:rsid w:val="201634A9"/>
    <w:rsid w:val="21D070EB"/>
    <w:rsid w:val="249138BC"/>
    <w:rsid w:val="2972F737"/>
    <w:rsid w:val="29902713"/>
    <w:rsid w:val="2E1952F4"/>
    <w:rsid w:val="33330F89"/>
    <w:rsid w:val="37DE24FB"/>
    <w:rsid w:val="45712C59"/>
    <w:rsid w:val="473C043E"/>
    <w:rsid w:val="47D7C0D2"/>
    <w:rsid w:val="48A34F72"/>
    <w:rsid w:val="4C531BE5"/>
    <w:rsid w:val="4EF4EA6D"/>
    <w:rsid w:val="51BD2A9D"/>
    <w:rsid w:val="525378A4"/>
    <w:rsid w:val="5B447A3A"/>
    <w:rsid w:val="630D2EA1"/>
    <w:rsid w:val="64F97002"/>
    <w:rsid w:val="667870D4"/>
    <w:rsid w:val="6737BC95"/>
    <w:rsid w:val="6E3D4D93"/>
    <w:rsid w:val="6F96BC9F"/>
    <w:rsid w:val="71A3E187"/>
    <w:rsid w:val="73181A56"/>
    <w:rsid w:val="7375B753"/>
    <w:rsid w:val="7437ADE5"/>
    <w:rsid w:val="75469D4B"/>
    <w:rsid w:val="755389DC"/>
    <w:rsid w:val="75E51D22"/>
    <w:rsid w:val="76F41F2C"/>
    <w:rsid w:val="785DF7D1"/>
    <w:rsid w:val="7EB70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729761"/>
  <w15:chartTrackingRefBased/>
  <w15:docId w15:val="{66FA0EBF-0B86-41E2-A151-99983E51A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Pr>
      <w:sz w:val="24"/>
      <w:szCs w:val="24"/>
    </w:rPr>
  </w:style>
  <w:style w:type="paragraph" w:styleId="Heading1">
    <w:name w:val="heading 1"/>
    <w:basedOn w:val="Normal"/>
    <w:next w:val="Normal"/>
    <w:qFormat/>
    <w:pPr>
      <w:keepNext/>
      <w:widowControl w:val="0"/>
      <w:tabs>
        <w:tab w:val="left" w:pos="720"/>
        <w:tab w:val="left" w:pos="1440"/>
        <w:tab w:val="left" w:pos="2160"/>
        <w:tab w:val="left" w:pos="2880"/>
        <w:tab w:val="left" w:pos="3600"/>
        <w:tab w:val="right" w:pos="9360"/>
      </w:tabs>
      <w:autoSpaceDE w:val="0"/>
      <w:autoSpaceDN w:val="0"/>
      <w:outlineLvl w:val="0"/>
    </w:pPr>
    <w:rPr>
      <w:rFonts w:ascii="Arial" w:hAnsi="Arial" w:cs="Arial"/>
      <w:b/>
      <w:bCs/>
      <w:color w:val="FF0000"/>
      <w:sz w:val="20"/>
      <w:szCs w:val="20"/>
      <w:u w:val="single"/>
    </w:rPr>
  </w:style>
  <w:style w:type="paragraph" w:styleId="Heading2">
    <w:name w:val="heading 2"/>
    <w:basedOn w:val="Normal"/>
    <w:next w:val="Normal"/>
    <w:qFormat/>
    <w:pPr>
      <w:keepNext/>
      <w:widowControl w:val="0"/>
      <w:pBdr>
        <w:bottom w:val="single" w:color="auto" w:sz="12" w:space="1"/>
      </w:pBdr>
      <w:autoSpaceDE w:val="0"/>
      <w:autoSpaceDN w:val="0"/>
      <w:outlineLvl w:val="1"/>
    </w:pPr>
    <w:rPr>
      <w:rFonts w:ascii="Tahoma" w:hAnsi="Tahoma" w:cs="Tahoma"/>
      <w:b/>
      <w:bCs/>
      <w:color w:val="000080"/>
      <w:sz w:val="20"/>
      <w:szCs w:val="20"/>
      <w:lang w:val="fr-FR"/>
    </w:rPr>
  </w:style>
  <w:style w:type="paragraph" w:styleId="Heading3">
    <w:name w:val="heading 3"/>
    <w:basedOn w:val="Normal"/>
    <w:next w:val="Normal"/>
    <w:qFormat/>
    <w:pPr>
      <w:keepNext/>
      <w:widowControl w:val="0"/>
      <w:autoSpaceDE w:val="0"/>
      <w:autoSpaceDN w:val="0"/>
      <w:outlineLvl w:val="2"/>
    </w:pPr>
    <w:rPr>
      <w:rFonts w:ascii="Arial" w:hAnsi="Arial" w:cs="Arial"/>
      <w:b/>
      <w:bCs/>
      <w:color w:val="0000FF"/>
      <w:sz w:val="20"/>
      <w:szCs w:val="20"/>
      <w:u w:val="single"/>
    </w:rPr>
  </w:style>
  <w:style w:type="paragraph" w:styleId="Heading4">
    <w:name w:val="heading 4"/>
    <w:basedOn w:val="Normal"/>
    <w:next w:val="Normal"/>
    <w:qFormat/>
    <w:pPr>
      <w:keepNext/>
      <w:widowControl w:val="0"/>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atLeast"/>
      <w:jc w:val="both"/>
      <w:outlineLvl w:val="3"/>
    </w:pPr>
    <w:rPr>
      <w:rFonts w:ascii="Arial" w:hAnsi="Arial" w:cs="Arial"/>
      <w:b/>
      <w:bCs/>
      <w:sz w:val="20"/>
      <w:szCs w:val="20"/>
      <w:u w:val="single"/>
    </w:rPr>
  </w:style>
  <w:style w:type="paragraph" w:styleId="Heading5">
    <w:name w:val="heading 5"/>
    <w:basedOn w:val="Normal"/>
    <w:next w:val="Normal"/>
    <w:qFormat/>
    <w:pPr>
      <w:keepNext/>
      <w:jc w:val="both"/>
      <w:outlineLvl w:val="4"/>
    </w:pPr>
    <w:rPr>
      <w:b/>
    </w:rPr>
  </w:style>
  <w:style w:type="paragraph" w:styleId="Heading6">
    <w:name w:val="heading 6"/>
    <w:basedOn w:val="Normal"/>
    <w:next w:val="Normal"/>
    <w:qFormat/>
    <w:pPr>
      <w:keepNext/>
      <w:outlineLvl w:val="5"/>
    </w:pPr>
    <w:rPr>
      <w:b/>
      <w:bCs/>
      <w:sz w:val="22"/>
      <w:u w:val="single"/>
    </w:rPr>
  </w:style>
  <w:style w:type="paragraph" w:styleId="Heading7">
    <w:name w:val="heading 7"/>
    <w:basedOn w:val="Normal"/>
    <w:next w:val="Normal"/>
    <w:qFormat/>
    <w:pPr>
      <w:keepNext/>
      <w:widowControl w:val="0"/>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atLeast"/>
      <w:jc w:val="both"/>
      <w:outlineLvl w:val="6"/>
    </w:pPr>
    <w:rPr>
      <w:rFonts w:ascii="Arial" w:hAnsi="Arial" w:cs="Arial"/>
      <w:b/>
      <w:bCs/>
      <w:color w:val="000000"/>
      <w:sz w:val="20"/>
      <w:szCs w:val="20"/>
      <w:u w:val="single"/>
    </w:rPr>
  </w:style>
  <w:style w:type="paragraph" w:styleId="Heading8">
    <w:name w:val="heading 8"/>
    <w:basedOn w:val="Normal"/>
    <w:next w:val="Normal"/>
    <w:qFormat/>
    <w:pPr>
      <w:keepNext/>
      <w:jc w:val="both"/>
      <w:outlineLvl w:val="7"/>
    </w:pPr>
    <w:rPr>
      <w:rFonts w:ascii="Arial" w:hAnsi="Arial" w:cs="Arial"/>
      <w:b/>
      <w:bCs/>
      <w:color w:val="000000"/>
      <w:sz w:val="18"/>
      <w:szCs w:val="18"/>
    </w:rPr>
  </w:style>
  <w:style w:type="paragraph" w:styleId="Heading9">
    <w:name w:val="heading 9"/>
    <w:basedOn w:val="Normal"/>
    <w:next w:val="Normal"/>
    <w:qFormat/>
    <w:pPr>
      <w:keepNext/>
      <w:outlineLvl w:val="8"/>
    </w:pPr>
    <w:rPr>
      <w:rFonts w:ascii="Arial" w:hAnsi="Arial" w:cs="Arial"/>
      <w:b/>
      <w:bCs/>
      <w:color w:val="00000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BodyText">
    <w:name w:val="Body Text"/>
    <w:basedOn w:val="Normal"/>
    <w:pPr>
      <w:widowControl w:val="0"/>
      <w:autoSpaceDE w:val="0"/>
      <w:autoSpaceDN w:val="0"/>
      <w:spacing w:line="360" w:lineRule="auto"/>
      <w:jc w:val="both"/>
    </w:pPr>
    <w:rPr>
      <w:rFonts w:ascii="Arial" w:hAnsi="Arial" w:cs="Arial"/>
      <w:color w:val="000080"/>
    </w:rPr>
  </w:style>
  <w:style w:type="paragraph" w:styleId="BodyTextIndent">
    <w:name w:val="Body Text Indent"/>
    <w:basedOn w:val="Normal"/>
    <w:pPr>
      <w:autoSpaceDE w:val="0"/>
      <w:autoSpaceDN w:val="0"/>
      <w:spacing w:line="360" w:lineRule="auto"/>
      <w:ind w:left="-187"/>
      <w:jc w:val="both"/>
    </w:pPr>
    <w:rPr>
      <w:rFonts w:ascii="Arial" w:hAnsi="Arial" w:cs="Arial"/>
      <w:color w:val="000080"/>
      <w:sz w:val="20"/>
      <w:szCs w:val="20"/>
    </w:rPr>
  </w:style>
  <w:style w:type="paragraph" w:styleId="BodyText2">
    <w:name w:val="Body Text 2"/>
    <w:basedOn w:val="Normal"/>
    <w:pPr>
      <w:widowControl w:val="0"/>
      <w:tabs>
        <w:tab w:val="num"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0" w:lineRule="atLeast"/>
      <w:jc w:val="both"/>
    </w:pPr>
    <w:rPr>
      <w:rFonts w:ascii="Arial" w:hAnsi="Arial"/>
      <w:sz w:val="20"/>
    </w:rPr>
  </w:style>
  <w:style w:type="character" w:styleId="Hyperlink">
    <w:name w:val="Hyperlink"/>
    <w:rPr>
      <w:color w:val="0000FF"/>
      <w:u w:val="single"/>
    </w:rPr>
  </w:style>
  <w:style w:type="paragraph" w:styleId="PlainText">
    <w:name w:val="Plain Text"/>
    <w:basedOn w:val="Normal"/>
    <w:rPr>
      <w:rFonts w:ascii="Courier New" w:hAnsi="Courier New" w:cs="Courier New"/>
      <w:sz w:val="20"/>
      <w:szCs w:val="20"/>
    </w:rPr>
  </w:style>
  <w:style w:type="paragraph" w:styleId="BodyText3">
    <w:name w:val="Body Text 3"/>
    <w:basedOn w:val="Normal"/>
    <w:pPr>
      <w:jc w:val="both"/>
    </w:pPr>
    <w:rPr>
      <w:rFonts w:ascii="Arial Narrow" w:hAnsi="Arial Narrow"/>
      <w:sz w:val="26"/>
    </w:rPr>
  </w:style>
  <w:style w:type="paragraph" w:styleId="ISGSTYLE3" w:customStyle="1">
    <w:name w:val="ISGSTYLE3"/>
    <w:basedOn w:val="Normal"/>
    <w:pPr>
      <w:keepNext/>
      <w:spacing w:line="360" w:lineRule="auto"/>
      <w:outlineLvl w:val="0"/>
    </w:pPr>
    <w:rPr>
      <w:rFonts w:ascii="Arial" w:hAnsi="Arial" w:cs="Arial"/>
      <w:b/>
      <w:bCs/>
      <w:kern w:val="28"/>
      <w:sz w:val="20"/>
      <w:szCs w:val="20"/>
      <w:lang w:val="en-GB"/>
    </w:rPr>
  </w:style>
  <w:style w:type="paragraph" w:styleId="ListParagraph">
    <w:name w:val="List Paragraph"/>
    <w:basedOn w:val="Normal"/>
    <w:uiPriority w:val="34"/>
    <w:qFormat/>
    <w:rsid w:val="001159F8"/>
    <w:pPr>
      <w:spacing w:after="200" w:line="276" w:lineRule="auto"/>
      <w:ind w:left="720"/>
      <w:contextualSpacing/>
    </w:pPr>
    <w:rPr>
      <w:rFonts w:ascii="Calibri" w:hAnsi="Calibri" w:eastAsia="Calibri"/>
      <w:sz w:val="22"/>
      <w:szCs w:val="22"/>
    </w:rPr>
  </w:style>
  <w:style w:type="paragraph" w:styleId="bullet3" w:customStyle="1">
    <w:name w:val="bullet3"/>
    <w:basedOn w:val="Normal"/>
    <w:rsid w:val="00E04C4B"/>
    <w:pPr>
      <w:spacing w:before="120"/>
      <w:ind w:left="1080" w:hanging="360"/>
      <w:jc w:val="both"/>
    </w:pPr>
    <w:rPr>
      <w:rFonts w:ascii="Trebuchet MS" w:hAnsi="Trebuchet MS"/>
      <w:sz w:val="20"/>
      <w:szCs w:val="20"/>
    </w:rPr>
  </w:style>
  <w:style w:type="paragraph" w:styleId="NormalWeb">
    <w:name w:val="Normal (Web)"/>
    <w:basedOn w:val="Normal"/>
    <w:uiPriority w:val="99"/>
    <w:rsid w:val="00BF34D5"/>
    <w:pPr>
      <w:spacing w:before="100" w:beforeAutospacing="1" w:after="100" w:afterAutospacing="1"/>
    </w:pPr>
  </w:style>
  <w:style w:type="paragraph" w:styleId="WW-BodyText3" w:customStyle="1">
    <w:name w:val="WW-Body Text 3"/>
    <w:basedOn w:val="Normal"/>
    <w:rsid w:val="00D3477D"/>
    <w:pPr>
      <w:suppressAutoHyphens/>
      <w:overflowPunct w:val="0"/>
      <w:autoSpaceDE w:val="0"/>
      <w:autoSpaceDN w:val="0"/>
      <w:adjustRightInd w:val="0"/>
      <w:jc w:val="both"/>
      <w:textAlignment w:val="baseline"/>
    </w:pPr>
    <w:rPr>
      <w:rFonts w:ascii="Trebuchet MS" w:hAnsi="Trebuchet MS"/>
      <w:noProof/>
      <w:sz w:val="20"/>
      <w:szCs w:val="20"/>
    </w:rPr>
  </w:style>
  <w:style w:type="paragraph" w:styleId="Default" w:customStyle="1">
    <w:name w:val="Default"/>
    <w:rsid w:val="00604DCE"/>
    <w:pPr>
      <w:autoSpaceDE w:val="0"/>
      <w:autoSpaceDN w:val="0"/>
      <w:adjustRightInd w:val="0"/>
    </w:pPr>
    <w:rPr>
      <w:rFonts w:ascii="Verdana" w:hAnsi="Verdana" w:cs="Verdana"/>
      <w:color w:val="000000"/>
      <w:sz w:val="24"/>
      <w:szCs w:val="24"/>
    </w:rPr>
  </w:style>
  <w:style w:type="character" w:styleId="HTMLPreformattedChar" w:customStyle="1">
    <w:name w:val="HTML Preformatted Char"/>
    <w:link w:val="HTMLPreformatted"/>
    <w:rsid w:val="00C93BA4"/>
    <w:rPr>
      <w:rFonts w:ascii="Courier New" w:hAnsi="Courier New" w:cs="Courier New"/>
      <w:lang w:val="en-US" w:eastAsia="en-US"/>
    </w:rPr>
  </w:style>
  <w:style w:type="character" w:styleId="Strong">
    <w:name w:val="Strong"/>
    <w:uiPriority w:val="22"/>
    <w:qFormat/>
    <w:rsid w:val="005F53E3"/>
    <w:rPr>
      <w:b/>
      <w:bCs/>
    </w:rPr>
  </w:style>
  <w:style w:type="character" w:styleId="UnresolvedMention1" w:customStyle="1">
    <w:name w:val="Unresolved Mention1"/>
    <w:uiPriority w:val="99"/>
    <w:semiHidden/>
    <w:unhideWhenUsed/>
    <w:rsid w:val="00D32128"/>
    <w:rPr>
      <w:color w:val="605E5C"/>
      <w:shd w:val="clear" w:color="auto" w:fill="E1DFDD"/>
    </w:rPr>
  </w:style>
  <w:style w:type="character" w:styleId="UnresolvedMention">
    <w:name w:val="Unresolved Mention"/>
    <w:basedOn w:val="DefaultParagraphFont"/>
    <w:uiPriority w:val="99"/>
    <w:semiHidden/>
    <w:unhideWhenUsed/>
    <w:rsid w:val="00A72CC3"/>
    <w:rPr>
      <w:color w:val="605E5C"/>
      <w:shd w:val="clear" w:color="auto" w:fill="E1DFDD"/>
    </w:rPr>
  </w:style>
  <w:style w:type="character" w:styleId="FollowedHyperlink">
    <w:name w:val="FollowedHyperlink"/>
    <w:basedOn w:val="DefaultParagraphFont"/>
    <w:uiPriority w:val="99"/>
    <w:semiHidden/>
    <w:unhideWhenUsed/>
    <w:rsid w:val="00CD47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1225970">
      <w:bodyDiv w:val="1"/>
      <w:marLeft w:val="0"/>
      <w:marRight w:val="0"/>
      <w:marTop w:val="0"/>
      <w:marBottom w:val="0"/>
      <w:divBdr>
        <w:top w:val="none" w:sz="0" w:space="0" w:color="auto"/>
        <w:left w:val="none" w:sz="0" w:space="0" w:color="auto"/>
        <w:bottom w:val="none" w:sz="0" w:space="0" w:color="auto"/>
        <w:right w:val="none" w:sz="0" w:space="0" w:color="auto"/>
      </w:divBdr>
    </w:div>
    <w:div w:id="423306165">
      <w:bodyDiv w:val="1"/>
      <w:marLeft w:val="0"/>
      <w:marRight w:val="0"/>
      <w:marTop w:val="0"/>
      <w:marBottom w:val="0"/>
      <w:divBdr>
        <w:top w:val="none" w:sz="0" w:space="0" w:color="auto"/>
        <w:left w:val="none" w:sz="0" w:space="0" w:color="auto"/>
        <w:bottom w:val="none" w:sz="0" w:space="0" w:color="auto"/>
        <w:right w:val="none" w:sz="0" w:space="0" w:color="auto"/>
      </w:divBdr>
    </w:div>
    <w:div w:id="462693640">
      <w:bodyDiv w:val="1"/>
      <w:marLeft w:val="0"/>
      <w:marRight w:val="0"/>
      <w:marTop w:val="0"/>
      <w:marBottom w:val="0"/>
      <w:divBdr>
        <w:top w:val="none" w:sz="0" w:space="0" w:color="auto"/>
        <w:left w:val="none" w:sz="0" w:space="0" w:color="auto"/>
        <w:bottom w:val="none" w:sz="0" w:space="0" w:color="auto"/>
        <w:right w:val="none" w:sz="0" w:space="0" w:color="auto"/>
      </w:divBdr>
    </w:div>
    <w:div w:id="522329422">
      <w:bodyDiv w:val="1"/>
      <w:marLeft w:val="0"/>
      <w:marRight w:val="0"/>
      <w:marTop w:val="0"/>
      <w:marBottom w:val="0"/>
      <w:divBdr>
        <w:top w:val="none" w:sz="0" w:space="0" w:color="auto"/>
        <w:left w:val="none" w:sz="0" w:space="0" w:color="auto"/>
        <w:bottom w:val="none" w:sz="0" w:space="0" w:color="auto"/>
        <w:right w:val="none" w:sz="0" w:space="0" w:color="auto"/>
      </w:divBdr>
    </w:div>
    <w:div w:id="554196571">
      <w:bodyDiv w:val="1"/>
      <w:marLeft w:val="0"/>
      <w:marRight w:val="0"/>
      <w:marTop w:val="0"/>
      <w:marBottom w:val="0"/>
      <w:divBdr>
        <w:top w:val="none" w:sz="0" w:space="0" w:color="auto"/>
        <w:left w:val="none" w:sz="0" w:space="0" w:color="auto"/>
        <w:bottom w:val="none" w:sz="0" w:space="0" w:color="auto"/>
        <w:right w:val="none" w:sz="0" w:space="0" w:color="auto"/>
      </w:divBdr>
    </w:div>
    <w:div w:id="599685093">
      <w:bodyDiv w:val="1"/>
      <w:marLeft w:val="0"/>
      <w:marRight w:val="0"/>
      <w:marTop w:val="0"/>
      <w:marBottom w:val="0"/>
      <w:divBdr>
        <w:top w:val="none" w:sz="0" w:space="0" w:color="auto"/>
        <w:left w:val="none" w:sz="0" w:space="0" w:color="auto"/>
        <w:bottom w:val="none" w:sz="0" w:space="0" w:color="auto"/>
        <w:right w:val="none" w:sz="0" w:space="0" w:color="auto"/>
      </w:divBdr>
    </w:div>
    <w:div w:id="672417671">
      <w:bodyDiv w:val="1"/>
      <w:marLeft w:val="0"/>
      <w:marRight w:val="0"/>
      <w:marTop w:val="0"/>
      <w:marBottom w:val="0"/>
      <w:divBdr>
        <w:top w:val="none" w:sz="0" w:space="0" w:color="auto"/>
        <w:left w:val="none" w:sz="0" w:space="0" w:color="auto"/>
        <w:bottom w:val="none" w:sz="0" w:space="0" w:color="auto"/>
        <w:right w:val="none" w:sz="0" w:space="0" w:color="auto"/>
      </w:divBdr>
    </w:div>
    <w:div w:id="757482894">
      <w:bodyDiv w:val="1"/>
      <w:marLeft w:val="0"/>
      <w:marRight w:val="0"/>
      <w:marTop w:val="0"/>
      <w:marBottom w:val="0"/>
      <w:divBdr>
        <w:top w:val="none" w:sz="0" w:space="0" w:color="auto"/>
        <w:left w:val="none" w:sz="0" w:space="0" w:color="auto"/>
        <w:bottom w:val="none" w:sz="0" w:space="0" w:color="auto"/>
        <w:right w:val="none" w:sz="0" w:space="0" w:color="auto"/>
      </w:divBdr>
    </w:div>
    <w:div w:id="846948422">
      <w:bodyDiv w:val="1"/>
      <w:marLeft w:val="0"/>
      <w:marRight w:val="0"/>
      <w:marTop w:val="0"/>
      <w:marBottom w:val="0"/>
      <w:divBdr>
        <w:top w:val="none" w:sz="0" w:space="0" w:color="auto"/>
        <w:left w:val="none" w:sz="0" w:space="0" w:color="auto"/>
        <w:bottom w:val="none" w:sz="0" w:space="0" w:color="auto"/>
        <w:right w:val="none" w:sz="0" w:space="0" w:color="auto"/>
      </w:divBdr>
    </w:div>
    <w:div w:id="927082179">
      <w:bodyDiv w:val="1"/>
      <w:marLeft w:val="0"/>
      <w:marRight w:val="0"/>
      <w:marTop w:val="0"/>
      <w:marBottom w:val="0"/>
      <w:divBdr>
        <w:top w:val="none" w:sz="0" w:space="0" w:color="auto"/>
        <w:left w:val="none" w:sz="0" w:space="0" w:color="auto"/>
        <w:bottom w:val="none" w:sz="0" w:space="0" w:color="auto"/>
        <w:right w:val="none" w:sz="0" w:space="0" w:color="auto"/>
      </w:divBdr>
    </w:div>
    <w:div w:id="1086728144">
      <w:bodyDiv w:val="1"/>
      <w:marLeft w:val="0"/>
      <w:marRight w:val="0"/>
      <w:marTop w:val="0"/>
      <w:marBottom w:val="0"/>
      <w:divBdr>
        <w:top w:val="none" w:sz="0" w:space="0" w:color="auto"/>
        <w:left w:val="none" w:sz="0" w:space="0" w:color="auto"/>
        <w:bottom w:val="none" w:sz="0" w:space="0" w:color="auto"/>
        <w:right w:val="none" w:sz="0" w:space="0" w:color="auto"/>
      </w:divBdr>
    </w:div>
    <w:div w:id="1115833154">
      <w:bodyDiv w:val="1"/>
      <w:marLeft w:val="0"/>
      <w:marRight w:val="0"/>
      <w:marTop w:val="0"/>
      <w:marBottom w:val="0"/>
      <w:divBdr>
        <w:top w:val="none" w:sz="0" w:space="0" w:color="auto"/>
        <w:left w:val="none" w:sz="0" w:space="0" w:color="auto"/>
        <w:bottom w:val="none" w:sz="0" w:space="0" w:color="auto"/>
        <w:right w:val="none" w:sz="0" w:space="0" w:color="auto"/>
      </w:divBdr>
    </w:div>
    <w:div w:id="1229804701">
      <w:bodyDiv w:val="1"/>
      <w:marLeft w:val="0"/>
      <w:marRight w:val="0"/>
      <w:marTop w:val="0"/>
      <w:marBottom w:val="0"/>
      <w:divBdr>
        <w:top w:val="none" w:sz="0" w:space="0" w:color="auto"/>
        <w:left w:val="none" w:sz="0" w:space="0" w:color="auto"/>
        <w:bottom w:val="none" w:sz="0" w:space="0" w:color="auto"/>
        <w:right w:val="none" w:sz="0" w:space="0" w:color="auto"/>
      </w:divBdr>
    </w:div>
    <w:div w:id="1310404804">
      <w:bodyDiv w:val="1"/>
      <w:marLeft w:val="0"/>
      <w:marRight w:val="0"/>
      <w:marTop w:val="0"/>
      <w:marBottom w:val="0"/>
      <w:divBdr>
        <w:top w:val="none" w:sz="0" w:space="0" w:color="auto"/>
        <w:left w:val="none" w:sz="0" w:space="0" w:color="auto"/>
        <w:bottom w:val="none" w:sz="0" w:space="0" w:color="auto"/>
        <w:right w:val="none" w:sz="0" w:space="0" w:color="auto"/>
      </w:divBdr>
    </w:div>
    <w:div w:id="1311402913">
      <w:bodyDiv w:val="1"/>
      <w:marLeft w:val="0"/>
      <w:marRight w:val="0"/>
      <w:marTop w:val="0"/>
      <w:marBottom w:val="0"/>
      <w:divBdr>
        <w:top w:val="none" w:sz="0" w:space="0" w:color="auto"/>
        <w:left w:val="none" w:sz="0" w:space="0" w:color="auto"/>
        <w:bottom w:val="none" w:sz="0" w:space="0" w:color="auto"/>
        <w:right w:val="none" w:sz="0" w:space="0" w:color="auto"/>
      </w:divBdr>
    </w:div>
    <w:div w:id="1433823855">
      <w:bodyDiv w:val="1"/>
      <w:marLeft w:val="0"/>
      <w:marRight w:val="0"/>
      <w:marTop w:val="0"/>
      <w:marBottom w:val="0"/>
      <w:divBdr>
        <w:top w:val="none" w:sz="0" w:space="0" w:color="auto"/>
        <w:left w:val="none" w:sz="0" w:space="0" w:color="auto"/>
        <w:bottom w:val="none" w:sz="0" w:space="0" w:color="auto"/>
        <w:right w:val="none" w:sz="0" w:space="0" w:color="auto"/>
      </w:divBdr>
    </w:div>
    <w:div w:id="1525168822">
      <w:bodyDiv w:val="1"/>
      <w:marLeft w:val="0"/>
      <w:marRight w:val="0"/>
      <w:marTop w:val="0"/>
      <w:marBottom w:val="0"/>
      <w:divBdr>
        <w:top w:val="none" w:sz="0" w:space="0" w:color="auto"/>
        <w:left w:val="none" w:sz="0" w:space="0" w:color="auto"/>
        <w:bottom w:val="none" w:sz="0" w:space="0" w:color="auto"/>
        <w:right w:val="none" w:sz="0" w:space="0" w:color="auto"/>
      </w:divBdr>
    </w:div>
    <w:div w:id="1533834621">
      <w:bodyDiv w:val="1"/>
      <w:marLeft w:val="0"/>
      <w:marRight w:val="0"/>
      <w:marTop w:val="0"/>
      <w:marBottom w:val="0"/>
      <w:divBdr>
        <w:top w:val="none" w:sz="0" w:space="0" w:color="auto"/>
        <w:left w:val="none" w:sz="0" w:space="0" w:color="auto"/>
        <w:bottom w:val="none" w:sz="0" w:space="0" w:color="auto"/>
        <w:right w:val="none" w:sz="0" w:space="0" w:color="auto"/>
      </w:divBdr>
    </w:div>
    <w:div w:id="1584024689">
      <w:bodyDiv w:val="1"/>
      <w:marLeft w:val="0"/>
      <w:marRight w:val="0"/>
      <w:marTop w:val="0"/>
      <w:marBottom w:val="0"/>
      <w:divBdr>
        <w:top w:val="none" w:sz="0" w:space="0" w:color="auto"/>
        <w:left w:val="none" w:sz="0" w:space="0" w:color="auto"/>
        <w:bottom w:val="none" w:sz="0" w:space="0" w:color="auto"/>
        <w:right w:val="none" w:sz="0" w:space="0" w:color="auto"/>
      </w:divBdr>
    </w:div>
    <w:div w:id="1644507207">
      <w:bodyDiv w:val="1"/>
      <w:marLeft w:val="0"/>
      <w:marRight w:val="0"/>
      <w:marTop w:val="0"/>
      <w:marBottom w:val="0"/>
      <w:divBdr>
        <w:top w:val="none" w:sz="0" w:space="0" w:color="auto"/>
        <w:left w:val="none" w:sz="0" w:space="0" w:color="auto"/>
        <w:bottom w:val="none" w:sz="0" w:space="0" w:color="auto"/>
        <w:right w:val="none" w:sz="0" w:space="0" w:color="auto"/>
      </w:divBdr>
    </w:div>
    <w:div w:id="1678652801">
      <w:bodyDiv w:val="1"/>
      <w:marLeft w:val="0"/>
      <w:marRight w:val="0"/>
      <w:marTop w:val="0"/>
      <w:marBottom w:val="0"/>
      <w:divBdr>
        <w:top w:val="none" w:sz="0" w:space="0" w:color="auto"/>
        <w:left w:val="none" w:sz="0" w:space="0" w:color="auto"/>
        <w:bottom w:val="none" w:sz="0" w:space="0" w:color="auto"/>
        <w:right w:val="none" w:sz="0" w:space="0" w:color="auto"/>
      </w:divBdr>
    </w:div>
    <w:div w:id="1724258026">
      <w:bodyDiv w:val="1"/>
      <w:marLeft w:val="0"/>
      <w:marRight w:val="0"/>
      <w:marTop w:val="0"/>
      <w:marBottom w:val="0"/>
      <w:divBdr>
        <w:top w:val="none" w:sz="0" w:space="0" w:color="auto"/>
        <w:left w:val="none" w:sz="0" w:space="0" w:color="auto"/>
        <w:bottom w:val="none" w:sz="0" w:space="0" w:color="auto"/>
        <w:right w:val="none" w:sz="0" w:space="0" w:color="auto"/>
      </w:divBdr>
    </w:div>
    <w:div w:id="1803959287">
      <w:bodyDiv w:val="1"/>
      <w:marLeft w:val="0"/>
      <w:marRight w:val="0"/>
      <w:marTop w:val="0"/>
      <w:marBottom w:val="0"/>
      <w:divBdr>
        <w:top w:val="none" w:sz="0" w:space="0" w:color="auto"/>
        <w:left w:val="none" w:sz="0" w:space="0" w:color="auto"/>
        <w:bottom w:val="none" w:sz="0" w:space="0" w:color="auto"/>
        <w:right w:val="none" w:sz="0" w:space="0" w:color="auto"/>
      </w:divBdr>
    </w:div>
    <w:div w:id="1859469288">
      <w:bodyDiv w:val="1"/>
      <w:marLeft w:val="0"/>
      <w:marRight w:val="0"/>
      <w:marTop w:val="0"/>
      <w:marBottom w:val="0"/>
      <w:divBdr>
        <w:top w:val="none" w:sz="0" w:space="0" w:color="auto"/>
        <w:left w:val="none" w:sz="0" w:space="0" w:color="auto"/>
        <w:bottom w:val="none" w:sz="0" w:space="0" w:color="auto"/>
        <w:right w:val="none" w:sz="0" w:space="0" w:color="auto"/>
      </w:divBdr>
    </w:div>
    <w:div w:id="1877694902">
      <w:bodyDiv w:val="1"/>
      <w:marLeft w:val="0"/>
      <w:marRight w:val="0"/>
      <w:marTop w:val="0"/>
      <w:marBottom w:val="0"/>
      <w:divBdr>
        <w:top w:val="none" w:sz="0" w:space="0" w:color="auto"/>
        <w:left w:val="none" w:sz="0" w:space="0" w:color="auto"/>
        <w:bottom w:val="none" w:sz="0" w:space="0" w:color="auto"/>
        <w:right w:val="none" w:sz="0" w:space="0" w:color="auto"/>
      </w:divBdr>
    </w:div>
    <w:div w:id="1964460112">
      <w:bodyDiv w:val="1"/>
      <w:marLeft w:val="0"/>
      <w:marRight w:val="0"/>
      <w:marTop w:val="0"/>
      <w:marBottom w:val="0"/>
      <w:divBdr>
        <w:top w:val="none" w:sz="0" w:space="0" w:color="auto"/>
        <w:left w:val="none" w:sz="0" w:space="0" w:color="auto"/>
        <w:bottom w:val="none" w:sz="0" w:space="0" w:color="auto"/>
        <w:right w:val="none" w:sz="0" w:space="0" w:color="auto"/>
      </w:divBdr>
    </w:div>
    <w:div w:id="2026008024">
      <w:bodyDiv w:val="1"/>
      <w:marLeft w:val="0"/>
      <w:marRight w:val="0"/>
      <w:marTop w:val="0"/>
      <w:marBottom w:val="0"/>
      <w:divBdr>
        <w:top w:val="none" w:sz="0" w:space="0" w:color="auto"/>
        <w:left w:val="none" w:sz="0" w:space="0" w:color="auto"/>
        <w:bottom w:val="none" w:sz="0" w:space="0" w:color="auto"/>
        <w:right w:val="none" w:sz="0" w:space="0" w:color="auto"/>
      </w:divBdr>
    </w:div>
    <w:div w:id="2059933770">
      <w:bodyDiv w:val="1"/>
      <w:marLeft w:val="0"/>
      <w:marRight w:val="0"/>
      <w:marTop w:val="0"/>
      <w:marBottom w:val="0"/>
      <w:divBdr>
        <w:top w:val="none" w:sz="0" w:space="0" w:color="auto"/>
        <w:left w:val="none" w:sz="0" w:space="0" w:color="auto"/>
        <w:bottom w:val="none" w:sz="0" w:space="0" w:color="auto"/>
        <w:right w:val="none" w:sz="0" w:space="0" w:color="auto"/>
      </w:divBdr>
    </w:div>
    <w:div w:id="2071030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hyperlink" Target="mailto:rajitesting2014@gmail.com" TargetMode="External" Id="R38d56a4302164c44" /><Relationship Type="http://schemas.openxmlformats.org/officeDocument/2006/relationships/hyperlink" Target="https://www.linkedin.com/in/rajarajeswari-matta" TargetMode="External" Id="R46492ebf136f4a9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992A0-F4D7-4B07-8731-75AB960E6FF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kkcc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dc:title>
  <dc:subject/>
  <dc:creator>sree</dc:creator>
  <keywords/>
  <dc:description/>
  <lastModifiedBy>raji testing2026</lastModifiedBy>
  <revision>121</revision>
  <lastPrinted>2023-07-13T12:32:00.0000000Z</lastPrinted>
  <dcterms:created xsi:type="dcterms:W3CDTF">2026-03-03T20:02:00.0000000Z</dcterms:created>
  <dcterms:modified xsi:type="dcterms:W3CDTF">2026-10-02T14:57:16.3532872Z</dcterms:modified>
</coreProperties>
</file>