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3B83" w14:textId="1C735677" w:rsidR="0083101E" w:rsidRPr="00113EA8" w:rsidRDefault="00023262" w:rsidP="00897CB3">
      <w:pPr>
        <w:tabs>
          <w:tab w:val="left" w:pos="284"/>
          <w:tab w:val="left" w:pos="567"/>
        </w:tabs>
        <w:jc w:val="thaiDistribute"/>
        <w:rPr>
          <w:rFonts w:ascii="Daneile" w:hAnsi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📋✒️</w:t>
      </w:r>
      <w:r w:rsidR="00F97B51">
        <w:rPr>
          <w:rFonts w:ascii="Daneile" w:hAnsi="Daneile" w:cs="Daneile" w:hint="cs"/>
          <w:szCs w:val="22"/>
          <w:cs/>
        </w:rPr>
        <w:t xml:space="preserve"> </w:t>
      </w:r>
      <w:r w:rsidR="00D14799" w:rsidRPr="006F595B">
        <w:rPr>
          <w:rFonts w:ascii="Daneile" w:hAnsi="Daneile" w:cs="Daneile" w:hint="cs"/>
          <w:szCs w:val="22"/>
          <w:cs/>
        </w:rPr>
        <w:t>เข้าใจการใช้งาน</w:t>
      </w:r>
      <w:r w:rsidR="00D14799" w:rsidRPr="006F595B">
        <w:rPr>
          <w:rFonts w:ascii="Daneile" w:hAnsi="Daneile" w:cs="Daneile"/>
          <w:szCs w:val="22"/>
          <w:cs/>
        </w:rPr>
        <w:t xml:space="preserve"> </w:t>
      </w:r>
      <w:r w:rsidR="00D14799" w:rsidRPr="006F595B">
        <w:rPr>
          <w:rFonts w:ascii="Daneile" w:hAnsi="Daneile" w:cs="Daneile"/>
          <w:szCs w:val="22"/>
        </w:rPr>
        <w:t>Decision Matrix</w:t>
      </w:r>
      <w:r>
        <w:rPr>
          <w:rFonts w:ascii="Daneile" w:hAnsi="Daneile" w:cs="Daneile"/>
          <w:szCs w:val="22"/>
        </w:rPr>
        <w:t xml:space="preserve"> </w:t>
      </w:r>
      <w:r w:rsidRPr="006F595B">
        <w:rPr>
          <w:rFonts w:ascii="Segoe UI Emoji" w:hAnsi="Segoe UI Emoji" w:cs="Segoe UI Emoji" w:hint="cs"/>
          <w:szCs w:val="22"/>
          <w:cs/>
        </w:rPr>
        <w:t>✒️</w:t>
      </w:r>
      <w:r>
        <w:rPr>
          <w:rFonts w:ascii="Segoe UI Emoji" w:hAnsi="Segoe UI Emoji" w:hint="cs"/>
          <w:szCs w:val="22"/>
          <w:cs/>
        </w:rPr>
        <w:t xml:space="preserve"> </w:t>
      </w:r>
      <w:r w:rsidRPr="006F595B">
        <w:rPr>
          <w:rFonts w:ascii="Segoe UI Emoji" w:hAnsi="Segoe UI Emoji" w:cs="Segoe UI Emoji" w:hint="cs"/>
          <w:szCs w:val="22"/>
          <w:cs/>
        </w:rPr>
        <w:t>📋</w:t>
      </w:r>
    </w:p>
    <w:p w14:paraId="1DBFDDF9" w14:textId="5EF50E35" w:rsidR="00CB6191" w:rsidRDefault="00114334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83101E">
        <w:rPr>
          <w:rFonts w:ascii="Daneile" w:hAnsi="Daneile" w:cs="Daneile" w:hint="cs"/>
          <w:color w:val="2E74B5" w:themeColor="accent5" w:themeShade="BF"/>
          <w:szCs w:val="22"/>
          <w:cs/>
        </w:rPr>
        <w:t>ศ. ด้านออกแบบชาวสก็อตแลนด์</w:t>
      </w:r>
      <w:r w:rsidR="00A66B9B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“</w:t>
      </w:r>
      <w:r w:rsidR="00A66B9B" w:rsidRPr="00532507">
        <w:rPr>
          <w:rFonts w:ascii="Daneile" w:hAnsi="Daneile" w:cs="Daneile"/>
          <w:color w:val="2E74B5" w:themeColor="accent5" w:themeShade="BF"/>
          <w:szCs w:val="22"/>
        </w:rPr>
        <w:t xml:space="preserve">Stuart Pugh </w:t>
      </w:r>
      <w:r w:rsidR="00A66B9B" w:rsidRPr="00532507">
        <w:rPr>
          <w:rFonts w:ascii="Daneile" w:hAnsi="Daneile" w:cs="Daneile"/>
          <w:color w:val="2E74B5" w:themeColor="accent5" w:themeShade="BF"/>
          <w:szCs w:val="22"/>
          <w:cs/>
        </w:rPr>
        <w:t>1981</w:t>
      </w:r>
      <w:r w:rsidR="00A66B9B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” </w:t>
      </w:r>
      <w:r w:rsidR="003526F3" w:rsidRPr="00F34686">
        <w:rPr>
          <w:rFonts w:ascii="Daneile" w:hAnsi="Daneile" w:cs="Daneile"/>
          <w:color w:val="2E74B5" w:themeColor="accent5" w:themeShade="BF"/>
          <w:szCs w:val="22"/>
          <w:cs/>
        </w:rPr>
        <w:t>ได้สร้างเครื่องมือ</w:t>
      </w:r>
      <w:r w:rsidR="003526F3">
        <w:rPr>
          <w:rFonts w:ascii="Daneile" w:hAnsi="Daneile" w:cs="Daneile" w:hint="cs"/>
          <w:color w:val="2E74B5" w:themeColor="accent5" w:themeShade="BF"/>
          <w:szCs w:val="22"/>
          <w:cs/>
        </w:rPr>
        <w:t>ที่ช่วยตัดสินใจ</w:t>
      </w:r>
      <w:r w:rsidR="002D2500">
        <w:rPr>
          <w:rFonts w:ascii="Daneile" w:hAnsi="Daneile" w:cs="Daneile" w:hint="cs"/>
          <w:color w:val="2E74B5" w:themeColor="accent5" w:themeShade="BF"/>
          <w:szCs w:val="22"/>
          <w:cs/>
        </w:rPr>
        <w:t>โด</w:t>
      </w:r>
      <w:r w:rsidR="00113EA8">
        <w:rPr>
          <w:rFonts w:ascii="Daneile" w:hAnsi="Daneile" w:cs="Daneile" w:hint="cs"/>
          <w:color w:val="2E74B5" w:themeColor="accent5" w:themeShade="BF"/>
          <w:szCs w:val="22"/>
          <w:cs/>
        </w:rPr>
        <w:t>ย</w:t>
      </w:r>
      <w:r w:rsidR="002D2500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เปรียบเทียบทางเลือกต่างๆ </w:t>
      </w:r>
      <w:r w:rsidR="00CB6191" w:rsidRPr="00F34686">
        <w:rPr>
          <w:rFonts w:ascii="Daneile" w:hAnsi="Daneile" w:cs="Daneile"/>
          <w:color w:val="2E74B5" w:themeColor="accent5" w:themeShade="BF"/>
          <w:szCs w:val="22"/>
          <w:cs/>
        </w:rPr>
        <w:t>ด้วยการตั้งเกณฑ์เพื่อพิจารณาแต่ละทางเลือก</w:t>
      </w:r>
      <w:r w:rsidR="00FD11B9">
        <w:rPr>
          <w:rFonts w:ascii="Daneile" w:hAnsi="Daneile" w:cs="Daneile" w:hint="cs"/>
          <w:color w:val="2E74B5" w:themeColor="accent5" w:themeShade="BF"/>
          <w:szCs w:val="22"/>
          <w:cs/>
        </w:rPr>
        <w:t>เพื่อจัดลำดับความสำคัญของทางเลือกต่างๆ</w:t>
      </w:r>
      <w:r w:rsidR="00113EA8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เช่น ออกแบบผลิตภัณฑ์ กลยุทธ์การทำธุรกิจจนถึงบริหารองค์กรระดับประเทศ </w:t>
      </w:r>
      <w:r w:rsidR="00CB6191" w:rsidRPr="00F34686">
        <w:rPr>
          <w:rFonts w:ascii="Daneile" w:hAnsi="Daneile" w:cs="Daneile"/>
          <w:color w:val="2E74B5" w:themeColor="accent5" w:themeShade="BF"/>
          <w:szCs w:val="22"/>
          <w:cs/>
        </w:rPr>
        <w:t>ดังนั้นอาจจะมีการดัดแปลงวิธีการได้มาซึ่งผลลัพธ์ของคำตอบ</w:t>
      </w:r>
    </w:p>
    <w:p w14:paraId="4324343E" w14:textId="3973C972" w:rsidR="00114334" w:rsidRDefault="00114334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  <w:cs/>
        </w:rPr>
        <w:tab/>
      </w:r>
      <w:r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การประยุกต์ใช้ใน </w:t>
      </w:r>
      <w:r>
        <w:rPr>
          <w:rFonts w:ascii="Daneile" w:hAnsi="Daneile" w:cs="Daneile"/>
          <w:color w:val="2E74B5" w:themeColor="accent5" w:themeShade="BF"/>
          <w:szCs w:val="22"/>
        </w:rPr>
        <w:t xml:space="preserve">Project Management </w:t>
      </w:r>
      <w:r w:rsidR="00FB36B1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โดยเขียนเป็นตารางแนวนอนเป็นตัวเลือก </w:t>
      </w:r>
      <w:r w:rsidR="00FB36B1">
        <w:rPr>
          <w:rFonts w:ascii="Daneile" w:hAnsi="Daneile" w:cs="Daneile"/>
          <w:color w:val="2E74B5" w:themeColor="accent5" w:themeShade="BF"/>
          <w:szCs w:val="22"/>
        </w:rPr>
        <w:t xml:space="preserve">(Choice) </w:t>
      </w:r>
      <w:r w:rsidR="00C3439A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และแนวตั้งเป็นเกณฑ์ </w:t>
      </w:r>
      <w:r w:rsidR="00C3439A">
        <w:rPr>
          <w:rFonts w:ascii="Daneile" w:hAnsi="Daneile" w:cs="Daneile"/>
          <w:color w:val="2E74B5" w:themeColor="accent5" w:themeShade="BF"/>
          <w:szCs w:val="22"/>
        </w:rPr>
        <w:t>(</w:t>
      </w:r>
      <w:r w:rsidR="00C3439A" w:rsidRPr="00F34686">
        <w:rPr>
          <w:rFonts w:ascii="Daneile" w:hAnsi="Daneile" w:cs="Daneile"/>
          <w:color w:val="2E74B5" w:themeColor="accent5" w:themeShade="BF"/>
          <w:szCs w:val="22"/>
        </w:rPr>
        <w:t>Criteria</w:t>
      </w:r>
      <w:r w:rsidR="00C3439A">
        <w:rPr>
          <w:rFonts w:ascii="Daneile" w:hAnsi="Daneile" w:cs="Daneile"/>
          <w:color w:val="2E74B5" w:themeColor="accent5" w:themeShade="BF"/>
          <w:szCs w:val="22"/>
        </w:rPr>
        <w:t xml:space="preserve">) </w:t>
      </w:r>
    </w:p>
    <w:p w14:paraId="75201E5B" w14:textId="6C396CDC" w:rsidR="00C3439A" w:rsidRPr="00F34686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F595B">
        <w:rPr>
          <w:rFonts w:ascii="Daneile" w:hAnsi="Daneile" w:cs="Daneile"/>
          <w:noProof/>
          <w:szCs w:val="22"/>
          <w:cs/>
        </w:rPr>
        <w:drawing>
          <wp:inline distT="0" distB="0" distL="0" distR="0" wp14:anchorId="72123206" wp14:editId="3F1604FE">
            <wp:extent cx="4673840" cy="1270065"/>
            <wp:effectExtent l="0" t="0" r="0" b="6350"/>
            <wp:docPr id="160434378" name="รูปภาพ 1" descr="รูปภาพประกอบด้วย ข้อความ, ตัวอักษร, ไลน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70701" name="รูปภาพ 1" descr="รูปภาพประกอบด้วย ข้อความ, ตัวอักษร, ไลน์, จำนวน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78C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3E76C36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A82CF1C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DA7DB16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2A8829B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D628582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6184F7C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D50E7E2" w14:textId="77777777" w:rsidR="00802A77" w:rsidRDefault="00802A77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0291A09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5AF6E0A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6071CA2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654FA1F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875973E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7A5D777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19AD2C2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2C612A3" w14:textId="77777777" w:rsidR="00C3439A" w:rsidRDefault="00C3439A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EEB5591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lastRenderedPageBreak/>
        <w:t>🌿🌺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 Organizational Strategy </w:t>
      </w: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753E530B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คือ กลยุทธ์เชิงองค์กรหรือกลยุทธ์ของหน่วยงานหรือองค์กร ในการดำเนินโครงสมัยใหม่จะมีการคำนึกถึงตัวองค์กรเจ้าของโครงการว่าดำเนินธุรกิจไปในทิศทางใด มุ่งเน้นเรื่องใด </w:t>
      </w:r>
    </w:p>
    <w:p w14:paraId="7304D61D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โดยโครงการทุกโครงการในองค์นั้น ๆ จะต้องสอดคล้องกับเป้าหมายขององค์กรเพื่อให้องค์กรบรรลุเป้าหมายที่ตั้งไว้</w:t>
      </w:r>
    </w:p>
    <w:p w14:paraId="0AE649BA" w14:textId="0B537B3E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สิ่งที่ต้องคำนึกถึงในการคิดโครงการใหม่ เช่น วิสัยทัศน์ (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Vision)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พันธกิจภารกิจ (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Mission)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ยุทธศาสตร์ (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Strategies)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เป้าหมาย (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Goals)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ปรัชญา (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Philosophy)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วัตถุประสงค์ขององค์กร (</w:t>
      </w:r>
      <w:r w:rsidRPr="009373C1">
        <w:rPr>
          <w:rFonts w:ascii="Daneile" w:hAnsi="Daneile" w:cs="Daneile"/>
          <w:color w:val="B4C6E7" w:themeColor="accent1" w:themeTint="66"/>
          <w:szCs w:val="22"/>
        </w:rPr>
        <w:t>Objectives)</w:t>
      </w:r>
    </w:p>
    <w:p w14:paraId="0752818C" w14:textId="7B33BFD6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Segoe UI Emoji" w:hAnsi="Segoe UI Emoji" w:cs="Segoe UI Emoji"/>
          <w:color w:val="B4C6E7" w:themeColor="accent1" w:themeTint="66"/>
          <w:szCs w:val="22"/>
        </w:rPr>
      </w:pP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🌿🌺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 Strategic Pyramid </w:t>
      </w: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015DA792" w14:textId="044339A5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noProof/>
          <w:color w:val="B4C6E7" w:themeColor="accent1" w:themeTint="66"/>
          <w:szCs w:val="22"/>
        </w:rPr>
        <w:drawing>
          <wp:inline distT="0" distB="0" distL="0" distR="0" wp14:anchorId="22071C93" wp14:editId="74250FDF">
            <wp:extent cx="2228965" cy="1727289"/>
            <wp:effectExtent l="0" t="0" r="0" b="6350"/>
            <wp:docPr id="610691649" name="รูปภาพ 1" descr="รูปภาพประกอบด้วย ข้อความ, ภาพหน้าจอ, สี่เหลี่ยมผืนผ้า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1649" name="รูปภาพ 1" descr="รูปภาพประกอบด้วย ข้อความ, ภาพหน้าจอ, สี่เหลี่ยมผืนผ้า, ตัวอักษร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7A08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Vision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อนาคต -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&gt;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สิ่งที่องค์กรต้องการที่จะทำหรือเป็นในอนาคต</w:t>
      </w:r>
    </w:p>
    <w:p w14:paraId="5B9631C9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Mission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ปัจจุบัน -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&gt;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สิ่งที่องค์กรต้องการที่จะทำหรือเป็นในปัจจุบัน</w:t>
      </w:r>
    </w:p>
    <w:p w14:paraId="2C00E4A8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Strategy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จำเป็น -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&gt;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สิ่งที่จำเป็นต้องทำเพื่อให้บรรลุพันธกิจ</w:t>
      </w:r>
    </w:p>
    <w:p w14:paraId="3950DC72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Project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ภายใต้ยุทธศาสตร์ -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&gt;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ที่ดำเนินการภายใต้ยุทธศาสตร์ผ่านการจัดสรรทรัพยากรต่าง ๆ </w:t>
      </w:r>
    </w:p>
    <w:p w14:paraId="6E25CBF7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นอกจากยังมีสิ่งอื่น ๆ ที่บ่งบอกตัวตนหรือความเป็นเอกลักษณ์ขององค์กรที่ส่งผลต่อผลิตภัณฑ์และขึ้นอยู่กับประเภทขององค์กรซึ่งส่งผลให้อาจมีสิ่งที่บ่งบอกถึงคุณลักษณะขององค์กรต่างกัน เช่น สถาบันการศึกษาอาจมี</w:t>
      </w:r>
      <w:proofErr w:type="spellStart"/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ปรัญ</w:t>
      </w:r>
      <w:proofErr w:type="spellEnd"/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ชาทางการศึกษา </w:t>
      </w:r>
    </w:p>
    <w:p w14:paraId="3B0EB8AB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Core values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ค่านิยมองค์กร -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&gt;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วิถีที่บริษัทและคนในองค์กรยึดติดปฏิบัติทั้งภายในและภายนอก</w:t>
      </w:r>
    </w:p>
    <w:p w14:paraId="31FE223F" w14:textId="5601E111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Identity </w:t>
      </w:r>
      <w:proofErr w:type="spellStart"/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อัต</w:t>
      </w:r>
      <w:proofErr w:type="spellEnd"/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ลักษณ์ -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&gt;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คุณลักษณะ สิ่งที่บ่งบอกความเป็นองค์กร สิ่งที่ทำให้นึกถึงองค์กร</w:t>
      </w:r>
    </w:p>
    <w:p w14:paraId="33E07E95" w14:textId="77777777" w:rsidR="00C664F6" w:rsidRPr="009373C1" w:rsidRDefault="00C664F6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25DFB195" w14:textId="77777777" w:rsidR="00C664F6" w:rsidRPr="009373C1" w:rsidRDefault="00C664F6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203E560B" w14:textId="77777777" w:rsidR="00C664F6" w:rsidRPr="009373C1" w:rsidRDefault="00C664F6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15F15578" w14:textId="77777777" w:rsidR="00C664F6" w:rsidRPr="009373C1" w:rsidRDefault="00C664F6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57573296" w14:textId="77777777" w:rsidR="00C664F6" w:rsidRPr="009373C1" w:rsidRDefault="00C664F6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7D74AA44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lastRenderedPageBreak/>
        <w:t>🌿🌺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 Project Selection </w:t>
      </w: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7FB4FBAB" w14:textId="7905FA78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พิจารณาเลือกโครงการนั้นจะใช้วิสัยทัศน์ พันธกิจ ยุทธศาสตร์ เป้าหมาย วั</w:t>
      </w:r>
      <w:r w:rsidR="005750AD" w:rsidRPr="009373C1">
        <w:rPr>
          <w:rFonts w:ascii="Daneile" w:hAnsi="Daneile" w:cs="Daneile" w:hint="cs"/>
          <w:color w:val="B4C6E7" w:themeColor="accent1" w:themeTint="66"/>
          <w:szCs w:val="22"/>
          <w:cs/>
        </w:rPr>
        <w:t>ตถุ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ประสงค์ขององค์กรเป็นตัวกำหนด ความสำคัญของโครงการเพราะองค์กรบางแห่งอาจมีทรัพยากรที่จำกัดไม่ว่าจะเป็นกำลังคนหรืองบ</w:t>
      </w:r>
    </w:p>
    <w:p w14:paraId="5D27D0D2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ดังนั้น อาจจัดลำดับความสำคัญของสิ่งที่จะทำก่อนหรือหลังถือเป็นสิ่งที่สำคัญอย่างยิ่งเพื่อให้องค์กรนั้นเติบโตไปตามที่เป้าหมายได้กำหนดไว้</w:t>
      </w:r>
    </w:p>
    <w:p w14:paraId="5B82F250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1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กำหนดชื่อโปรเจคต่างๆ ที่ต้องการดำเนินการจากการ 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brainstorming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โดยยังไม่ต้องลงความคิดเห็นถึงข้อดี ข้อเสียของแต่ละองค์กร</w:t>
      </w:r>
    </w:p>
    <w:p w14:paraId="4996C1BA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2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วิเคราะห์ว่าโปรเจคแต่ละโปรเจคสอดคล้องกับยุทธศาสตร์หรือวัตถุประสงค์ใดบ้างขององค์กร</w:t>
      </w:r>
    </w:p>
    <w:p w14:paraId="3792CE2B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3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วิเคราะห์ว่าโปรเจคแต่ละโปรเจคสามารถนำพาองค์กรให้บรรลุวิสัยทัศน์ได้หรือไม่</w:t>
      </w:r>
    </w:p>
    <w:p w14:paraId="15FC1A0C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4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ให้คะแนนแต่ละโปรเจคโดยโปรเจคที่มีความสอดคล้องที่สุดให้มีคะแนนมากที่สุด</w:t>
      </w:r>
    </w:p>
    <w:p w14:paraId="037FEA59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5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เลือกโปรเจคที่มีความสอดคล้องและตอบโจทย์องค์กรมากที่สุด</w:t>
      </w:r>
    </w:p>
    <w:p w14:paraId="5D4DFD58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6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เริ่มวางแผนและดำเนินการจัดทำโครงการ</w:t>
      </w:r>
    </w:p>
    <w:p w14:paraId="6E2ED080" w14:textId="369AB9E5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บางองค์กรอาจดำเนินการมากกว่า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1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โครงการพร้อมกันได้ ถ้ามีความพร้อมในด้านทรัพยากรคนและงบ</w:t>
      </w:r>
    </w:p>
    <w:p w14:paraId="1501B783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🌿🌺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การจัดการเชิงยุทธศาสตร์ 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Strategic Management Process Activities </w:t>
      </w: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7DE9DD8D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คือ การบริหารองค์กรโดยมีแบบแผน เป้าหมาย กำหนดกิจกรรมเพื่อให้บรรลุเป้าหมายตรงข้ามกับการดำเนินธุรกิจแบบไร้ทิศทางโดยมีขั้นตอนดังนี้</w:t>
      </w:r>
    </w:p>
    <w:p w14:paraId="0FE55692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1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ทบทวนองค์กรวิสัยทัศน์และพันธกิจ</w:t>
      </w:r>
    </w:p>
    <w:p w14:paraId="6C36EBB0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2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เป้าหมายและวัตถุประสงค์</w:t>
      </w:r>
    </w:p>
    <w:p w14:paraId="11FCB82D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3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วิเคราะห์และกำหนดยุทธศาสตร์เพื่อให้บรรลุเป้าหมาย</w:t>
      </w:r>
    </w:p>
    <w:p w14:paraId="4EB17C0C" w14:textId="473C8094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ขั้นตอนที่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4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บรรลุยุทธศาสตร์โดยการดำเนินโครงการต่างๆ </w:t>
      </w:r>
    </w:p>
    <w:p w14:paraId="25E015D7" w14:textId="46B92CF0" w:rsidR="00D76068" w:rsidRPr="009373C1" w:rsidRDefault="00D76068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🌿🌺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</w:t>
      </w:r>
      <w:r w:rsidR="00E97A09" w:rsidRPr="009373C1">
        <w:rPr>
          <w:rFonts w:ascii="Daneile" w:hAnsi="Daneile" w:cs="Daneile"/>
          <w:color w:val="B4C6E7" w:themeColor="accent1" w:themeTint="66"/>
          <w:szCs w:val="22"/>
          <w:cs/>
        </w:rPr>
        <w:t>การเปลี่ยนแปลงของภารกิจ</w:t>
      </w:r>
      <w:r w:rsidR="00E97A09" w:rsidRPr="009373C1">
        <w:rPr>
          <w:rFonts w:ascii="Daneile" w:hAnsi="Daneile" w:cs="Daneile"/>
          <w:color w:val="B4C6E7" w:themeColor="accent1" w:themeTint="66"/>
          <w:szCs w:val="22"/>
        </w:rPr>
        <w:t xml:space="preserve">, </w:t>
      </w:r>
      <w:r w:rsidR="00E97A09"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ยุทธศาสตร์ขององค์กร </w:t>
      </w: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753E3A2D" w14:textId="20B2AC5A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- Pro-Manager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ที่ดีรับมือกาเปลี่ยนแปลงภายในองค์กรด้วยการตัดสินใจที่ดีเกี่ยวกับโครงการที่จะเกิดในอนาคตและต่อโครงการที่กำลังดำเนินการ</w:t>
      </w:r>
    </w:p>
    <w:p w14:paraId="6F4AB9C5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- Pro-Manager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ที่เข้าใจยุทธศาสตร์ขององค์กรจะสามารถคัดเลือกโครงการดำเนินโครงการได้อย่างมีประสิทธิภาพสอดคล้องกับพันธกิจขององค์กร</w:t>
      </w:r>
    </w:p>
    <w:p w14:paraId="4443E755" w14:textId="77777777" w:rsidR="00C664F6" w:rsidRPr="009373C1" w:rsidRDefault="00C664F6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5387C208" w14:textId="77777777" w:rsidR="00C664F6" w:rsidRPr="009373C1" w:rsidRDefault="00C664F6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</w:p>
    <w:p w14:paraId="44995081" w14:textId="77777777" w:rsidR="00D76068" w:rsidRPr="009373C1" w:rsidRDefault="00D76068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lastRenderedPageBreak/>
        <w:t>🌿🌺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</w:t>
      </w:r>
      <w:r w:rsidR="00E97A09" w:rsidRPr="009373C1">
        <w:rPr>
          <w:rFonts w:ascii="Daneile" w:hAnsi="Daneile" w:cs="Daneile"/>
          <w:color w:val="B4C6E7" w:themeColor="accent1" w:themeTint="66"/>
          <w:szCs w:val="22"/>
          <w:cs/>
        </w:rPr>
        <w:t>ข้อผิดพลาดที่เกิดขึ้นบ่อยจากการไม่เข้าใจบทบาทของโปรเจคต่อการบรรลุยุทธสาสต</w:t>
      </w:r>
      <w:proofErr w:type="spellStart"/>
      <w:r w:rsidR="00E97A09" w:rsidRPr="009373C1">
        <w:rPr>
          <w:rFonts w:ascii="Daneile" w:hAnsi="Daneile" w:cs="Daneile"/>
          <w:color w:val="B4C6E7" w:themeColor="accent1" w:themeTint="66"/>
          <w:szCs w:val="22"/>
          <w:cs/>
        </w:rPr>
        <w:t>ร์</w:t>
      </w:r>
      <w:proofErr w:type="spellEnd"/>
      <w:r w:rsidR="00E97A09"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 </w:t>
      </w:r>
      <w:r w:rsidRPr="009373C1">
        <w:rPr>
          <w:rFonts w:ascii="Segoe UI Emoji" w:hAnsi="Segoe UI Emoji" w:cs="Segoe UI Emoji"/>
          <w:color w:val="B4C6E7" w:themeColor="accent1" w:themeTint="66"/>
          <w:szCs w:val="22"/>
        </w:rPr>
        <w:t>🌺🌿</w:t>
      </w:r>
    </w:p>
    <w:p w14:paraId="79728279" w14:textId="48B2387C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1.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ให้ความสนใจกับการดำเนินโปรเจคมากจนเกินไป เช่น สนใจการแก้ปัญหาเล็กใหญ่มากกว่ายึดถือตัวตนองค์กรสามารถแก้ปัญหาได้แต่องค์กรไม่ไปในทิศทางที่ต้องการดังนั้นปัญหาบางอย่างสามารถแก้ไขภายหลังได้</w:t>
      </w:r>
    </w:p>
    <w:p w14:paraId="390446BB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2.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ให้ความสนใจกับสิ่งที่ไม่ส่งเสริมให้โปรเจคสำเร็จภายใต้ยุทธศาสตร์ขององค์กร ไม่คำนึกถึงยุทธศาสตร์ขององค์กรแล้วยังไม่ดำเนินการในกิจกรรมที่ส่งเสริมความก้าวหน้าขององค์กร เช่น ไม่มีการดำเนินโครงการ</w:t>
      </w:r>
    </w:p>
    <w:p w14:paraId="741A47A0" w14:textId="77777777" w:rsidR="00E97A09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3.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พยายามทำงานโดยไม่นึกถึงกฎ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80/20 (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ความพยายาม </w:t>
      </w:r>
      <w:r w:rsidRPr="009373C1">
        <w:rPr>
          <w:rFonts w:ascii="Daneile" w:hAnsi="Daneile" w:cs="Daneile"/>
          <w:color w:val="B4C6E7" w:themeColor="accent1" w:themeTint="66"/>
          <w:szCs w:val="22"/>
        </w:rPr>
        <w:t>&lt;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ปัญหา</w:t>
      </w:r>
      <w:r w:rsidRPr="009373C1">
        <w:rPr>
          <w:rFonts w:ascii="Daneile" w:hAnsi="Daneile" w:cs="Daneile"/>
          <w:color w:val="B4C6E7" w:themeColor="accent1" w:themeTint="66"/>
          <w:szCs w:val="22"/>
        </w:rPr>
        <w:t>&gt; 20</w:t>
      </w:r>
      <w:proofErr w:type="gramStart"/>
      <w:r w:rsidRPr="009373C1">
        <w:rPr>
          <w:rFonts w:ascii="Daneile" w:hAnsi="Daneile" w:cs="Daneile"/>
          <w:color w:val="B4C6E7" w:themeColor="accent1" w:themeTint="66"/>
          <w:szCs w:val="22"/>
        </w:rPr>
        <w:t>% ,</w:t>
      </w:r>
      <w:proofErr w:type="gramEnd"/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 xml:space="preserve">ผลลัพธ์ </w:t>
      </w:r>
      <w:r w:rsidRPr="009373C1">
        <w:rPr>
          <w:rFonts w:ascii="Daneile" w:hAnsi="Daneile" w:cs="Daneile"/>
          <w:color w:val="B4C6E7" w:themeColor="accent1" w:themeTint="66"/>
          <w:szCs w:val="22"/>
        </w:rPr>
        <w:t xml:space="preserve">80%)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หรือทำน้อยแต่ได้มากของพา</w:t>
      </w:r>
      <w:proofErr w:type="spellStart"/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เร</w:t>
      </w:r>
      <w:proofErr w:type="spellEnd"/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โตเป็นแนวคิดที่ช่วยให้เราโฟกัสในงานที่สำคัญที่สุดก่อนเพื่อให้ได้ผลลัพธ์</w:t>
      </w:r>
    </w:p>
    <w:p w14:paraId="0527BA1B" w14:textId="2F3AC135" w:rsidR="00840F1D" w:rsidRPr="009373C1" w:rsidRDefault="00E97A09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4C6E7" w:themeColor="accent1" w:themeTint="66"/>
          <w:szCs w:val="22"/>
        </w:rPr>
      </w:pPr>
      <w:r w:rsidRPr="009373C1">
        <w:rPr>
          <w:rFonts w:ascii="Daneile" w:hAnsi="Daneile" w:cs="Daneile"/>
          <w:color w:val="B4C6E7" w:themeColor="accent1" w:themeTint="66"/>
          <w:szCs w:val="22"/>
        </w:rPr>
        <w:tab/>
        <w:t xml:space="preserve">4. </w:t>
      </w:r>
      <w:r w:rsidRPr="009373C1">
        <w:rPr>
          <w:rFonts w:ascii="Daneile" w:hAnsi="Daneile" w:cs="Daneile"/>
          <w:color w:val="B4C6E7" w:themeColor="accent1" w:themeTint="66"/>
          <w:szCs w:val="22"/>
          <w:cs/>
        </w:rPr>
        <w:t>ยึดความคิดตัวเองเป็นหลักแทนที่จะดูสิ่งที่ลูกค้าหรือผู้ใช้ต้องการ</w:t>
      </w:r>
    </w:p>
    <w:p w14:paraId="22455341" w14:textId="3A46E7E5" w:rsidR="00D84FC1" w:rsidRPr="006F595B" w:rsidRDefault="00D84FC1" w:rsidP="00897CB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Daneile" w:hAnsi="Daneile" w:cs="Daneile"/>
          <w:szCs w:val="22"/>
          <w:cs/>
        </w:rPr>
        <w:t xml:space="preserve"> </w:t>
      </w:r>
    </w:p>
    <w:sectPr w:rsidR="00D84FC1" w:rsidRPr="006F595B" w:rsidSect="00DF1AFA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7671A" w14:textId="77777777" w:rsidR="00DF1AFA" w:rsidRDefault="00DF1AFA" w:rsidP="00B211B0">
      <w:pPr>
        <w:spacing w:after="0" w:line="240" w:lineRule="auto"/>
      </w:pPr>
      <w:r>
        <w:separator/>
      </w:r>
    </w:p>
  </w:endnote>
  <w:endnote w:type="continuationSeparator" w:id="0">
    <w:p w14:paraId="0302B056" w14:textId="77777777" w:rsidR="00DF1AFA" w:rsidRDefault="00DF1AFA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9CBA" w14:textId="77777777" w:rsidR="00337059" w:rsidRPr="001440D4" w:rsidRDefault="00337059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1440D4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1440D4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1440D4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1440D4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1440D4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0C0042E6" w14:textId="77777777" w:rsidR="00337059" w:rsidRDefault="003370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E0EA4" w14:textId="77777777" w:rsidR="00DF1AFA" w:rsidRDefault="00DF1AFA" w:rsidP="00B211B0">
      <w:pPr>
        <w:spacing w:after="0" w:line="240" w:lineRule="auto"/>
      </w:pPr>
      <w:r>
        <w:separator/>
      </w:r>
    </w:p>
  </w:footnote>
  <w:footnote w:type="continuationSeparator" w:id="0">
    <w:p w14:paraId="2D71DA36" w14:textId="77777777" w:rsidR="00DF1AFA" w:rsidRDefault="00DF1AFA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EB8BA" w14:textId="77777777" w:rsidR="007F0E82" w:rsidRPr="006F595B" w:rsidRDefault="007F0E82" w:rsidP="007F0E82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Pr="006F595B">
      <w:rPr>
        <w:rFonts w:ascii="Daneile" w:hAnsi="Daneile" w:cs="Daneile"/>
        <w:b/>
        <w:bCs/>
        <w:sz w:val="24"/>
        <w:szCs w:val="24"/>
        <w:cs/>
      </w:rPr>
      <w:t>2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2BC99623" w14:textId="58618674" w:rsidR="00B211B0" w:rsidRPr="007F0E82" w:rsidRDefault="007F0E82" w:rsidP="007F0E82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Pr="006F595B">
      <w:rPr>
        <w:rFonts w:ascii="Daneile" w:hAnsi="Daneile" w:cs="Daneile"/>
        <w:b/>
        <w:bCs/>
        <w:sz w:val="24"/>
        <w:szCs w:val="24"/>
      </w:rPr>
      <w:t>Organizational Strategy and Project Selection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23262"/>
    <w:rsid w:val="000E1BF0"/>
    <w:rsid w:val="000E1E22"/>
    <w:rsid w:val="000E7149"/>
    <w:rsid w:val="000F347C"/>
    <w:rsid w:val="00113EA8"/>
    <w:rsid w:val="00114334"/>
    <w:rsid w:val="00123FCA"/>
    <w:rsid w:val="00125631"/>
    <w:rsid w:val="00141DBF"/>
    <w:rsid w:val="001440D4"/>
    <w:rsid w:val="0014647C"/>
    <w:rsid w:val="001565C2"/>
    <w:rsid w:val="002005FA"/>
    <w:rsid w:val="002206FD"/>
    <w:rsid w:val="002259D8"/>
    <w:rsid w:val="00233051"/>
    <w:rsid w:val="00244FBE"/>
    <w:rsid w:val="0025258B"/>
    <w:rsid w:val="002825D5"/>
    <w:rsid w:val="00283271"/>
    <w:rsid w:val="002939B5"/>
    <w:rsid w:val="002D2500"/>
    <w:rsid w:val="002D692A"/>
    <w:rsid w:val="002E73CC"/>
    <w:rsid w:val="002F0063"/>
    <w:rsid w:val="00304463"/>
    <w:rsid w:val="00337059"/>
    <w:rsid w:val="003370DC"/>
    <w:rsid w:val="003445C9"/>
    <w:rsid w:val="00346B5D"/>
    <w:rsid w:val="003479D1"/>
    <w:rsid w:val="003526F3"/>
    <w:rsid w:val="00377A50"/>
    <w:rsid w:val="003A7CCC"/>
    <w:rsid w:val="003D06EF"/>
    <w:rsid w:val="00410DC8"/>
    <w:rsid w:val="004448C8"/>
    <w:rsid w:val="004515FC"/>
    <w:rsid w:val="004B0A29"/>
    <w:rsid w:val="004E2258"/>
    <w:rsid w:val="004E5A1F"/>
    <w:rsid w:val="004F2FD6"/>
    <w:rsid w:val="00506E9B"/>
    <w:rsid w:val="00511C60"/>
    <w:rsid w:val="0052338C"/>
    <w:rsid w:val="00532507"/>
    <w:rsid w:val="005629C4"/>
    <w:rsid w:val="00566878"/>
    <w:rsid w:val="005750AD"/>
    <w:rsid w:val="005E08C8"/>
    <w:rsid w:val="005F3966"/>
    <w:rsid w:val="00644983"/>
    <w:rsid w:val="00661C68"/>
    <w:rsid w:val="006B498D"/>
    <w:rsid w:val="006F595B"/>
    <w:rsid w:val="007509D3"/>
    <w:rsid w:val="007735C8"/>
    <w:rsid w:val="007974A3"/>
    <w:rsid w:val="007D49A7"/>
    <w:rsid w:val="007F0E82"/>
    <w:rsid w:val="007F299C"/>
    <w:rsid w:val="00802A77"/>
    <w:rsid w:val="00827396"/>
    <w:rsid w:val="0083101E"/>
    <w:rsid w:val="008320AA"/>
    <w:rsid w:val="00833155"/>
    <w:rsid w:val="00840F1D"/>
    <w:rsid w:val="0085005D"/>
    <w:rsid w:val="00877464"/>
    <w:rsid w:val="00884FB0"/>
    <w:rsid w:val="00897CB3"/>
    <w:rsid w:val="008E5E1D"/>
    <w:rsid w:val="008F7BBE"/>
    <w:rsid w:val="0092393C"/>
    <w:rsid w:val="00932178"/>
    <w:rsid w:val="009373C1"/>
    <w:rsid w:val="0094358E"/>
    <w:rsid w:val="00972E30"/>
    <w:rsid w:val="00972FEF"/>
    <w:rsid w:val="00977637"/>
    <w:rsid w:val="009B0898"/>
    <w:rsid w:val="009C232D"/>
    <w:rsid w:val="009E19B2"/>
    <w:rsid w:val="00A530F9"/>
    <w:rsid w:val="00A66B9B"/>
    <w:rsid w:val="00A84E34"/>
    <w:rsid w:val="00A84FDF"/>
    <w:rsid w:val="00A86092"/>
    <w:rsid w:val="00A878D5"/>
    <w:rsid w:val="00AB5393"/>
    <w:rsid w:val="00B17FA4"/>
    <w:rsid w:val="00B211B0"/>
    <w:rsid w:val="00BD1F88"/>
    <w:rsid w:val="00C3439A"/>
    <w:rsid w:val="00C664F6"/>
    <w:rsid w:val="00C94F2C"/>
    <w:rsid w:val="00C97341"/>
    <w:rsid w:val="00CA76BA"/>
    <w:rsid w:val="00CB6191"/>
    <w:rsid w:val="00CD4B15"/>
    <w:rsid w:val="00CF4FA3"/>
    <w:rsid w:val="00D0543D"/>
    <w:rsid w:val="00D14442"/>
    <w:rsid w:val="00D14799"/>
    <w:rsid w:val="00D21719"/>
    <w:rsid w:val="00D31DFA"/>
    <w:rsid w:val="00D3523C"/>
    <w:rsid w:val="00D76068"/>
    <w:rsid w:val="00D80BD5"/>
    <w:rsid w:val="00D84FC1"/>
    <w:rsid w:val="00D859C1"/>
    <w:rsid w:val="00DA33BC"/>
    <w:rsid w:val="00DE4674"/>
    <w:rsid w:val="00DF1AFA"/>
    <w:rsid w:val="00E162AD"/>
    <w:rsid w:val="00E568D4"/>
    <w:rsid w:val="00E664D6"/>
    <w:rsid w:val="00E70792"/>
    <w:rsid w:val="00E81A1B"/>
    <w:rsid w:val="00E97A09"/>
    <w:rsid w:val="00EA5A59"/>
    <w:rsid w:val="00EB5BAD"/>
    <w:rsid w:val="00EB7952"/>
    <w:rsid w:val="00F34686"/>
    <w:rsid w:val="00F37163"/>
    <w:rsid w:val="00F37178"/>
    <w:rsid w:val="00F42445"/>
    <w:rsid w:val="00F5581D"/>
    <w:rsid w:val="00F729CB"/>
    <w:rsid w:val="00F75BDC"/>
    <w:rsid w:val="00F75E07"/>
    <w:rsid w:val="00F97B51"/>
    <w:rsid w:val="00FB36B1"/>
    <w:rsid w:val="00FC10AF"/>
    <w:rsid w:val="00FD11B9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152</cp:revision>
  <cp:lastPrinted>2024-01-17T08:20:00Z</cp:lastPrinted>
  <dcterms:created xsi:type="dcterms:W3CDTF">2024-01-17T08:23:00Z</dcterms:created>
  <dcterms:modified xsi:type="dcterms:W3CDTF">2024-01-17T16:22:00Z</dcterms:modified>
</cp:coreProperties>
</file>