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58" w:rsidRDefault="00511158" w:rsidP="005335AB">
      <w:pPr>
        <w:pStyle w:val="2"/>
      </w:pPr>
      <w:r>
        <w:rPr>
          <w:rFonts w:hint="eastAsia"/>
        </w:rPr>
        <w:t>预备：</w:t>
      </w:r>
    </w:p>
    <w:p w:rsidR="00511158" w:rsidRDefault="00511158">
      <w:r>
        <w:rPr>
          <w:rFonts w:hint="eastAsia"/>
        </w:rPr>
        <w:t>一个在线网站</w:t>
      </w:r>
    </w:p>
    <w:p w:rsidR="00511158" w:rsidRDefault="00511158">
      <w:proofErr w:type="gramStart"/>
      <w:r>
        <w:rPr>
          <w:rFonts w:hint="eastAsia"/>
        </w:rPr>
        <w:t>一个微博账号</w:t>
      </w:r>
      <w:proofErr w:type="gramEnd"/>
    </w:p>
    <w:p w:rsidR="00511158" w:rsidRDefault="00511158"/>
    <w:p w:rsidR="00511158" w:rsidRDefault="00511158" w:rsidP="005335AB">
      <w:pPr>
        <w:pStyle w:val="2"/>
      </w:pPr>
      <w:r>
        <w:rPr>
          <w:rFonts w:hint="eastAsia"/>
        </w:rPr>
        <w:t>步骤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申请开发者身份，并进行相关认证</w:t>
      </w:r>
    </w:p>
    <w:p w:rsidR="00511158" w:rsidRDefault="00511158" w:rsidP="00511158">
      <w:pPr>
        <w:pStyle w:val="a3"/>
        <w:ind w:left="360" w:firstLineChars="0" w:firstLine="0"/>
        <w:rPr>
          <w:rFonts w:hint="eastAsia"/>
        </w:rPr>
      </w:pPr>
      <w:r w:rsidRPr="00511158">
        <w:t>http://open.weibo.com/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创建一个我的应用：</w:t>
      </w:r>
      <w:r w:rsidRPr="00511158">
        <w:t>http://open.weibo.com/apps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进入我的应用-应用信息，完善相关信息，并获得App</w:t>
      </w:r>
      <w:r>
        <w:t xml:space="preserve"> Key</w:t>
      </w:r>
      <w:r>
        <w:rPr>
          <w:rFonts w:hint="eastAsia"/>
        </w:rPr>
        <w:t>和App</w:t>
      </w:r>
      <w:r>
        <w:t xml:space="preserve"> </w:t>
      </w:r>
      <w:r>
        <w:rPr>
          <w:rFonts w:hint="eastAsia"/>
        </w:rPr>
        <w:t>Secret</w:t>
      </w:r>
    </w:p>
    <w:p w:rsidR="00511158" w:rsidRDefault="00511158" w:rsidP="00511158">
      <w:pPr>
        <w:pStyle w:val="a3"/>
        <w:numPr>
          <w:ilvl w:val="0"/>
          <w:numId w:val="3"/>
        </w:numPr>
        <w:ind w:firstLineChars="0"/>
      </w:pPr>
      <w:r>
        <w:t>App Key：351975807</w:t>
      </w:r>
    </w:p>
    <w:p w:rsidR="00511158" w:rsidRDefault="00511158" w:rsidP="005111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App Secret：2885d3716d472f967a87efe4f8219880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在“应用信息-高级信息”中填写回调URL，也就是登录之后的跳转页面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获取SDK：</w:t>
      </w:r>
    </w:p>
    <w:p w:rsidR="00511158" w:rsidRDefault="00511158" w:rsidP="00511158">
      <w:pPr>
        <w:pStyle w:val="a3"/>
        <w:ind w:left="360" w:firstLineChars="0" w:firstLine="0"/>
      </w:pPr>
      <w:hyperlink r:id="rId6" w:history="1">
        <w:r w:rsidRPr="00635A57">
          <w:rPr>
            <w:rStyle w:val="a4"/>
          </w:rPr>
          <w:t>http://open.weibo.com/wiki/%E6%8E%88%E6%9D%83%E6%9C%BA%E5%88%B6%E8%AF%B4%E6%98%8E</w:t>
        </w:r>
      </w:hyperlink>
    </w:p>
    <w:p w:rsidR="00511158" w:rsidRDefault="00511158" w:rsidP="005111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805A2A" wp14:editId="5B2D481F">
            <wp:extent cx="5274310" cy="118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8" w:rsidRDefault="00511158" w:rsidP="00402A76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可以动手</w:t>
      </w:r>
      <w:r w:rsidR="005335AB">
        <w:rPr>
          <w:rFonts w:hint="eastAsia"/>
        </w:rPr>
        <w:t>测试</w:t>
      </w:r>
      <w:r>
        <w:rPr>
          <w:rFonts w:hint="eastAsia"/>
        </w:rPr>
        <w:t>Demo了。</w:t>
      </w:r>
    </w:p>
    <w:p w:rsidR="00511158" w:rsidRDefault="00511158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将SDK工程导入eclipse，填写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路径下的</w:t>
      </w:r>
      <w:proofErr w:type="spellStart"/>
      <w:r>
        <w:rPr>
          <w:rFonts w:hint="eastAsia"/>
        </w:rPr>
        <w:t>c</w:t>
      </w:r>
      <w:r>
        <w:t>onfig.properties</w:t>
      </w:r>
      <w:proofErr w:type="spellEnd"/>
      <w:r>
        <w:rPr>
          <w:rFonts w:hint="eastAsia"/>
        </w:rPr>
        <w:t>文件中的</w:t>
      </w:r>
      <w:proofErr w:type="spellStart"/>
      <w:r>
        <w:t>client_ID</w:t>
      </w:r>
      <w:proofErr w:type="spellEnd"/>
      <w:r>
        <w:rPr>
          <w:rFonts w:hint="eastAsia"/>
        </w:rPr>
        <w:t>和</w:t>
      </w:r>
      <w:proofErr w:type="spellStart"/>
      <w:r>
        <w:t>client_SERCRET</w:t>
      </w:r>
      <w:proofErr w:type="spellEnd"/>
      <w:r>
        <w:rPr>
          <w:rFonts w:hint="eastAsia"/>
        </w:rPr>
        <w:t>，分别对应之前获取的App</w:t>
      </w:r>
      <w:r>
        <w:t xml:space="preserve"> </w:t>
      </w:r>
      <w:r>
        <w:rPr>
          <w:rFonts w:hint="eastAsia"/>
        </w:rPr>
        <w:t>Key和App</w:t>
      </w:r>
      <w:r>
        <w:t xml:space="preserve"> </w:t>
      </w:r>
      <w:r>
        <w:rPr>
          <w:rFonts w:hint="eastAsia"/>
        </w:rPr>
        <w:t>Secret</w:t>
      </w:r>
    </w:p>
    <w:p w:rsidR="00511158" w:rsidRDefault="00511158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运行e</w:t>
      </w:r>
      <w:r>
        <w:t>xamples/oauth2/OAuth4Code</w:t>
      </w:r>
      <w:r>
        <w:rPr>
          <w:rFonts w:hint="eastAsia"/>
        </w:rPr>
        <w:t>，将自动打开浏览器并跳转到授权界面。</w:t>
      </w:r>
      <w:r w:rsidR="005335AB">
        <w:rPr>
          <w:rFonts w:hint="eastAsia"/>
        </w:rPr>
        <w:t>同意授权之后，将跳转到之前填写的回调页面，同时在</w:t>
      </w:r>
      <w:proofErr w:type="spellStart"/>
      <w:r w:rsidR="005335AB">
        <w:rPr>
          <w:rFonts w:hint="eastAsia"/>
        </w:rPr>
        <w:t>url</w:t>
      </w:r>
      <w:proofErr w:type="spellEnd"/>
      <w:r w:rsidR="005335AB">
        <w:rPr>
          <w:rFonts w:hint="eastAsia"/>
        </w:rPr>
        <w:t>中得到code参数。</w:t>
      </w:r>
    </w:p>
    <w:p w:rsidR="005335AB" w:rsidRDefault="005335AB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将code参数填写到控制台</w:t>
      </w:r>
      <w:proofErr w:type="gramStart"/>
      <w:r>
        <w:rPr>
          <w:rFonts w:hint="eastAsia"/>
        </w:rPr>
        <w:t>中并敲回车</w:t>
      </w:r>
      <w:proofErr w:type="gramEnd"/>
      <w:r>
        <w:rPr>
          <w:rFonts w:hint="eastAsia"/>
        </w:rPr>
        <w:t>，如果一切正确，将收到授权服务器返回的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>，我们就可以使用它访问API了。</w:t>
      </w:r>
    </w:p>
    <w:p w:rsidR="00511158" w:rsidRDefault="00511158" w:rsidP="00511158">
      <w:pPr>
        <w:ind w:left="360"/>
      </w:pPr>
    </w:p>
    <w:p w:rsidR="005335AB" w:rsidRDefault="005335AB" w:rsidP="005335AB">
      <w:pPr>
        <w:pStyle w:val="2"/>
        <w:jc w:val="left"/>
      </w:pPr>
      <w:r>
        <w:rPr>
          <w:rFonts w:hint="eastAsia"/>
        </w:rPr>
        <w:lastRenderedPageBreak/>
        <w:t>错误代码</w:t>
      </w:r>
    </w:p>
    <w:p w:rsidR="00511158" w:rsidRDefault="00511158" w:rsidP="005335AB">
      <w:r>
        <w:rPr>
          <w:noProof/>
        </w:rPr>
        <w:drawing>
          <wp:inline distT="0" distB="0" distL="0" distR="0" wp14:anchorId="40044FDB" wp14:editId="69E71E77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AB" w:rsidRDefault="005335AB" w:rsidP="005335AB"/>
    <w:p w:rsidR="005335AB" w:rsidRDefault="005335AB" w:rsidP="005335AB">
      <w:pPr>
        <w:pStyle w:val="2"/>
      </w:pPr>
      <w:r>
        <w:rPr>
          <w:rFonts w:hint="eastAsia"/>
        </w:rPr>
        <w:lastRenderedPageBreak/>
        <w:t>授权机制</w:t>
      </w:r>
    </w:p>
    <w:p w:rsidR="005335AB" w:rsidRDefault="005335AB" w:rsidP="005335AB">
      <w:r>
        <w:rPr>
          <w:noProof/>
        </w:rPr>
        <w:drawing>
          <wp:inline distT="0" distB="0" distL="0" distR="0">
            <wp:extent cx="5274310" cy="5354955"/>
            <wp:effectExtent l="0" t="0" r="2540" b="0"/>
            <wp:docPr id="3" name="图片 3" descr="http://www.sinaimg.cn/blog/developer/wiki/oAuth2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naimg.cn/blog/developer/wiki/oAuth2_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AB" w:rsidRDefault="005335AB" w:rsidP="00533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用户发起一次授权</w:t>
      </w:r>
    </w:p>
    <w:p w:rsidR="005335AB" w:rsidRDefault="005335AB" w:rsidP="005335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发送GET请求给授权服务器：</w:t>
      </w:r>
    </w:p>
    <w:p w:rsidR="005335AB" w:rsidRDefault="005335AB" w:rsidP="005335AB">
      <w:pPr>
        <w:pStyle w:val="a3"/>
        <w:ind w:left="360" w:firstLineChars="0" w:firstLine="0"/>
      </w:pPr>
      <w:hyperlink r:id="rId10" w:history="1">
        <w:r w:rsidRPr="00635A57">
          <w:rPr>
            <w:rStyle w:val="a4"/>
          </w:rPr>
          <w:t>https://api.weibo.com/oauth2/authorize?client_id=YOUR_CLIENT_ID&amp;response_type=code&amp;redirect_uri=YOUR_REGISTERED_REDIRECT_URI</w:t>
        </w:r>
      </w:hyperlink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client</w:t>
      </w:r>
      <w:r>
        <w:t>_id</w:t>
      </w:r>
      <w:proofErr w:type="spellEnd"/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esponse_type</w:t>
      </w:r>
      <w:proofErr w:type="spellEnd"/>
    </w:p>
    <w:p w:rsidR="005335AB" w:rsidRDefault="005335AB" w:rsidP="005335A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redirect_uri</w:t>
      </w:r>
      <w:proofErr w:type="spellEnd"/>
    </w:p>
    <w:p w:rsidR="005335AB" w:rsidRDefault="005335AB" w:rsidP="00533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用户同意授权</w:t>
      </w:r>
    </w:p>
    <w:p w:rsidR="005335AB" w:rsidRDefault="005335AB" w:rsidP="000D1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授权服务器重定向到回调地址，拼接上授权码</w:t>
      </w:r>
    </w:p>
    <w:p w:rsidR="005335AB" w:rsidRDefault="005335AB" w:rsidP="005335AB">
      <w:pPr>
        <w:pStyle w:val="a3"/>
        <w:ind w:left="36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YOUR_REGISTERED_REDIRECT_URI/?code=CODE</w:t>
      </w:r>
    </w:p>
    <w:p w:rsidR="005335AB" w:rsidRDefault="005335AB" w:rsidP="005335A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code</w:t>
      </w:r>
    </w:p>
    <w:p w:rsidR="005335AB" w:rsidRDefault="005335AB" w:rsidP="000D1438">
      <w:pPr>
        <w:pStyle w:val="a3"/>
        <w:ind w:left="360" w:firstLineChars="0" w:firstLine="0"/>
      </w:pPr>
      <w:r>
        <w:rPr>
          <w:rFonts w:hint="eastAsia"/>
        </w:rPr>
        <w:t>客户端获取授权码，</w:t>
      </w:r>
      <w:r w:rsidR="000D1438">
        <w:rPr>
          <w:rFonts w:hint="eastAsia"/>
        </w:rPr>
        <w:t>向服务器发起GET请求，请求</w:t>
      </w:r>
      <w:proofErr w:type="spellStart"/>
      <w:r w:rsidR="000D1438">
        <w:rPr>
          <w:rFonts w:hint="eastAsia"/>
        </w:rPr>
        <w:t>access</w:t>
      </w:r>
      <w:r w:rsidR="000D1438">
        <w:t>_token</w:t>
      </w:r>
      <w:proofErr w:type="spellEnd"/>
    </w:p>
    <w:p w:rsidR="000D1438" w:rsidRDefault="000D1438" w:rsidP="000D1438">
      <w:pPr>
        <w:pStyle w:val="a3"/>
        <w:ind w:left="360" w:firstLineChars="0" w:firstLine="0"/>
      </w:pPr>
      <w:hyperlink r:id="rId11" w:history="1">
        <w:r w:rsidRPr="00635A57">
          <w:rPr>
            <w:rStyle w:val="a4"/>
          </w:rPr>
          <w:t>https://api.weibo.com/oauth2/access_token?client_id=YOUR_CLIENT_ID&amp;client_secret=</w:t>
        </w:r>
        <w:r w:rsidRPr="00635A57">
          <w:rPr>
            <w:rStyle w:val="a4"/>
          </w:rPr>
          <w:lastRenderedPageBreak/>
          <w:t>YOUR_CLIENT_SECRET&amp;grant_type=authorization_code&amp;redirect_uri=YOUR_REGISTERED_REDIRECT_URI&amp;code=CODE</w:t>
        </w:r>
      </w:hyperlink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t>client_id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lient_secret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</w:t>
      </w:r>
      <w:r>
        <w:t>rant_type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edirect_uri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ode</w:t>
      </w:r>
    </w:p>
    <w:p w:rsidR="000D1438" w:rsidRPr="000D1438" w:rsidRDefault="000D1438" w:rsidP="000D14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授权服务器返回</w:t>
      </w:r>
      <w:r>
        <w:t>access_token</w:t>
      </w:r>
      <w:bookmarkStart w:id="0" w:name="_GoBack"/>
      <w:bookmarkEnd w:id="0"/>
    </w:p>
    <w:sectPr w:rsidR="000D1438" w:rsidRPr="000D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F54"/>
    <w:multiLevelType w:val="hybridMultilevel"/>
    <w:tmpl w:val="290E4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6723CCD"/>
    <w:multiLevelType w:val="hybridMultilevel"/>
    <w:tmpl w:val="70FE402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37A91EC2"/>
    <w:multiLevelType w:val="hybridMultilevel"/>
    <w:tmpl w:val="98C2CB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66C5AA6"/>
    <w:multiLevelType w:val="hybridMultilevel"/>
    <w:tmpl w:val="E490F2D4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C79B4"/>
    <w:multiLevelType w:val="hybridMultilevel"/>
    <w:tmpl w:val="61DC8E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7A1582"/>
    <w:multiLevelType w:val="hybridMultilevel"/>
    <w:tmpl w:val="AC7A35D2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8"/>
    <w:rsid w:val="000D1438"/>
    <w:rsid w:val="00511158"/>
    <w:rsid w:val="005335AB"/>
    <w:rsid w:val="006355D7"/>
    <w:rsid w:val="00A2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EAA1"/>
  <w15:chartTrackingRefBased/>
  <w15:docId w15:val="{6809DB41-4730-4AC0-905B-F8A4604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115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335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.weibo.com/wiki/%E6%8E%88%E6%9D%83%E6%9C%BA%E5%88%B6%E8%AF%B4%E6%98%8E" TargetMode="External"/><Relationship Id="rId11" Type="http://schemas.openxmlformats.org/officeDocument/2006/relationships/hyperlink" Target="https://api.weibo.com/oauth2/access_token?client_id=YOUR_CLIENT_ID&amp;client_secret=YOUR_CLIENT_SECRET&amp;grant_type=authorization_code&amp;redirect_uri=YOUR_REGISTERED_REDIRECT_URI&amp;code=C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weibo.com/oauth2/authorize?client_id=YOUR_CLIENT_ID&amp;response_type=code&amp;redirect_uri=YOUR_REGISTERED_REDIRECT_U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F11B6-CAFC-442B-AEDC-665091B2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2</cp:revision>
  <dcterms:created xsi:type="dcterms:W3CDTF">2018-11-28T07:01:00Z</dcterms:created>
  <dcterms:modified xsi:type="dcterms:W3CDTF">2018-11-28T07:24:00Z</dcterms:modified>
</cp:coreProperties>
</file>