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39E" w:rsidRDefault="00C8639E" w:rsidP="00E10EBC">
      <w:pPr>
        <w:ind w:left="-284"/>
        <w:jc w:val="both"/>
        <w:rPr>
          <w:rFonts w:ascii="Palatino Linotype" w:hAnsi="Palatino Linotype"/>
          <w:sz w:val="28"/>
          <w:szCs w:val="28"/>
          <w:lang w:val="tg-Cyrl-TJ"/>
        </w:rPr>
      </w:pPr>
      <w:r w:rsidRPr="00AC1B69">
        <w:rPr>
          <w:rFonts w:ascii="Palatino Linotype" w:hAnsi="Palatino Linotype"/>
          <w:sz w:val="28"/>
          <w:szCs w:val="28"/>
          <w:lang w:val="tg-Cyrl-TJ"/>
        </w:rPr>
        <w:t>Бо ташаббус ва дастгирии Асосгузори сулҳу вахдати миллӣ</w:t>
      </w:r>
      <w:r>
        <w:rPr>
          <w:rFonts w:ascii="Palatino Linotype" w:hAnsi="Palatino Linotype"/>
          <w:sz w:val="28"/>
          <w:szCs w:val="28"/>
          <w:lang w:val="tg-Cyrl-TJ"/>
        </w:rPr>
        <w:t>,</w:t>
      </w:r>
      <w:r w:rsidRPr="00AC1B69">
        <w:rPr>
          <w:rFonts w:ascii="Palatino Linotype" w:hAnsi="Palatino Linotype"/>
          <w:sz w:val="28"/>
          <w:szCs w:val="28"/>
          <w:lang w:val="tg-Cyrl-TJ"/>
        </w:rPr>
        <w:t xml:space="preserve"> </w:t>
      </w:r>
      <w:r>
        <w:rPr>
          <w:rFonts w:ascii="Palatino Linotype" w:hAnsi="Palatino Linotype"/>
          <w:sz w:val="28"/>
          <w:szCs w:val="28"/>
          <w:lang w:val="tg-Cyrl-TJ"/>
        </w:rPr>
        <w:t>П</w:t>
      </w:r>
      <w:r w:rsidRPr="00AC1B69">
        <w:rPr>
          <w:rFonts w:ascii="Palatino Linotype" w:hAnsi="Palatino Linotype"/>
          <w:sz w:val="28"/>
          <w:szCs w:val="28"/>
          <w:lang w:val="tg-Cyrl-TJ"/>
        </w:rPr>
        <w:t>ешвои миллат</w:t>
      </w:r>
      <w:r>
        <w:rPr>
          <w:rFonts w:ascii="Palatino Linotype" w:hAnsi="Palatino Linotype"/>
          <w:sz w:val="28"/>
          <w:szCs w:val="28"/>
          <w:lang w:val="tg-Cyrl-TJ"/>
        </w:rPr>
        <w:t>,</w:t>
      </w:r>
      <w:r w:rsidRPr="00AC1B69">
        <w:rPr>
          <w:rFonts w:ascii="Palatino Linotype" w:hAnsi="Palatino Linotype"/>
          <w:sz w:val="28"/>
          <w:szCs w:val="28"/>
          <w:lang w:val="tg-Cyrl-TJ"/>
        </w:rPr>
        <w:t xml:space="preserve"> Президенти Ҷумҳурии Тоҷикистон </w:t>
      </w:r>
      <w:r>
        <w:rPr>
          <w:rFonts w:ascii="Palatino Linotype" w:hAnsi="Palatino Linotype"/>
          <w:sz w:val="28"/>
          <w:szCs w:val="28"/>
          <w:lang w:val="tg-Cyrl-TJ"/>
        </w:rPr>
        <w:t>м</w:t>
      </w:r>
      <w:r w:rsidRPr="00AC1B69">
        <w:rPr>
          <w:rFonts w:ascii="Palatino Linotype" w:hAnsi="Palatino Linotype"/>
          <w:sz w:val="28"/>
          <w:szCs w:val="28"/>
          <w:lang w:val="tg-Cyrl-TJ"/>
        </w:rPr>
        <w:t>ӯҳтарам Эмомалӣ Раҳмон, дар муддати кӯтоҳ</w:t>
      </w:r>
      <w:r>
        <w:rPr>
          <w:rFonts w:ascii="Palatino Linotype" w:hAnsi="Palatino Linotype"/>
          <w:sz w:val="28"/>
          <w:szCs w:val="28"/>
          <w:lang w:val="tg-Cyrl-TJ"/>
        </w:rPr>
        <w:t xml:space="preserve"> собиқ  истироҳатгоҳи Комбинати </w:t>
      </w:r>
      <w:r w:rsidRPr="00AC1B69">
        <w:rPr>
          <w:rFonts w:ascii="Palatino Linotype" w:hAnsi="Palatino Linotype"/>
          <w:sz w:val="28"/>
          <w:szCs w:val="28"/>
          <w:lang w:val="tg-Cyrl-TJ"/>
        </w:rPr>
        <w:t xml:space="preserve"> металлҳои нодир</w:t>
      </w:r>
      <w:r>
        <w:rPr>
          <w:rFonts w:ascii="Palatino Linotype" w:hAnsi="Palatino Linotype"/>
          <w:sz w:val="28"/>
          <w:szCs w:val="28"/>
          <w:lang w:val="tg-Cyrl-TJ"/>
        </w:rPr>
        <w:t>и ш.Бустон (собиқ Комбинати “Востокредмет” ш.Чкаловск),</w:t>
      </w:r>
      <w:r w:rsidRPr="00AC1B69">
        <w:rPr>
          <w:rFonts w:ascii="Palatino Linotype" w:hAnsi="Palatino Linotype"/>
          <w:sz w:val="28"/>
          <w:szCs w:val="28"/>
          <w:lang w:val="tg-Cyrl-TJ"/>
        </w:rPr>
        <w:t xml:space="preserve"> мавзеъи мазкур ба яке аз ҳудудҳои зебову дилкаш, ки дорои тамоми шароитҳои замонавӣ мебошад, табдил дода шуд.</w:t>
      </w:r>
      <w:r w:rsidRPr="00C8639E">
        <w:rPr>
          <w:rFonts w:ascii="Palatino Linotype" w:hAnsi="Palatino Linotype"/>
          <w:sz w:val="28"/>
          <w:szCs w:val="28"/>
          <w:lang w:val="tg-Cyrl-TJ"/>
        </w:rPr>
        <w:t xml:space="preserve"> </w:t>
      </w:r>
      <w:r>
        <w:rPr>
          <w:rFonts w:ascii="Palatino Linotype" w:hAnsi="Palatino Linotype"/>
          <w:sz w:val="28"/>
          <w:szCs w:val="28"/>
          <w:lang w:val="tg-Cyrl-TJ"/>
        </w:rPr>
        <w:t>О</w:t>
      </w:r>
      <w:r w:rsidRPr="00AC1B69">
        <w:rPr>
          <w:rFonts w:ascii="Palatino Linotype" w:hAnsi="Palatino Linotype"/>
          <w:sz w:val="28"/>
          <w:szCs w:val="28"/>
          <w:lang w:val="tg-Cyrl-TJ"/>
        </w:rPr>
        <w:t>ғози фаъолияти он бевосита аз ҷониби Сарвари давлат санаи 19 июни соли 2013 ифтитоҳ гардид.</w:t>
      </w:r>
    </w:p>
    <w:p w:rsidR="00C8639E" w:rsidRDefault="00C8639E" w:rsidP="00C8639E">
      <w:pPr>
        <w:ind w:left="-284" w:firstLine="708"/>
        <w:jc w:val="both"/>
        <w:rPr>
          <w:rFonts w:ascii="Palatino Linotype" w:hAnsi="Palatino Linotype"/>
          <w:sz w:val="28"/>
          <w:szCs w:val="28"/>
          <w:lang w:val="tg-Cyrl-TJ"/>
        </w:rPr>
      </w:pPr>
      <w:r>
        <w:rPr>
          <w:rFonts w:ascii="Palatino Linotype" w:hAnsi="Palatino Linotype"/>
          <w:sz w:val="28"/>
          <w:szCs w:val="28"/>
          <w:lang w:val="tg-Cyrl-TJ"/>
        </w:rPr>
        <w:t xml:space="preserve">Мақсади асосии </w:t>
      </w:r>
      <w:r w:rsidRPr="001A392D">
        <w:rPr>
          <w:rFonts w:ascii="Palatino Linotype" w:hAnsi="Palatino Linotype"/>
          <w:sz w:val="28"/>
          <w:szCs w:val="28"/>
          <w:lang w:val="tg-Cyrl-TJ"/>
        </w:rPr>
        <w:t>ҶДММ “Шоҳин-БМТ”</w:t>
      </w:r>
      <w:r>
        <w:rPr>
          <w:rFonts w:ascii="Palatino Linotype" w:hAnsi="Palatino Linotype"/>
          <w:sz w:val="28"/>
          <w:szCs w:val="28"/>
          <w:lang w:val="tg-Cyrl-TJ"/>
        </w:rPr>
        <w:t xml:space="preserve"> – истироҳатии фароғатии маиши барои кӯдакону наврасон мебошад. </w:t>
      </w:r>
    </w:p>
    <w:p w:rsidR="00C8639E" w:rsidRDefault="00C8639E" w:rsidP="00C8639E">
      <w:pPr>
        <w:ind w:left="-284" w:firstLine="708"/>
        <w:jc w:val="both"/>
        <w:rPr>
          <w:rFonts w:ascii="Palatino Linotype" w:hAnsi="Palatino Linotype"/>
          <w:sz w:val="28"/>
          <w:szCs w:val="28"/>
          <w:lang w:val="tg-Cyrl-TJ"/>
        </w:rPr>
      </w:pPr>
      <w:r w:rsidRPr="001A392D">
        <w:rPr>
          <w:rFonts w:ascii="Palatino Linotype" w:hAnsi="Palatino Linotype"/>
          <w:sz w:val="28"/>
          <w:szCs w:val="28"/>
          <w:lang w:val="tg-Cyrl-TJ"/>
        </w:rPr>
        <w:t xml:space="preserve">Чорабиниҳои оммавӣ - фарҳангӣ, барномаҳои варзишӣ – солимгардонӣ,  мусобиқоти варзишӣ, барои инкишофи зеҳниву ҷисмонии боис мегарданд. Мавзеи нотакрори ҶДММ “Шоҳин - БМТ” бо корти теннисӣ, майдонҳои футболбозӣ, волейболбозӣ, девори  кӯҳнаварди, инчунин, толори муосир барои машғулияти фитнес ба истироҳати фаъол имкон медиҳанд. Дар толори синамои 3D бошад, кӯдакон метавонанд вақти худро хуш гузаронанд ва бо приставкаи инноватсионии XBOX-360  ва бозӣҳои гуногуни автоматики бозӣ кунанд.  </w:t>
      </w:r>
    </w:p>
    <w:p w:rsidR="00C8639E" w:rsidRDefault="00C8639E" w:rsidP="00C8639E">
      <w:pPr>
        <w:ind w:left="-284" w:firstLine="708"/>
        <w:jc w:val="both"/>
        <w:rPr>
          <w:rFonts w:ascii="Palatino Linotype" w:hAnsi="Palatino Linotype"/>
          <w:sz w:val="28"/>
          <w:szCs w:val="28"/>
          <w:lang w:val="tg-Cyrl-TJ"/>
        </w:rPr>
      </w:pPr>
      <w:r w:rsidRPr="001A392D">
        <w:rPr>
          <w:rFonts w:ascii="Palatino Linotype" w:hAnsi="Palatino Linotype"/>
          <w:sz w:val="28"/>
          <w:szCs w:val="28"/>
          <w:lang w:val="tg-Cyrl-TJ"/>
        </w:rPr>
        <w:t>Ғайр аз ин, ҳавзҳхои кушоди хушнамо бо назардошти сину сол фаъолият мебаранд.</w:t>
      </w:r>
    </w:p>
    <w:p w:rsidR="00746BA8" w:rsidRDefault="00746BA8">
      <w:pPr>
        <w:rPr>
          <w:lang w:val="tg-Cyrl-TJ"/>
        </w:rPr>
      </w:pPr>
    </w:p>
    <w:p w:rsidR="00A57307" w:rsidRDefault="00A57307">
      <w:pPr>
        <w:rPr>
          <w:lang w:val="tg-Cyrl-TJ"/>
        </w:rPr>
      </w:pPr>
      <w:bookmarkStart w:id="0" w:name="_GoBack"/>
      <w:bookmarkEnd w:id="0"/>
    </w:p>
    <w:p w:rsidR="00A57307" w:rsidRDefault="00A57307">
      <w:pPr>
        <w:rPr>
          <w:lang w:val="tg-Cyrl-TJ"/>
        </w:rPr>
      </w:pPr>
    </w:p>
    <w:p w:rsidR="00A57307" w:rsidRPr="00A57307" w:rsidRDefault="00A57307" w:rsidP="00A5730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both"/>
        <w:rPr>
          <w:rFonts w:ascii="Palatino Linotype" w:hAnsi="Palatino Linotype" w:cs="Courier New"/>
          <w:color w:val="FF0000"/>
          <w:sz w:val="28"/>
          <w:szCs w:val="28"/>
        </w:rPr>
      </w:pPr>
      <w:proofErr w:type="gramStart"/>
      <w:r w:rsidRPr="00A57307">
        <w:rPr>
          <w:rFonts w:ascii="Palatino Linotype" w:hAnsi="Palatino Linotype" w:cs="Courier New"/>
          <w:color w:val="FF0000"/>
          <w:sz w:val="28"/>
          <w:szCs w:val="28"/>
        </w:rPr>
        <w:t xml:space="preserve">По инициативе и при поддержке Основателя мира и национального единства, Лидера нации, Президента Республики Таджикистан Эмомали </w:t>
      </w:r>
      <w:proofErr w:type="spellStart"/>
      <w:r w:rsidRPr="00A57307">
        <w:rPr>
          <w:rFonts w:ascii="Palatino Linotype" w:hAnsi="Palatino Linotype" w:cs="Courier New"/>
          <w:color w:val="FF0000"/>
          <w:sz w:val="28"/>
          <w:szCs w:val="28"/>
        </w:rPr>
        <w:t>Рахмона</w:t>
      </w:r>
      <w:proofErr w:type="spellEnd"/>
      <w:r w:rsidRPr="00A57307">
        <w:rPr>
          <w:rFonts w:ascii="Palatino Linotype" w:hAnsi="Palatino Linotype" w:cs="Courier New"/>
          <w:color w:val="FF0000"/>
          <w:sz w:val="28"/>
          <w:szCs w:val="28"/>
        </w:rPr>
        <w:t xml:space="preserve"> </w:t>
      </w:r>
      <w:r w:rsidRPr="00A57307">
        <w:rPr>
          <w:rFonts w:ascii="Palatino Linotype" w:hAnsi="Palatino Linotype" w:cs="Courier New"/>
          <w:color w:val="FF0000"/>
          <w:sz w:val="28"/>
          <w:szCs w:val="28"/>
          <w:lang w:val="tg-Cyrl-TJ"/>
        </w:rPr>
        <w:t xml:space="preserve">оздоровительный пионерский лагерь “Орленок” который находился на балансе комбината “Востокредмет” </w:t>
      </w:r>
      <w:r w:rsidRPr="00A57307">
        <w:rPr>
          <w:rFonts w:ascii="Palatino Linotype" w:hAnsi="Palatino Linotype" w:cs="Courier New"/>
          <w:color w:val="FF0000"/>
          <w:sz w:val="28"/>
          <w:szCs w:val="28"/>
        </w:rPr>
        <w:t xml:space="preserve">в короткие сроки под руководством Национального банка Таджикистана был капитально </w:t>
      </w:r>
      <w:proofErr w:type="spellStart"/>
      <w:r w:rsidRPr="00A57307">
        <w:rPr>
          <w:rFonts w:ascii="Palatino Linotype" w:hAnsi="Palatino Linotype" w:cs="Courier New"/>
          <w:color w:val="FF0000"/>
          <w:sz w:val="28"/>
          <w:szCs w:val="28"/>
        </w:rPr>
        <w:t>отреконструирован</w:t>
      </w:r>
      <w:proofErr w:type="spellEnd"/>
      <w:r w:rsidRPr="00A57307">
        <w:rPr>
          <w:rFonts w:ascii="Palatino Linotype" w:hAnsi="Palatino Linotype" w:cs="Courier New"/>
          <w:color w:val="FF0000"/>
          <w:sz w:val="28"/>
          <w:szCs w:val="28"/>
        </w:rPr>
        <w:t xml:space="preserve"> и частично достроен  соблюдая  современные условия для отдыха подростков и молодежи Центр отдыха подростков и молодежи</w:t>
      </w:r>
      <w:r w:rsidRPr="00A57307">
        <w:rPr>
          <w:rFonts w:ascii="Palatino Linotype" w:hAnsi="Palatino Linotype" w:cs="Courier New"/>
          <w:color w:val="FF0000"/>
          <w:sz w:val="28"/>
          <w:szCs w:val="28"/>
        </w:rPr>
        <w:t>,</w:t>
      </w:r>
      <w:r w:rsidRPr="00A57307">
        <w:rPr>
          <w:rFonts w:ascii="Palatino Linotype" w:hAnsi="Palatino Linotype" w:cs="Courier New"/>
          <w:color w:val="FF0000"/>
          <w:sz w:val="28"/>
          <w:szCs w:val="28"/>
        </w:rPr>
        <w:t xml:space="preserve"> деятельность которого была начата непосредственно Президентом</w:t>
      </w:r>
      <w:proofErr w:type="gramEnd"/>
      <w:r w:rsidRPr="00A57307">
        <w:rPr>
          <w:rFonts w:ascii="Palatino Linotype" w:hAnsi="Palatino Linotype" w:cs="Courier New"/>
          <w:color w:val="FF0000"/>
          <w:sz w:val="28"/>
          <w:szCs w:val="28"/>
        </w:rPr>
        <w:t xml:space="preserve"> 19 июня 2013 года.</w:t>
      </w:r>
    </w:p>
    <w:p w:rsidR="00A57307" w:rsidRPr="00A57307" w:rsidRDefault="00A57307" w:rsidP="00A57307">
      <w:pPr>
        <w:pStyle w:val="HTML"/>
        <w:shd w:val="clear" w:color="auto" w:fill="F8F9FA"/>
        <w:ind w:left="-426"/>
        <w:jc w:val="both"/>
        <w:rPr>
          <w:rFonts w:ascii="Palatino Linotype" w:hAnsi="Palatino Linotype"/>
          <w:color w:val="FF0000"/>
          <w:sz w:val="28"/>
          <w:szCs w:val="28"/>
        </w:rPr>
      </w:pPr>
      <w:r w:rsidRPr="00A57307">
        <w:rPr>
          <w:rStyle w:val="y2iqfc"/>
          <w:rFonts w:ascii="Palatino Linotype" w:hAnsi="Palatino Linotype"/>
          <w:color w:val="FF0000"/>
          <w:sz w:val="28"/>
          <w:szCs w:val="28"/>
        </w:rPr>
        <w:t xml:space="preserve">          С 1 января 2016 года постановлением Правления Национального банка Таджикистана </w:t>
      </w:r>
      <w:r w:rsidRPr="00A57307">
        <w:rPr>
          <w:rFonts w:ascii="Palatino Linotype" w:hAnsi="Palatino Linotype"/>
          <w:color w:val="FF0000"/>
          <w:sz w:val="28"/>
          <w:szCs w:val="28"/>
        </w:rPr>
        <w:t>Центр отдыха подростков и молодежи</w:t>
      </w:r>
      <w:r w:rsidRPr="00A57307">
        <w:rPr>
          <w:rStyle w:val="y2iqfc"/>
          <w:rFonts w:ascii="Palatino Linotype" w:hAnsi="Palatino Linotype"/>
          <w:color w:val="FF0000"/>
          <w:sz w:val="28"/>
          <w:szCs w:val="28"/>
        </w:rPr>
        <w:t xml:space="preserve">  переименована в ООО «Шохин-НБТ».</w:t>
      </w:r>
    </w:p>
    <w:p w:rsidR="00A57307" w:rsidRPr="00A57307" w:rsidRDefault="00A57307" w:rsidP="00A57307">
      <w:pPr>
        <w:tabs>
          <w:tab w:val="left" w:pos="0"/>
        </w:tabs>
        <w:ind w:left="-426"/>
        <w:jc w:val="both"/>
        <w:rPr>
          <w:rFonts w:ascii="Palatino Linotype" w:hAnsi="Palatino Linotype"/>
          <w:color w:val="FF0000"/>
          <w:sz w:val="28"/>
          <w:szCs w:val="28"/>
          <w:lang w:val="tg-Cyrl-TJ"/>
        </w:rPr>
      </w:pPr>
      <w:r w:rsidRPr="00A57307">
        <w:rPr>
          <w:rFonts w:ascii="Palatino Linotype" w:hAnsi="Palatino Linotype"/>
          <w:color w:val="FF0000"/>
          <w:sz w:val="28"/>
          <w:szCs w:val="28"/>
          <w:shd w:val="clear" w:color="auto" w:fill="FDFEFF"/>
          <w:lang w:val="tg-Cyrl-TJ"/>
        </w:rPr>
        <w:t xml:space="preserve"> </w:t>
      </w:r>
      <w:r w:rsidRPr="00A57307">
        <w:rPr>
          <w:rFonts w:ascii="Palatino Linotype" w:hAnsi="Palatino Linotype"/>
          <w:color w:val="FF0000"/>
          <w:sz w:val="28"/>
          <w:szCs w:val="28"/>
          <w:shd w:val="clear" w:color="auto" w:fill="FDFEFF"/>
        </w:rPr>
        <w:t xml:space="preserve">Оздоровительный центр расположен в </w:t>
      </w:r>
      <w:r w:rsidRPr="00A57307">
        <w:rPr>
          <w:rFonts w:ascii="Palatino Linotype" w:hAnsi="Palatino Linotype"/>
          <w:color w:val="FF0000"/>
          <w:sz w:val="28"/>
          <w:szCs w:val="28"/>
        </w:rPr>
        <w:t xml:space="preserve">курортной зоне города </w:t>
      </w:r>
      <w:r w:rsidRPr="00A57307">
        <w:rPr>
          <w:rFonts w:ascii="Palatino Linotype" w:hAnsi="Palatino Linotype"/>
          <w:color w:val="FF0000"/>
          <w:sz w:val="28"/>
          <w:szCs w:val="28"/>
          <w:shd w:val="clear" w:color="auto" w:fill="FDFEFF"/>
          <w:lang w:val="tg-Cyrl-TJ"/>
        </w:rPr>
        <w:t>Гулист</w:t>
      </w:r>
      <w:r w:rsidRPr="00A57307">
        <w:rPr>
          <w:rFonts w:ascii="Palatino Linotype" w:hAnsi="Palatino Linotype"/>
          <w:color w:val="FF0000"/>
          <w:sz w:val="28"/>
          <w:szCs w:val="28"/>
          <w:shd w:val="clear" w:color="auto" w:fill="FDFEFF"/>
          <w:lang w:val="tg-Cyrl-TJ"/>
        </w:rPr>
        <w:t>а</w:t>
      </w:r>
      <w:r w:rsidRPr="00A57307">
        <w:rPr>
          <w:rFonts w:ascii="Palatino Linotype" w:hAnsi="Palatino Linotype"/>
          <w:color w:val="FF0000"/>
          <w:sz w:val="28"/>
          <w:szCs w:val="28"/>
          <w:shd w:val="clear" w:color="auto" w:fill="FDFEFF"/>
          <w:lang w:val="tg-Cyrl-TJ"/>
        </w:rPr>
        <w:t>н</w:t>
      </w:r>
      <w:r w:rsidRPr="00A57307">
        <w:rPr>
          <w:rFonts w:ascii="Palatino Linotype" w:hAnsi="Palatino Linotype"/>
          <w:color w:val="FF0000"/>
          <w:sz w:val="28"/>
          <w:szCs w:val="28"/>
          <w:shd w:val="clear" w:color="auto" w:fill="FDFEFF"/>
        </w:rPr>
        <w:t>, на берегу Таджикского моря.</w:t>
      </w:r>
      <w:r w:rsidRPr="00A57307">
        <w:rPr>
          <w:rFonts w:ascii="Palatino Linotype" w:hAnsi="Palatino Linotype"/>
          <w:color w:val="FF0000"/>
          <w:sz w:val="28"/>
          <w:szCs w:val="28"/>
        </w:rPr>
        <w:t xml:space="preserve"> Уникальное расположение позволяет наслаждаться активным отдыхом, используя </w:t>
      </w:r>
      <w:r w:rsidRPr="00A57307">
        <w:rPr>
          <w:rFonts w:ascii="Palatino Linotype" w:hAnsi="Palatino Linotype"/>
          <w:color w:val="FF0000"/>
          <w:sz w:val="28"/>
          <w:szCs w:val="28"/>
        </w:rPr>
        <w:t>прекрасную спортивно оздоровительную  инфраструктуру:</w:t>
      </w:r>
      <w:r w:rsidRPr="00A57307">
        <w:rPr>
          <w:rFonts w:ascii="Palatino Linotype" w:hAnsi="Palatino Linotype"/>
          <w:color w:val="FF0000"/>
          <w:sz w:val="28"/>
          <w:szCs w:val="28"/>
        </w:rPr>
        <w:t xml:space="preserve"> т</w:t>
      </w:r>
      <w:r w:rsidRPr="00A57307">
        <w:rPr>
          <w:rFonts w:ascii="Palatino Linotype" w:hAnsi="Palatino Linotype"/>
          <w:color w:val="FF0000"/>
          <w:sz w:val="28"/>
          <w:szCs w:val="28"/>
          <w:shd w:val="clear" w:color="auto" w:fill="FDFEFF"/>
        </w:rPr>
        <w:t xml:space="preserve">еннисный корт, волейбольную </w:t>
      </w:r>
      <w:r w:rsidRPr="00A57307">
        <w:rPr>
          <w:rFonts w:ascii="Palatino Linotype" w:hAnsi="Palatino Linotype"/>
          <w:color w:val="FF0000"/>
          <w:sz w:val="28"/>
          <w:szCs w:val="28"/>
          <w:shd w:val="clear" w:color="auto" w:fill="FDFEFF"/>
        </w:rPr>
        <w:lastRenderedPageBreak/>
        <w:t xml:space="preserve">площадку, футбольное поле с натуральным травяным покровом и искусственным покрытием, а также велосипеды и ролики.  </w:t>
      </w:r>
    </w:p>
    <w:p w:rsidR="00A57307" w:rsidRPr="00A57307" w:rsidRDefault="00A57307" w:rsidP="00A57307">
      <w:pPr>
        <w:tabs>
          <w:tab w:val="left" w:pos="0"/>
        </w:tabs>
        <w:ind w:left="-426"/>
        <w:jc w:val="both"/>
        <w:rPr>
          <w:rFonts w:ascii="Palatino Linotype" w:hAnsi="Palatino Linotype"/>
          <w:color w:val="FF0000"/>
          <w:sz w:val="28"/>
          <w:szCs w:val="28"/>
          <w:lang w:val="tg-Cyrl-TJ"/>
        </w:rPr>
      </w:pPr>
      <w:r w:rsidRPr="00A57307">
        <w:rPr>
          <w:rFonts w:ascii="Palatino Linotype" w:hAnsi="Palatino Linotype"/>
          <w:color w:val="FF0000"/>
          <w:sz w:val="28"/>
          <w:szCs w:val="28"/>
          <w:shd w:val="clear" w:color="auto" w:fill="FDFEFF"/>
          <w:lang w:val="tg-Cyrl-TJ"/>
        </w:rPr>
        <w:tab/>
      </w:r>
      <w:r w:rsidRPr="00A57307">
        <w:rPr>
          <w:rFonts w:ascii="Palatino Linotype" w:hAnsi="Palatino Linotype"/>
          <w:color w:val="FF0000"/>
          <w:sz w:val="28"/>
          <w:szCs w:val="28"/>
          <w:shd w:val="clear" w:color="auto" w:fill="FDFEFF"/>
        </w:rPr>
        <w:t xml:space="preserve">Кроме того функционируют прекрасные открытые бассейны, аквапарк с учетом возрастной категории, </w:t>
      </w:r>
      <w:r w:rsidRPr="00A57307">
        <w:rPr>
          <w:rFonts w:ascii="Palatino Linotype" w:hAnsi="Palatino Linotype"/>
          <w:color w:val="FF0000"/>
          <w:sz w:val="28"/>
          <w:szCs w:val="28"/>
        </w:rPr>
        <w:t>а так же купание в открытом море</w:t>
      </w:r>
      <w:r w:rsidRPr="00A57307">
        <w:rPr>
          <w:rFonts w:ascii="Palatino Linotype" w:hAnsi="Palatino Linotype"/>
          <w:color w:val="FF0000"/>
          <w:sz w:val="28"/>
          <w:szCs w:val="28"/>
          <w:shd w:val="clear" w:color="auto" w:fill="FDFEFF"/>
        </w:rPr>
        <w:t xml:space="preserve">. </w:t>
      </w:r>
      <w:r w:rsidRPr="00A57307">
        <w:rPr>
          <w:rFonts w:ascii="Palatino Linotype" w:hAnsi="Palatino Linotype"/>
          <w:color w:val="FF0000"/>
          <w:sz w:val="28"/>
          <w:szCs w:val="28"/>
        </w:rPr>
        <w:t>Дети могут приятно провести время в 3</w:t>
      </w:r>
      <w:r w:rsidRPr="00A57307">
        <w:rPr>
          <w:rFonts w:ascii="Palatino Linotype" w:hAnsi="Palatino Linotype"/>
          <w:color w:val="FF0000"/>
          <w:sz w:val="28"/>
          <w:szCs w:val="28"/>
          <w:lang w:val="en-US"/>
        </w:rPr>
        <w:t>D</w:t>
      </w:r>
      <w:r w:rsidRPr="00A57307">
        <w:rPr>
          <w:rFonts w:ascii="Palatino Linotype" w:hAnsi="Palatino Linotype"/>
          <w:color w:val="FF0000"/>
          <w:sz w:val="28"/>
          <w:szCs w:val="28"/>
        </w:rPr>
        <w:t xml:space="preserve"> кинозале, поиграть в современную инновационную игровую приставку </w:t>
      </w:r>
      <w:r w:rsidRPr="00A57307">
        <w:rPr>
          <w:rFonts w:ascii="Palatino Linotype" w:hAnsi="Palatino Linotype"/>
          <w:color w:val="FF0000"/>
          <w:sz w:val="28"/>
          <w:szCs w:val="28"/>
          <w:lang w:val="en-US"/>
        </w:rPr>
        <w:t>XBOX</w:t>
      </w:r>
      <w:r w:rsidRPr="00A57307">
        <w:rPr>
          <w:rFonts w:ascii="Palatino Linotype" w:hAnsi="Palatino Linotype"/>
          <w:color w:val="FF0000"/>
          <w:sz w:val="28"/>
          <w:szCs w:val="28"/>
        </w:rPr>
        <w:t xml:space="preserve">-360. </w:t>
      </w:r>
      <w:r w:rsidRPr="00A57307">
        <w:rPr>
          <w:rFonts w:ascii="Palatino Linotype" w:hAnsi="Palatino Linotype"/>
          <w:color w:val="FF0000"/>
          <w:sz w:val="28"/>
          <w:szCs w:val="28"/>
          <w:lang w:val="tg-Cyrl-TJ"/>
        </w:rPr>
        <w:t>Для того чтобы отдых был совмещен с полезными познаниями чего-то нового, нашими специалистами подготовленна обучающая программма адаптированная для одной смены.</w:t>
      </w:r>
    </w:p>
    <w:p w:rsidR="00A57307" w:rsidRPr="00A57307" w:rsidRDefault="00A57307"/>
    <w:sectPr w:rsidR="00A57307" w:rsidRPr="00A573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Palatino Linotype">
    <w:panose1 w:val="02040502050505030304"/>
    <w:charset w:val="CC"/>
    <w:family w:val="roman"/>
    <w:pitch w:val="variable"/>
    <w:sig w:usb0="E0000287" w:usb1="40000013"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C5BBA"/>
    <w:multiLevelType w:val="hybridMultilevel"/>
    <w:tmpl w:val="7A64BE1E"/>
    <w:lvl w:ilvl="0" w:tplc="0419000D">
      <w:start w:val="1"/>
      <w:numFmt w:val="bullet"/>
      <w:lvlText w:val=""/>
      <w:lvlJc w:val="left"/>
      <w:pPr>
        <w:ind w:left="795" w:hanging="360"/>
      </w:pPr>
      <w:rPr>
        <w:rFonts w:ascii="Wingdings" w:hAnsi="Wingdings"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3A9"/>
    <w:rsid w:val="003743A9"/>
    <w:rsid w:val="00746BA8"/>
    <w:rsid w:val="00A57307"/>
    <w:rsid w:val="00C8639E"/>
    <w:rsid w:val="00E10E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639E"/>
    <w:pPr>
      <w:spacing w:after="0" w:line="240" w:lineRule="auto"/>
    </w:pPr>
    <w:rPr>
      <w:rFonts w:ascii="Calibri" w:eastAsia="Times New Roman" w:hAnsi="Calibri"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A57307"/>
    <w:rPr>
      <w:color w:val="0000FF"/>
      <w:u w:val="single"/>
    </w:rPr>
  </w:style>
  <w:style w:type="paragraph" w:styleId="a4">
    <w:name w:val="List Paragraph"/>
    <w:basedOn w:val="a"/>
    <w:uiPriority w:val="34"/>
    <w:qFormat/>
    <w:rsid w:val="00A57307"/>
    <w:pPr>
      <w:spacing w:after="200" w:line="276" w:lineRule="auto"/>
      <w:ind w:left="720"/>
      <w:contextualSpacing/>
    </w:pPr>
    <w:rPr>
      <w:sz w:val="22"/>
      <w:szCs w:val="22"/>
    </w:rPr>
  </w:style>
  <w:style w:type="paragraph" w:styleId="HTML">
    <w:name w:val="HTML Preformatted"/>
    <w:basedOn w:val="a"/>
    <w:link w:val="HTML0"/>
    <w:uiPriority w:val="99"/>
    <w:semiHidden/>
    <w:unhideWhenUsed/>
    <w:rsid w:val="00A5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A57307"/>
    <w:rPr>
      <w:rFonts w:ascii="Courier New" w:eastAsia="Times New Roman" w:hAnsi="Courier New" w:cs="Courier New"/>
      <w:sz w:val="20"/>
      <w:szCs w:val="20"/>
      <w:lang w:eastAsia="ru-RU"/>
    </w:rPr>
  </w:style>
  <w:style w:type="character" w:customStyle="1" w:styleId="y2iqfc">
    <w:name w:val="y2iqfc"/>
    <w:basedOn w:val="a0"/>
    <w:rsid w:val="00A573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639E"/>
    <w:pPr>
      <w:spacing w:after="0" w:line="240" w:lineRule="auto"/>
    </w:pPr>
    <w:rPr>
      <w:rFonts w:ascii="Calibri" w:eastAsia="Times New Roman" w:hAnsi="Calibri"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A57307"/>
    <w:rPr>
      <w:color w:val="0000FF"/>
      <w:u w:val="single"/>
    </w:rPr>
  </w:style>
  <w:style w:type="paragraph" w:styleId="a4">
    <w:name w:val="List Paragraph"/>
    <w:basedOn w:val="a"/>
    <w:uiPriority w:val="34"/>
    <w:qFormat/>
    <w:rsid w:val="00A57307"/>
    <w:pPr>
      <w:spacing w:after="200" w:line="276" w:lineRule="auto"/>
      <w:ind w:left="720"/>
      <w:contextualSpacing/>
    </w:pPr>
    <w:rPr>
      <w:sz w:val="22"/>
      <w:szCs w:val="22"/>
    </w:rPr>
  </w:style>
  <w:style w:type="paragraph" w:styleId="HTML">
    <w:name w:val="HTML Preformatted"/>
    <w:basedOn w:val="a"/>
    <w:link w:val="HTML0"/>
    <w:uiPriority w:val="99"/>
    <w:semiHidden/>
    <w:unhideWhenUsed/>
    <w:rsid w:val="00A5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A57307"/>
    <w:rPr>
      <w:rFonts w:ascii="Courier New" w:eastAsia="Times New Roman" w:hAnsi="Courier New" w:cs="Courier New"/>
      <w:sz w:val="20"/>
      <w:szCs w:val="20"/>
      <w:lang w:eastAsia="ru-RU"/>
    </w:rPr>
  </w:style>
  <w:style w:type="character" w:customStyle="1" w:styleId="y2iqfc">
    <w:name w:val="y2iqfc"/>
    <w:basedOn w:val="a0"/>
    <w:rsid w:val="00A57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386</Words>
  <Characters>2202</Characters>
  <Application>Microsoft Office Word</Application>
  <DocSecurity>0</DocSecurity>
  <Lines>18</Lines>
  <Paragraphs>5</Paragraphs>
  <ScaleCrop>false</ScaleCrop>
  <Company>SPecialiST RePack</Company>
  <LinksUpToDate>false</LinksUpToDate>
  <CharactersWithSpaces>2583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Shohin</dc:creator>
  <cp:keywords/>
  <dc:description/>
  <cp:lastModifiedBy>Shohin</cp:lastModifiedBy>
  <cp:revision>4</cp:revision>
  <dcterms:created xsi:type="dcterms:W3CDTF">2023-03-26T05:12:00Z</dcterms:created>
  <dcterms:modified xsi:type="dcterms:W3CDTF">2023-03-26T05:24:00Z</dcterms:modified>
</cp:coreProperties>
</file>