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24" w:rsidRPr="00561424" w:rsidRDefault="00561424" w:rsidP="00561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com.company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56142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(String[] args) {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Carte obj1=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Carte ()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obj1.setCarte ()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obj1.print ()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Biblioteca obj2=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Biblioteca (</w:t>
      </w:r>
      <w:r w:rsidRPr="0056142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"Bibl1"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56142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4000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obj2.print ()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6142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6142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561424" w:rsidRDefault="00561424" w:rsidP="00561424">
      <w:pPr>
        <w:pStyle w:val="Preformattat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com.company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Biblioteca {</w:t>
      </w:r>
      <w:r>
        <w:rPr>
          <w:rFonts w:ascii="Consolas" w:hAnsi="Consolas"/>
          <w:color w:val="A9B7C6"/>
        </w:rPr>
        <w:br/>
        <w:t xml:space="preserve">    String </w:t>
      </w:r>
      <w:r>
        <w:rPr>
          <w:rFonts w:ascii="Consolas" w:hAnsi="Consolas"/>
          <w:color w:val="9876AA"/>
        </w:rPr>
        <w:t>numebibl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9876AA"/>
        </w:rPr>
        <w:t>nrCarti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Biblioteca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numebibl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nrCarti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Biblioteca</w:t>
      </w:r>
      <w:r>
        <w:rPr>
          <w:rFonts w:ascii="Consolas" w:hAnsi="Consolas"/>
          <w:color w:val="A9B7C6"/>
        </w:rPr>
        <w:t>(String numebibl</w:t>
      </w:r>
      <w:r>
        <w:rPr>
          <w:rFonts w:ascii="Consolas" w:hAnsi="Consolas"/>
          <w:color w:val="CC7832"/>
        </w:rPr>
        <w:t xml:space="preserve">,int </w:t>
      </w:r>
      <w:r>
        <w:rPr>
          <w:rFonts w:ascii="Consolas" w:hAnsi="Consolas"/>
          <w:color w:val="A9B7C6"/>
        </w:rPr>
        <w:t>nrCarti){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numebibl</w:t>
      </w:r>
      <w:r>
        <w:rPr>
          <w:rFonts w:ascii="Consolas" w:hAnsi="Consolas"/>
          <w:color w:val="A9B7C6"/>
        </w:rPr>
        <w:t>=numebibl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nrCarti</w:t>
      </w:r>
      <w:r>
        <w:rPr>
          <w:rFonts w:ascii="Consolas" w:hAnsi="Consolas"/>
          <w:color w:val="A9B7C6"/>
        </w:rPr>
        <w:t>=nrCarti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print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 xml:space="preserve">"Biblioteca: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 xml:space="preserve">numebibl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", are in depozit nr de carti:"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nrCarti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61424" w:rsidRDefault="00561424" w:rsidP="00561424">
      <w:pPr>
        <w:pStyle w:val="Preformattat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com.company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 </w:t>
      </w:r>
      <w:r>
        <w:rPr>
          <w:rFonts w:ascii="Consolas" w:hAnsi="Consolas"/>
          <w:color w:val="A9B7C6"/>
        </w:rPr>
        <w:t>java.util.Scanner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Carte </w:t>
      </w:r>
      <w:r>
        <w:rPr>
          <w:rFonts w:ascii="Consolas" w:hAnsi="Consolas"/>
          <w:color w:val="CC7832"/>
        </w:rPr>
        <w:t xml:space="preserve">extends  </w:t>
      </w:r>
      <w:r>
        <w:rPr>
          <w:rFonts w:ascii="Consolas" w:hAnsi="Consolas"/>
          <w:color w:val="A9B7C6"/>
        </w:rPr>
        <w:t>Biblioteca {</w:t>
      </w:r>
      <w:r>
        <w:rPr>
          <w:rFonts w:ascii="Consolas" w:hAnsi="Consolas"/>
          <w:color w:val="A9B7C6"/>
        </w:rPr>
        <w:br/>
        <w:t xml:space="preserve">    String </w:t>
      </w:r>
      <w:r>
        <w:rPr>
          <w:rFonts w:ascii="Consolas" w:hAnsi="Consolas"/>
          <w:color w:val="9876AA"/>
        </w:rPr>
        <w:t>nume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author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9876AA"/>
        </w:rPr>
        <w:t>pag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Carte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nume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author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pag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C66D"/>
        </w:rPr>
        <w:t>Carte</w:t>
      </w:r>
      <w:r>
        <w:rPr>
          <w:rFonts w:ascii="Consolas" w:hAnsi="Consolas"/>
          <w:color w:val="A9B7C6"/>
        </w:rPr>
        <w:t>(String nume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 author</w:t>
      </w:r>
      <w:r>
        <w:rPr>
          <w:rFonts w:ascii="Consolas" w:hAnsi="Consolas"/>
          <w:color w:val="CC7832"/>
        </w:rPr>
        <w:t xml:space="preserve">,int </w:t>
      </w:r>
      <w:r>
        <w:rPr>
          <w:rFonts w:ascii="Consolas" w:hAnsi="Consolas"/>
          <w:color w:val="A9B7C6"/>
        </w:rPr>
        <w:t>pag){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nume</w:t>
      </w:r>
      <w:r>
        <w:rPr>
          <w:rFonts w:ascii="Consolas" w:hAnsi="Consolas"/>
          <w:color w:val="A9B7C6"/>
        </w:rPr>
        <w:t>=nume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author</w:t>
      </w:r>
      <w:r>
        <w:rPr>
          <w:rFonts w:ascii="Consolas" w:hAnsi="Consolas"/>
          <w:color w:val="A9B7C6"/>
        </w:rPr>
        <w:t>=author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pag</w:t>
      </w:r>
      <w:r>
        <w:rPr>
          <w:rFonts w:ascii="Consolas" w:hAnsi="Consolas"/>
          <w:color w:val="A9B7C6"/>
        </w:rPr>
        <w:t>=pag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setCarte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 (</w:t>
      </w:r>
      <w:r>
        <w:rPr>
          <w:rFonts w:ascii="Consolas" w:hAnsi="Consolas"/>
          <w:color w:val="6A8759"/>
        </w:rPr>
        <w:t>"Introduceti denumirea:"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Scanner in=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 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num=in.nextLine()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nume</w:t>
      </w:r>
      <w:r>
        <w:rPr>
          <w:rFonts w:ascii="Consolas" w:hAnsi="Consolas"/>
          <w:color w:val="A9B7C6"/>
        </w:rPr>
        <w:t>=num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"Introduceti autorul:"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 aut=in.nextLine()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author</w:t>
      </w:r>
      <w:r>
        <w:rPr>
          <w:rFonts w:ascii="Consolas" w:hAnsi="Consolas"/>
          <w:color w:val="A9B7C6"/>
        </w:rPr>
        <w:t>=aut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"Introduceti nr de pagini:"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pag=in.nextInt()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pag</w:t>
      </w:r>
      <w:r>
        <w:rPr>
          <w:rFonts w:ascii="Consolas" w:hAnsi="Consolas"/>
          <w:color w:val="A9B7C6"/>
        </w:rPr>
        <w:t>=pag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print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 (</w:t>
      </w:r>
      <w:r>
        <w:rPr>
          <w:rFonts w:ascii="Consolas" w:hAnsi="Consolas"/>
          <w:color w:val="6A8759"/>
        </w:rPr>
        <w:t>"Denumirea cartii:"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 xml:space="preserve">nume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". Autorul cartii:"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 xml:space="preserve">author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". Numarul de pagini:"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pag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B27621" w:rsidRDefault="00B27621">
      <w:pPr>
        <w:rPr>
          <w:lang w:val="en-US"/>
        </w:rPr>
      </w:pPr>
    </w:p>
    <w:p w:rsidR="00561424" w:rsidRDefault="00561424">
      <w:pPr>
        <w:rPr>
          <w:lang w:val="en-US"/>
        </w:rPr>
      </w:pPr>
    </w:p>
    <w:p w:rsidR="00561424" w:rsidRDefault="00561424">
      <w:pPr>
        <w:rPr>
          <w:noProof/>
          <w:lang w:val="en-US"/>
        </w:rPr>
      </w:pPr>
      <w:r>
        <w:rPr>
          <w:lang w:val="en-US"/>
        </w:rPr>
        <w:t>Rezultat:</w:t>
      </w:r>
      <w:r w:rsidRPr="00561424">
        <w:rPr>
          <w:noProof/>
          <w:lang w:val="en-US"/>
        </w:rPr>
        <w:t xml:space="preserve"> </w:t>
      </w:r>
      <w:r w:rsidRPr="00561424">
        <w:rPr>
          <w:lang w:val="en-US"/>
        </w:rPr>
        <w:drawing>
          <wp:inline distT="0" distB="0" distL="0" distR="0" wp14:anchorId="3B9F216F" wp14:editId="7114173A">
            <wp:extent cx="5441152" cy="1821338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24" w:rsidRDefault="00561424">
      <w:pPr>
        <w:rPr>
          <w:noProof/>
          <w:lang w:val="en-US"/>
        </w:rPr>
      </w:pPr>
    </w:p>
    <w:p w:rsidR="00561424" w:rsidRDefault="00561424">
      <w:pPr>
        <w:rPr>
          <w:noProof/>
          <w:lang w:val="en-US"/>
        </w:rPr>
      </w:pPr>
      <w:r>
        <w:rPr>
          <w:noProof/>
          <w:lang w:val="en-US"/>
        </w:rPr>
        <w:t>Concluzii:</w:t>
      </w:r>
    </w:p>
    <w:p w:rsidR="00561424" w:rsidRPr="00561424" w:rsidRDefault="0056142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1424">
        <w:rPr>
          <w:rFonts w:ascii="Times New Roman" w:hAnsi="Times New Roman" w:cs="Times New Roman"/>
          <w:sz w:val="24"/>
          <w:szCs w:val="24"/>
          <w:lang w:val="en-US"/>
        </w:rPr>
        <w:t xml:space="preserve">Pentru elaborarea laboratorului nr.2 am studiat mult mai profund,ceea ce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ține de Clase și Obiecte,Supraîncărcarea și suprascrierea.La fel am efectuat și Moștenirea elementelor din clasa Biblioteca în clasa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Carte.</w:t>
      </w:r>
    </w:p>
    <w:sectPr w:rsidR="00561424" w:rsidRPr="0056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17"/>
    <w:rsid w:val="00561424"/>
    <w:rsid w:val="007E2A17"/>
    <w:rsid w:val="00B2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3A8"/>
  <w15:chartTrackingRefBased/>
  <w15:docId w15:val="{CB122D53-6FB9-454C-88ED-65734712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6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6142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vasea racu</dc:creator>
  <cp:keywords/>
  <dc:description/>
  <cp:lastModifiedBy>vasea racu</cp:lastModifiedBy>
  <cp:revision>2</cp:revision>
  <dcterms:created xsi:type="dcterms:W3CDTF">2020-03-03T14:56:00Z</dcterms:created>
  <dcterms:modified xsi:type="dcterms:W3CDTF">2020-03-03T15:02:00Z</dcterms:modified>
</cp:coreProperties>
</file>