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843" w:leader="none"/>
        </w:tabs>
        <w:spacing w:before="0" w:after="160" w:line="259"/>
        <w:ind w:right="-432" w:left="-28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tabs>
          <w:tab w:val="left" w:pos="1843" w:leader="none"/>
        </w:tabs>
        <w:spacing w:before="0" w:after="160" w:line="240"/>
        <w:ind w:right="-432" w:left="-28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00" w:dyaOrig="3000">
          <v:rect xmlns:o="urn:schemas-microsoft-com:office:office" xmlns:v="urn:schemas-microsoft-com:vml" id="rectole0000000000" style="width:150.000000pt;height:15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843" w:leader="none"/>
        </w:tabs>
        <w:spacing w:before="0" w:after="160" w:line="259"/>
        <w:ind w:right="-432" w:left="-28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32" w:left="-288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FF0000"/>
          <w:spacing w:val="0"/>
          <w:position w:val="0"/>
          <w:sz w:val="22"/>
          <w:shd w:fill="auto" w:val="clear"/>
        </w:rPr>
        <w:t xml:space="preserve">Damage</w:t>
      </w:r>
      <w:r>
        <w:rPr>
          <w:rFonts w:ascii="Segoe UI" w:hAnsi="Segoe UI" w:cs="Segoe UI" w:eastAsia="Segoe UI"/>
          <w:b/>
          <w:color w:val="FF0000"/>
          <w:spacing w:val="0"/>
          <w:position w:val="0"/>
          <w:sz w:val="22"/>
          <w:shd w:fill="auto" w:val="clear"/>
        </w:rPr>
        <w:t xml:space="preserve">: </w:t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63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(+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</w:t>
        <w:tab/>
        <w:tab/>
        <w:t xml:space="preserve">-&gt; 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183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538135"/>
          <w:spacing w:val="0"/>
          <w:position w:val="0"/>
          <w:sz w:val="22"/>
          <w:shd w:fill="auto" w:val="clear"/>
        </w:rPr>
        <w:t xml:space="preserve">HP: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1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549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(+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120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  </w:t>
        <w:tab/>
        <w:t xml:space="preserve">-&gt; 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4429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8EAADB"/>
          <w:spacing w:val="0"/>
          <w:position w:val="0"/>
          <w:sz w:val="22"/>
          <w:shd w:fill="auto" w:val="clear"/>
        </w:rPr>
        <w:t xml:space="preserve">Mana: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200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(+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</w:t>
        <w:tab/>
        <w:t xml:space="preserve">-&gt;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440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A6A6A6"/>
          <w:spacing w:val="0"/>
          <w:position w:val="0"/>
          <w:sz w:val="22"/>
          <w:shd w:fill="auto" w:val="clear"/>
        </w:rPr>
        <w:t xml:space="preserve">MS: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382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(+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</w:t>
        <w:tab/>
        <w:t xml:space="preserve">-&gt;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432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00B0F0"/>
          <w:spacing w:val="0"/>
          <w:position w:val="0"/>
          <w:sz w:val="22"/>
          <w:shd w:fill="auto" w:val="clear"/>
        </w:rPr>
        <w:t xml:space="preserve">AS: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ab/>
        <w:t xml:space="preserve">0.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  <w:t xml:space="preserve">(+0.0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/lvl)</w:t>
        <w:tab/>
        <w:t xml:space="preserve">-&gt;</w:t>
        <w:tab/>
        <w:t xml:space="preserve">1,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28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Passive: Poisoned Casting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Reptile minden eltalált képessége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vagy alapt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mad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sa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további [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80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480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]-et sebez 5 másodperc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alatt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. (max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stack)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Q: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Acid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Spit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70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6s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Reptile a kijel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ir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nyba nagy adag savat 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ő, ami </w:t>
      </w:r>
      <w:r>
        <w:rPr>
          <w:rFonts w:ascii="Segoe UI" w:hAnsi="Segoe UI" w:cs="Segoe UI" w:eastAsia="Segoe UI"/>
          <w:color w:val="004DBB"/>
          <w:spacing w:val="0"/>
          <w:position w:val="0"/>
          <w:sz w:val="22"/>
          <w:shd w:fill="auto" w:val="clear"/>
        </w:rPr>
        <w:t xml:space="preserve">[125/230/440/780/930/1225]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okoz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. A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vols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nak 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 vagy az eltal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 ellenf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m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tt egy savt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cs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hoz 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tre, ami [55%]-al lass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tja az ellenfeleket, aki belel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p, illetve aktiv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lja a passz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vot.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W: Exuviation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50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15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Reptile levedli ny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b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t, minden CC-t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ől megtisztul, viszont 5%-al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szenved el [2s]-ig.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E: Fadeaway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-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10s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  <w:br/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Reptile láthatatlanná válik az ellenfél számára [5/7/8/9/10] másodpercre. Miután kilép a láthatatlanságból, a következ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ése 10%-al er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ősebb lesz. 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R: The Mark of The Lizard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Segoe UI" w:hAnsi="Segoe UI" w:cs="Segoe UI" w:eastAsia="Segoe UI"/>
          <w:b/>
          <w:i/>
          <w:color w:val="8EAADB"/>
          <w:spacing w:val="0"/>
          <w:position w:val="0"/>
          <w:sz w:val="22"/>
          <w:shd w:fill="auto" w:val="clear"/>
        </w:rPr>
        <w:t xml:space="preserve">100 Mana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 [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100</w:t>
      </w:r>
      <w:r>
        <w:rPr>
          <w:rFonts w:ascii="Segoe UI" w:hAnsi="Segoe UI" w:cs="Segoe UI" w:eastAsia="Segoe UI"/>
          <w:b/>
          <w:i/>
          <w:color w:val="A8D08D"/>
          <w:spacing w:val="0"/>
          <w:position w:val="0"/>
          <w:sz w:val="22"/>
          <w:shd w:fill="auto" w:val="clear"/>
        </w:rPr>
        <w:t xml:space="preserve">s cd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[1.5s casting time]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Kijelöl egy ellenfelet akire egy célponti jelz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őt helyez [15s]ig. Am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íg a jel az ellenfélen van, Reptile 2x olyan gyorsan fut felé illetve [130%/150%/185%] bónusz sebzést okoz neki.</w:t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TALENTS: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LVL1: 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m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reg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se [33%]-al 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ő, az R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 [100s]-r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ől 80s-re cs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kken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ab/>
        <w:t xml:space="preserve">b.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Reptile R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 lvl1-en felold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dik, a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cd-je pedig 100s-r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ől [50s]-re cs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kken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ab/>
        <w:t xml:space="preserve">c. 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Reptile passz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vja kikapcsol, az alap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mad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sai pedig [20%]-al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bbet sebeznek, az R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cd-je </w:t>
        <w:tab/>
        <w:t xml:space="preserve">100s-r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ől [65s]-re cs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kken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LVL5: 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passz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vod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tterjed a c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lpont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zeli ellenfeleire is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skor [nem 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laszthat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ha: LVL1: c]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ab/>
        <w:t xml:space="preserve">b.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W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ged hat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sa alatt csak 3%-al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kapsz be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ab/>
        <w:t xml:space="preserve">c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W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si ideje 15s-r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ől [8s]-re cs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kken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LVL10: 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Az R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ged 20s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si id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őt vesz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ab/>
        <w:t xml:space="preserve">b.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Az R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ged nem ker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man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ba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LVL15: 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Reptile +[500] man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t kap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ab/>
        <w:t xml:space="preserve">b.</w:t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Reptile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ltal m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rgezett ellenfelek [5%]-al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bb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szenvednek el Reptilet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[nem 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laszthat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ha: LVL1: c]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Fadeaway aktiv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sakor Reptile [1] autoattack lev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kap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LVL20: </w:t>
        <w:tab/>
        <w:t xml:space="preserve">a.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Reptile [23%] var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zssebz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lev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 kap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ab/>
        <w:t xml:space="preserve">b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A Mark of the Lizard 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si ideje [5s] lesz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Q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sebz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se [15%]-al 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ő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d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 W k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pess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g kap egy m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sodik charge-ot. Dupla aktiv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skor a b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ntet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 is dupl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dhat</w:t>
      </w:r>
    </w:p>
    <w:p>
      <w:pPr>
        <w:tabs>
          <w:tab w:val="left" w:pos="1843" w:leader="none"/>
        </w:tabs>
        <w:spacing w:before="0" w:after="160" w:line="259"/>
        <w:ind w:right="-428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</w:p>
    <w:p>
      <w:pPr>
        <w:tabs>
          <w:tab w:val="left" w:pos="1843" w:leader="none"/>
        </w:tabs>
        <w:spacing w:before="0" w:after="160" w:line="259"/>
        <w:ind w:right="-428" w:left="-284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