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240"/>
        <w:jc w:val="center"/>
      </w:pPr>
      <w:r>
        <w:rPr>
          <w:rFonts w:ascii="Arial" w:cs="Arial" w:eastAsia="Arial" w:hAnsi="Arial"/>
          <w:b/>
          <w:bCs/>
          <w:color w:val="1A3C6E"/>
          <w:sz w:val="44"/>
          <w:szCs w:val="44"/>
        </w:rPr>
        <w:t xml:space="preserve">PicSonar Privacy Policy</w:t>
      </w:r>
    </w:p>
    <w:p>
      <w:pPr>
        <w:spacing w:before="0" w:after="80"/>
        <w:jc w:val="center"/>
      </w:pPr>
      <w:r>
        <w:rPr>
          <w:rFonts w:ascii="Arial" w:cs="Arial" w:eastAsia="Arial" w:hAnsi="Arial"/>
          <w:i/>
          <w:iCs/>
          <w:color w:val="64748B"/>
          <w:sz w:val="22"/>
          <w:szCs w:val="22"/>
        </w:rPr>
        <w:t xml:space="preserve">GDPR-Compliant Privacy Notice for Biometric Photo Matching Services</w:t>
      </w:r>
    </w:p>
    <w:p>
      <w:pPr>
        <w:spacing w:before="40" w:after="40"/>
      </w:pPr>
    </w:p>
    <w:p>
      <w:pPr>
        <w:spacing w:before="0" w:after="0"/>
        <w:jc w:val="center"/>
      </w:pPr>
      <w:r>
        <w:rPr>
          <w:rFonts w:ascii="Arial" w:cs="Arial" w:eastAsia="Arial" w:hAnsi="Arial"/>
          <w:color w:val="94A3B8"/>
          <w:sz w:val="18"/>
          <w:szCs w:val="18"/>
        </w:rPr>
        <w:t xml:space="preserve">Version 1.0   ·   Last Updated: 4 March 2026   ·   Effective Date: 4 March 2026</w:t>
      </w:r>
    </w:p>
    <w:p>
      <w:pP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BF2FF" w:val="clear"/>
            <w:tcMar>
              <w:top w:type="dxa" w:w="140"/>
              <w:left w:type="dxa" w:w="220"/>
              <w:bottom w:type="dxa" w:w="140"/>
              <w:right w:type="dxa" w:w="220"/>
            </w:tcMar>
          </w:tcPr>
          <w:p>
            <w:r>
              <w:rPr>
                <w:rFonts w:ascii="Arial" w:cs="Arial" w:eastAsia="Arial" w:hAnsi="Arial"/>
                <w:i/>
                <w:iCs/>
                <w:color w:val="1E293B"/>
                <w:sz w:val="20"/>
                <w:szCs w:val="20"/>
              </w:rPr>
              <w:t xml:space="preserve">This Privacy Policy describes how PicSonar processes personal data, including biometric data in the form of facial feature vectors, in compliance with the EU General Data Protection Regulation (GDPR) — Regulation (EU) 2016/679.</w:t>
            </w:r>
          </w:p>
        </w:tc>
      </w:tr>
    </w:tbl>
    <w:p>
      <w:pPr>
        <w:spacing w:before="0" w:after="360"/>
      </w:pP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 Introduction</w:t>
      </w:r>
    </w:p>
    <w:p>
      <w:pPr>
        <w:spacing w:before="0" w:after="120"/>
      </w:pPr>
      <w:r>
        <w:rPr>
          <w:rFonts w:ascii="Arial" w:cs="Arial" w:eastAsia="Arial" w:hAnsi="Arial"/>
          <w:b w:val="false"/>
          <w:bCs w:val="false"/>
          <w:i w:val="false"/>
          <w:iCs w:val="false"/>
          <w:color w:val="1E293B"/>
          <w:sz w:val="22"/>
          <w:szCs w:val="22"/>
        </w:rPr>
        <w:t xml:space="preserve">PicSonar is an AI-powered event photo platform that enables photographers and event organizers to upload event photos and allows guests to locate their personal photos using facial recognition technology.</w:t>
      </w:r>
    </w:p>
    <w:p>
      <w:pPr>
        <w:spacing w:before="0" w:after="120"/>
      </w:pPr>
      <w:r>
        <w:rPr>
          <w:rFonts w:ascii="Arial" w:cs="Arial" w:eastAsia="Arial" w:hAnsi="Arial"/>
          <w:b w:val="false"/>
          <w:bCs w:val="false"/>
          <w:i w:val="false"/>
          <w:iCs w:val="false"/>
          <w:color w:val="1E293B"/>
          <w:sz w:val="22"/>
          <w:szCs w:val="22"/>
        </w:rPr>
        <w:t xml:space="preserve">This Privacy Policy explains what personal data we collect, why we collect it, how we use it, and what rights you have as a data subject under the GDPR and applicable Romanian data protection law.</w:t>
      </w:r>
    </w:p>
    <w:p>
      <w:pPr>
        <w:spacing w:before="0" w:after="120"/>
      </w:pPr>
      <w:r>
        <w:rPr>
          <w:rFonts w:ascii="Arial" w:cs="Arial" w:eastAsia="Arial" w:hAnsi="Arial"/>
          <w:b w:val="false"/>
          <w:bCs w:val="false"/>
          <w:i w:val="false"/>
          <w:iCs w:val="false"/>
          <w:color w:val="1E293B"/>
          <w:sz w:val="22"/>
          <w:szCs w:val="22"/>
        </w:rPr>
        <w:t xml:space="preserve">Please read this policy carefully before using the PicSonar platform. By using our services, you acknowledge having read and understood this Privacy Policy.</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2. Identity and Contact Details</w:t>
      </w:r>
    </w:p>
    <w:p>
      <w:pPr>
        <w:pStyle w:val="Heading2"/>
        <w:spacing w:before="240" w:after="80"/>
      </w:pPr>
      <w:r>
        <w:rPr>
          <w:rFonts w:ascii="Arial" w:cs="Arial" w:eastAsia="Arial" w:hAnsi="Arial"/>
          <w:b/>
          <w:bCs/>
          <w:color w:val="2563EB"/>
          <w:sz w:val="24"/>
          <w:szCs w:val="24"/>
        </w:rPr>
        <w:t xml:space="preserve">2.1 Data Processor</w:t>
      </w:r>
    </w:p>
    <w:p>
      <w:pPr>
        <w:spacing w:before="0" w:after="120"/>
      </w:pPr>
      <w:r>
        <w:rPr>
          <w:rFonts w:ascii="Arial" w:cs="Arial" w:eastAsia="Arial" w:hAnsi="Arial"/>
          <w:b w:val="false"/>
          <w:bCs w:val="false"/>
          <w:i w:val="false"/>
          <w:iCs w:val="false"/>
          <w:color w:val="1E293B"/>
          <w:sz w:val="22"/>
          <w:szCs w:val="22"/>
        </w:rPr>
        <w:t xml:space="preserve">PicSonar acts as a Data Processor with respect to personal data uploaded by photographers and event organizers who use our platform.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Company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PicSonar SRL</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Registered Address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[Registered Address, City, Romania]</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Registration No.</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[CUI / Company Registration Number]</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Email</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privacy@picsonar.com</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DPO Contact</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dpo@picsonar.com</w:t>
            </w:r>
          </w:p>
        </w:tc>
      </w:tr>
    </w:tbl>
    <w:p>
      <w:pPr>
        <w:spacing w:before="0" w:after="200"/>
      </w:pPr>
    </w:p>
    <w:p>
      <w:pPr>
        <w:pStyle w:val="Heading2"/>
        <w:spacing w:before="240" w:after="80"/>
      </w:pPr>
      <w:r>
        <w:rPr>
          <w:rFonts w:ascii="Arial" w:cs="Arial" w:eastAsia="Arial" w:hAnsi="Arial"/>
          <w:b/>
          <w:bCs/>
          <w:color w:val="2563EB"/>
          <w:sz w:val="24"/>
          <w:szCs w:val="24"/>
        </w:rPr>
        <w:t xml:space="preserve">2.2 Data Controllers</w:t>
      </w:r>
    </w:p>
    <w:p>
      <w:pPr>
        <w:spacing w:before="0" w:after="120"/>
      </w:pPr>
      <w:r>
        <w:rPr>
          <w:rFonts w:ascii="Arial" w:cs="Arial" w:eastAsia="Arial" w:hAnsi="Arial"/>
          <w:b w:val="false"/>
          <w:bCs w:val="false"/>
          <w:i w:val="false"/>
          <w:iCs w:val="false"/>
          <w:color w:val="1E293B"/>
          <w:sz w:val="22"/>
          <w:szCs w:val="22"/>
        </w:rPr>
        <w:t xml:space="preserve">The Data Controller for personal data processed through each event is the photographer or event organizer who creates and manages the event on the PicSonar platform. PicSonar processes personal data exclusively on behalf of, and under the documented instructions of, Data Controllers.</w:t>
      </w:r>
    </w:p>
    <w:p>
      <w:pPr>
        <w:spacing w:before="0" w:after="120"/>
      </w:pPr>
      <w:r>
        <w:rPr>
          <w:rFonts w:ascii="Arial" w:cs="Arial" w:eastAsia="Arial" w:hAnsi="Arial"/>
          <w:b w:val="false"/>
          <w:bCs w:val="false"/>
          <w:i w:val="false"/>
          <w:iCs w:val="false"/>
          <w:color w:val="1E293B"/>
          <w:sz w:val="22"/>
          <w:szCs w:val="22"/>
        </w:rPr>
        <w:t xml:space="preserve">If you have questions about how your data is used for a specific event, please contact the photographer or event organizer directly.</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3. Scope of This Policy</w:t>
      </w:r>
    </w:p>
    <w:p>
      <w:pPr>
        <w:spacing w:before="0" w:after="120"/>
      </w:pPr>
      <w:r>
        <w:rPr>
          <w:rFonts w:ascii="Arial" w:cs="Arial" w:eastAsia="Arial" w:hAnsi="Arial"/>
          <w:b w:val="false"/>
          <w:bCs w:val="false"/>
          <w:i w:val="false"/>
          <w:iCs w:val="false"/>
          <w:color w:val="1E293B"/>
          <w:sz w:val="22"/>
          <w:szCs w:val="22"/>
        </w:rPr>
        <w:t xml:space="preserve">This Privacy Policy applies to:</w:t>
      </w:r>
    </w:p>
    <w:p>
      <w:pPr>
        <w:pStyle w:val="ListParagraph"/>
        <w:numPr>
          <w:ilvl w:val="0"/>
          <w:numId w:val="2"/>
        </w:numPr>
        <w:spacing w:before="40" w:after="60"/>
      </w:pPr>
      <w:r>
        <w:rPr>
          <w:rFonts w:ascii="Arial" w:cs="Arial" w:eastAsia="Arial" w:hAnsi="Arial"/>
          <w:b w:val="false"/>
          <w:bCs w:val="false"/>
          <w:color w:val="1E293B"/>
          <w:sz w:val="22"/>
          <w:szCs w:val="22"/>
        </w:rPr>
        <w:t xml:space="preserve">Guests who use the PicSonar platform to find their event photos using facial recognition.</w:t>
      </w:r>
    </w:p>
    <w:p>
      <w:pPr>
        <w:pStyle w:val="ListParagraph"/>
        <w:numPr>
          <w:ilvl w:val="0"/>
          <w:numId w:val="2"/>
        </w:numPr>
        <w:spacing w:before="40" w:after="60"/>
      </w:pPr>
      <w:r>
        <w:rPr>
          <w:rFonts w:ascii="Arial" w:cs="Arial" w:eastAsia="Arial" w:hAnsi="Arial"/>
          <w:b w:val="false"/>
          <w:bCs w:val="false"/>
          <w:color w:val="1E293B"/>
          <w:sz w:val="22"/>
          <w:szCs w:val="22"/>
        </w:rPr>
        <w:t xml:space="preserve">Photographers and event organizers who upload photos and manage events on the platform.</w:t>
      </w:r>
    </w:p>
    <w:p>
      <w:pPr>
        <w:pStyle w:val="ListParagraph"/>
        <w:numPr>
          <w:ilvl w:val="0"/>
          <w:numId w:val="2"/>
        </w:numPr>
        <w:spacing w:before="40" w:after="60"/>
      </w:pPr>
      <w:r>
        <w:rPr>
          <w:rFonts w:ascii="Arial" w:cs="Arial" w:eastAsia="Arial" w:hAnsi="Arial"/>
          <w:b w:val="false"/>
          <w:bCs w:val="false"/>
          <w:color w:val="1E293B"/>
          <w:sz w:val="22"/>
          <w:szCs w:val="22"/>
        </w:rPr>
        <w:t xml:space="preserve">All processing of personal data carried out through the PicSonar website, mobile application, and associated services.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4. Categories of Personal Data We Process</w:t>
      </w:r>
    </w:p>
    <w:p>
      <w:pPr>
        <w:pStyle w:val="Heading2"/>
        <w:spacing w:before="240" w:after="80"/>
      </w:pPr>
      <w:r>
        <w:rPr>
          <w:rFonts w:ascii="Arial" w:cs="Arial" w:eastAsia="Arial" w:hAnsi="Arial"/>
          <w:b/>
          <w:bCs/>
          <w:color w:val="2563EB"/>
          <w:sz w:val="24"/>
          <w:szCs w:val="24"/>
        </w:rPr>
        <w:t xml:space="preserve">4.1 Data Collected from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8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Selfie Image</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 photograph taken by the guest at the time of using the platform to initiate photo search.</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Biometric Data (Facial Feature Vector)</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A mathematical representation of facial features extracted from the selfie. This constitutes special category data under GDPR Article 9.</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Event Access Data</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 event identifier linked to the QR code scanned by the guest.</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Technical Data</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IP address, browser type, device type, and access timestamps, collected for security and fraud prevention purposes.</w:t>
            </w:r>
          </w:p>
        </w:tc>
      </w:tr>
    </w:tbl>
    <w:p>
      <w:pPr>
        <w:spacing w:before="0" w:after="160"/>
      </w:pPr>
    </w:p>
    <w:p>
      <w:pPr>
        <w:pStyle w:val="Heading2"/>
        <w:spacing w:before="240" w:after="80"/>
      </w:pPr>
      <w:r>
        <w:rPr>
          <w:rFonts w:ascii="Arial" w:cs="Arial" w:eastAsia="Arial" w:hAnsi="Arial"/>
          <w:b/>
          <w:bCs/>
          <w:color w:val="2563EB"/>
          <w:sz w:val="24"/>
          <w:szCs w:val="24"/>
        </w:rPr>
        <w:t xml:space="preserve">4.2 Data Collected from Photographers / Event Organizers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8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Account Data</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Name, email address, and password (hashed) for account registration.</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Event Data</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Event name, date, location, and associated configuration settings.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Uploaded Photos</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Event photographs that may contain images of identifiable individuals.</w:t>
            </w:r>
          </w:p>
        </w:tc>
      </w:tr>
      <w:tr>
        <w:tc>
          <w:tcPr>
            <w:tcW w:type="dxa" w:w="25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Indexed Face Data</w:t>
            </w:r>
          </w:p>
        </w:tc>
        <w:tc>
          <w:tcPr>
            <w:tcW w:type="dxa" w:w="68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Facial feature vectors automatically extracted from uploaded photos for matching purposes.</w:t>
            </w:r>
          </w:p>
        </w:tc>
      </w:tr>
      <w:tr>
        <w:tc>
          <w:tcPr>
            <w:tcW w:type="dxa" w:w="25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Billing Data</w:t>
            </w:r>
          </w:p>
        </w:tc>
        <w:tc>
          <w:tcPr>
            <w:tcW w:type="dxa" w:w="68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Payment and invoicing information processed through our third-party payment provider.</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5. Biometric Data and Facial Recognition Explained</w:t>
      </w:r>
    </w:p>
    <w:p>
      <w:pPr>
        <w:spacing w:before="0" w:after="120"/>
      </w:pPr>
      <w:r>
        <w:rPr>
          <w:rFonts w:ascii="Arial" w:cs="Arial" w:eastAsia="Arial" w:hAnsi="Arial"/>
          <w:b w:val="false"/>
          <w:bCs w:val="false"/>
          <w:i w:val="false"/>
          <w:iCs w:val="false"/>
          <w:color w:val="1E293B"/>
          <w:sz w:val="22"/>
          <w:szCs w:val="22"/>
        </w:rPr>
        <w:t xml:space="preserve">PicSonar uses facial recognition technology to help event guests find photos of themselves. This section explains in plain language how this process works.</w:t>
      </w:r>
    </w:p>
    <w:p>
      <w:pPr>
        <w:spacing w:before="0" w:after="80"/>
      </w:pPr>
    </w:p>
    <w:p>
      <w:pPr>
        <w:spacing w:before="180" w:after="60"/>
      </w:pPr>
      <w:r>
        <w:rPr>
          <w:rFonts w:ascii="Arial" w:cs="Arial" w:eastAsia="Arial" w:hAnsi="Arial"/>
          <w:b/>
          <w:bCs/>
          <w:color w:val="1E293B"/>
          <w:sz w:val="22"/>
          <w:szCs w:val="22"/>
          <w:u w:val="single" w:color="2563EB"/>
        </w:rPr>
        <w:t xml:space="preserve">How Facial Feature Vectors Work</w:t>
      </w:r>
    </w:p>
    <w:p>
      <w:pPr>
        <w:spacing w:before="0" w:after="120"/>
      </w:pPr>
      <w:r>
        <w:rPr>
          <w:rFonts w:ascii="Arial" w:cs="Arial" w:eastAsia="Arial" w:hAnsi="Arial"/>
          <w:b w:val="false"/>
          <w:bCs w:val="false"/>
          <w:i w:val="false"/>
          <w:iCs w:val="false"/>
          <w:color w:val="1E293B"/>
          <w:sz w:val="22"/>
          <w:szCs w:val="22"/>
        </w:rPr>
        <w:t xml:space="preserve">When a guest takes a selfie, our system uses an AI model to analyze the geometry of the face — including distances between facial landmarks such as eyes, nose, and mouth — and converts these measurements into a numerical representation called a facial feature vector. This vector is a string of numbers that mathematically describes the face, but from which the original photograph cannot be reconstructed.</w:t>
      </w:r>
    </w:p>
    <w:p>
      <w:pPr>
        <w:spacing w:before="0" w:after="120"/>
      </w:pPr>
      <w:r>
        <w:rPr>
          <w:rFonts w:ascii="Arial" w:cs="Arial" w:eastAsia="Arial" w:hAnsi="Arial"/>
          <w:b w:val="false"/>
          <w:bCs w:val="false"/>
          <w:i w:val="false"/>
          <w:iCs w:val="false"/>
          <w:color w:val="1E293B"/>
          <w:sz w:val="22"/>
          <w:szCs w:val="22"/>
        </w:rPr>
        <w:t xml:space="preserve">A similar extraction process is applied to faces found in uploaded event photos. The system then compares the guest's vector against indexed vectors to identify matching photos.</w:t>
      </w:r>
    </w:p>
    <w:p>
      <w:pPr>
        <w:spacing w:before="0" w:after="80"/>
      </w:pPr>
    </w:p>
    <w:p>
      <w:pPr>
        <w:spacing w:before="180" w:after="60"/>
      </w:pPr>
      <w:r>
        <w:rPr>
          <w:rFonts w:ascii="Arial" w:cs="Arial" w:eastAsia="Arial" w:hAnsi="Arial"/>
          <w:b/>
          <w:bCs/>
          <w:color w:val="1E293B"/>
          <w:sz w:val="22"/>
          <w:szCs w:val="22"/>
          <w:u w:val="single" w:color="2563EB"/>
        </w:rPr>
        <w:t xml:space="preserve">Why This Constitutes Biometric Data</w:t>
      </w:r>
    </w:p>
    <w:p>
      <w:pPr>
        <w:spacing w:before="0" w:after="120"/>
      </w:pPr>
      <w:r>
        <w:rPr>
          <w:rFonts w:ascii="Arial" w:cs="Arial" w:eastAsia="Arial" w:hAnsi="Arial"/>
          <w:b w:val="false"/>
          <w:bCs w:val="false"/>
          <w:i w:val="false"/>
          <w:iCs w:val="false"/>
          <w:color w:val="1E293B"/>
          <w:sz w:val="22"/>
          <w:szCs w:val="22"/>
        </w:rPr>
        <w:t xml:space="preserve">Under GDPR Article 4(14), biometric data means personal data resulting from specific technical processing relating to the physical characteristics of a natural person which allow or confirm the unique identification of that person. Facial feature vectors fall within this definition and are therefore classified as special category data under GDPR Article 9, subject to heightened protection.</w:t>
      </w:r>
    </w:p>
    <w:p>
      <w:pPr>
        <w:spacing w:before="0" w:after="80"/>
      </w:pPr>
    </w:p>
    <w:p>
      <w:pPr>
        <w:spacing w:before="180" w:after="60"/>
      </w:pPr>
      <w:r>
        <w:rPr>
          <w:rFonts w:ascii="Arial" w:cs="Arial" w:eastAsia="Arial" w:hAnsi="Arial"/>
          <w:b/>
          <w:bCs/>
          <w:color w:val="1E293B"/>
          <w:sz w:val="22"/>
          <w:szCs w:val="22"/>
          <w:u w:val="single" w:color="2563EB"/>
        </w:rPr>
        <w:t xml:space="preserve">What We Do NOT Do</w:t>
      </w:r>
    </w:p>
    <w:p>
      <w:pPr>
        <w:pStyle w:val="ListParagraph"/>
        <w:numPr>
          <w:ilvl w:val="0"/>
          <w:numId w:val="2"/>
        </w:numPr>
        <w:spacing w:before="40" w:after="60"/>
      </w:pPr>
      <w:r>
        <w:rPr>
          <w:rFonts w:ascii="Arial" w:cs="Arial" w:eastAsia="Arial" w:hAnsi="Arial"/>
          <w:b w:val="false"/>
          <w:bCs w:val="false"/>
          <w:color w:val="1E293B"/>
          <w:sz w:val="22"/>
          <w:szCs w:val="22"/>
        </w:rPr>
        <w:t xml:space="preserve">We do not use biometric data for any purpose other than event photo matching.</w:t>
      </w:r>
    </w:p>
    <w:p>
      <w:pPr>
        <w:pStyle w:val="ListParagraph"/>
        <w:numPr>
          <w:ilvl w:val="0"/>
          <w:numId w:val="2"/>
        </w:numPr>
        <w:spacing w:before="40" w:after="60"/>
      </w:pPr>
      <w:r>
        <w:rPr>
          <w:rFonts w:ascii="Arial" w:cs="Arial" w:eastAsia="Arial" w:hAnsi="Arial"/>
          <w:b w:val="false"/>
          <w:bCs w:val="false"/>
          <w:color w:val="1E293B"/>
          <w:sz w:val="22"/>
          <w:szCs w:val="22"/>
        </w:rPr>
        <w:t xml:space="preserve">We do not sell, license, or share biometric data with third parties for commercial purposes.</w:t>
      </w:r>
    </w:p>
    <w:p>
      <w:pPr>
        <w:pStyle w:val="ListParagraph"/>
        <w:numPr>
          <w:ilvl w:val="0"/>
          <w:numId w:val="2"/>
        </w:numPr>
        <w:spacing w:before="40" w:after="60"/>
      </w:pPr>
      <w:r>
        <w:rPr>
          <w:rFonts w:ascii="Arial" w:cs="Arial" w:eastAsia="Arial" w:hAnsi="Arial"/>
          <w:b w:val="false"/>
          <w:bCs w:val="false"/>
          <w:color w:val="1E293B"/>
          <w:sz w:val="22"/>
          <w:szCs w:val="22"/>
        </w:rPr>
        <w:t xml:space="preserve">We do not create persistent biometric profiles of individuals.</w:t>
      </w:r>
    </w:p>
    <w:p>
      <w:pPr>
        <w:pStyle w:val="ListParagraph"/>
        <w:numPr>
          <w:ilvl w:val="0"/>
          <w:numId w:val="2"/>
        </w:numPr>
        <w:spacing w:before="40" w:after="60"/>
      </w:pPr>
      <w:r>
        <w:rPr>
          <w:rFonts w:ascii="Arial" w:cs="Arial" w:eastAsia="Arial" w:hAnsi="Arial"/>
          <w:b w:val="false"/>
          <w:bCs w:val="false"/>
          <w:color w:val="1E293B"/>
          <w:sz w:val="22"/>
          <w:szCs w:val="22"/>
        </w:rPr>
        <w:t xml:space="preserve">We do not use biometric data for identification beyond the specific event context.</w:t>
      </w:r>
    </w:p>
    <w:p>
      <w:pPr>
        <w:pStyle w:val="ListParagraph"/>
        <w:numPr>
          <w:ilvl w:val="0"/>
          <w:numId w:val="2"/>
        </w:numPr>
        <w:spacing w:before="40" w:after="60"/>
      </w:pPr>
      <w:r>
        <w:rPr>
          <w:rFonts w:ascii="Arial" w:cs="Arial" w:eastAsia="Arial" w:hAnsi="Arial"/>
          <w:b w:val="false"/>
          <w:bCs w:val="false"/>
          <w:color w:val="1E293B"/>
          <w:sz w:val="22"/>
          <w:szCs w:val="22"/>
        </w:rPr>
        <w:t xml:space="preserve">We do not store the raw selfie photograph after the feature vector has been extracted (unless required for dispute resolution, as described below).</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6. Legal Basis for Processing</w:t>
      </w:r>
    </w:p>
    <w:p>
      <w:pPr>
        <w:spacing w:before="0" w:after="120"/>
      </w:pPr>
      <w:r>
        <w:rPr>
          <w:rFonts w:ascii="Arial" w:cs="Arial" w:eastAsia="Arial" w:hAnsi="Arial"/>
          <w:b w:val="false"/>
          <w:bCs w:val="false"/>
          <w:i w:val="false"/>
          <w:iCs w:val="false"/>
          <w:color w:val="1E293B"/>
          <w:sz w:val="22"/>
          <w:szCs w:val="22"/>
        </w:rPr>
        <w:t xml:space="preserve">PicSonar and the Data Controllers rely on the following legal bases for processing personal data:</w:t>
      </w:r>
    </w:p>
    <w:p>
      <w:pPr>
        <w:spacing w:before="0" w:after="80"/>
      </w:pPr>
    </w:p>
    <w:p>
      <w:pPr>
        <w:pStyle w:val="Heading2"/>
        <w:spacing w:before="240" w:after="80"/>
      </w:pPr>
      <w:r>
        <w:rPr>
          <w:rFonts w:ascii="Arial" w:cs="Arial" w:eastAsia="Arial" w:hAnsi="Arial"/>
          <w:b/>
          <w:bCs/>
          <w:color w:val="2563EB"/>
          <w:sz w:val="24"/>
          <w:szCs w:val="24"/>
        </w:rPr>
        <w:t xml:space="preserve">6.1 Processing of General Personal Data (GDPR Article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Legal Basis</w:t>
            </w:r>
          </w:p>
        </w:tc>
        <w:tc>
          <w:tcPr>
            <w:tcW w:type="dxa" w:w="65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Applicable Processing Activity</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Article 6(1)(a) — Consent</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Processing of a guest's selfie and biometric data for photo matching.</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Article 6(1)(b) — Contract Performance</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Processing of photographer account data and billing information to perform the service contract.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Article 6(1)(c) — Legal Obligation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Retaining data where required by applicable Romanian or EU law.</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Article 6(1)(f) — Legitimate Interests</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Processing of technical/security data to prevent fraud and ensure platform integrity.</w:t>
            </w:r>
          </w:p>
        </w:tc>
      </w:tr>
    </w:tbl>
    <w:p>
      <w:pPr>
        <w:spacing w:before="0" w:after="160"/>
      </w:pPr>
    </w:p>
    <w:p>
      <w:pPr>
        <w:pStyle w:val="Heading2"/>
        <w:spacing w:before="240" w:after="80"/>
      </w:pPr>
      <w:r>
        <w:rPr>
          <w:rFonts w:ascii="Arial" w:cs="Arial" w:eastAsia="Arial" w:hAnsi="Arial"/>
          <w:b/>
          <w:bCs/>
          <w:color w:val="2563EB"/>
          <w:sz w:val="24"/>
          <w:szCs w:val="24"/>
        </w:rPr>
        <w:t xml:space="preserve">6.2 Processing of Special Category Biometric Data (GDPR Article 9)</w:t>
      </w:r>
    </w:p>
    <w:p>
      <w:pPr>
        <w:spacing w:before="0" w:after="120"/>
      </w:pPr>
      <w:r>
        <w:rPr>
          <w:rFonts w:ascii="Arial" w:cs="Arial" w:eastAsia="Arial" w:hAnsi="Arial"/>
          <w:b w:val="false"/>
          <w:bCs w:val="false"/>
          <w:i w:val="false"/>
          <w:iCs w:val="false"/>
          <w:color w:val="1E293B"/>
          <w:sz w:val="22"/>
          <w:szCs w:val="22"/>
        </w:rPr>
        <w:t xml:space="preserve">Biometric data is special category data under GDPR Article 9(1). We process such data only on the basis of:</w:t>
      </w:r>
    </w:p>
    <w:p>
      <w:pPr>
        <w:pStyle w:val="ListParagraph"/>
        <w:numPr>
          <w:ilvl w:val="0"/>
          <w:numId w:val="2"/>
        </w:numPr>
        <w:spacing w:before="40" w:after="60"/>
      </w:pPr>
      <w:r>
        <w:rPr>
          <w:rFonts w:ascii="Arial" w:cs="Arial" w:eastAsia="Arial" w:hAnsi="Arial"/>
          <w:b w:val="false"/>
          <w:bCs w:val="false"/>
          <w:color w:val="1E293B"/>
          <w:sz w:val="22"/>
          <w:szCs w:val="22"/>
        </w:rPr>
        <w:t xml:space="preserve">Article 9(2)(a) — Explicit Consent: The guest provides explicit, informed, and freely given consent before their selfie is taken and their facial feature vector is generated. This consent is obtained through a dedicated consent screen prior to initiating any biometric processing.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8E1" w:val="clear"/>
            <w:tcMar>
              <w:top w:type="dxa" w:w="140"/>
              <w:left w:type="dxa" w:w="220"/>
              <w:bottom w:type="dxa" w:w="140"/>
              <w:right w:type="dxa" w:w="220"/>
            </w:tcMar>
          </w:tcPr>
          <w:p>
            <w:r>
              <w:rPr>
                <w:rFonts w:ascii="Arial" w:cs="Arial" w:eastAsia="Arial" w:hAnsi="Arial"/>
                <w:i/>
                <w:iCs/>
                <w:color w:val="1E293B"/>
                <w:sz w:val="20"/>
                <w:szCs w:val="20"/>
              </w:rPr>
              <w:t xml:space="preserve">Important: Consent for biometric processing is always obtained directly from the guest. Guests may withdraw consent at any time by contacting privacy@picsonar.com. Withdrawal of consent will result in immediate deletion of the biometric data and the guest will no longer be able to use the photo-matching service for that event.</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7. How We Use Your Data</w:t>
      </w:r>
    </w:p>
    <w:p>
      <w:pPr>
        <w:pStyle w:val="Heading2"/>
        <w:spacing w:before="240" w:after="80"/>
      </w:pPr>
      <w:r>
        <w:rPr>
          <w:rFonts w:ascii="Arial" w:cs="Arial" w:eastAsia="Arial" w:hAnsi="Arial"/>
          <w:b/>
          <w:bCs/>
          <w:color w:val="2563EB"/>
          <w:sz w:val="24"/>
          <w:szCs w:val="24"/>
        </w:rPr>
        <w:t xml:space="preserve">7.1 Guest Data</w:t>
      </w:r>
    </w:p>
    <w:p>
      <w:pPr>
        <w:pStyle w:val="ListParagraph"/>
        <w:numPr>
          <w:ilvl w:val="0"/>
          <w:numId w:val="2"/>
        </w:numPr>
        <w:spacing w:before="40" w:after="60"/>
      </w:pPr>
      <w:r>
        <w:rPr>
          <w:rFonts w:ascii="Arial" w:cs="Arial" w:eastAsia="Arial" w:hAnsi="Arial"/>
          <w:b w:val="false"/>
          <w:bCs w:val="false"/>
          <w:color w:val="1E293B"/>
          <w:sz w:val="22"/>
          <w:szCs w:val="22"/>
        </w:rPr>
        <w:t xml:space="preserve">To generate a facial feature vector from your selfie for the sole purpose of identifying your photos within a specific event.</w:t>
      </w:r>
    </w:p>
    <w:p>
      <w:pPr>
        <w:pStyle w:val="ListParagraph"/>
        <w:numPr>
          <w:ilvl w:val="0"/>
          <w:numId w:val="2"/>
        </w:numPr>
        <w:spacing w:before="40" w:after="60"/>
      </w:pPr>
      <w:r>
        <w:rPr>
          <w:rFonts w:ascii="Arial" w:cs="Arial" w:eastAsia="Arial" w:hAnsi="Arial"/>
          <w:b w:val="false"/>
          <w:bCs w:val="false"/>
          <w:color w:val="1E293B"/>
          <w:sz w:val="22"/>
          <w:szCs w:val="22"/>
        </w:rPr>
        <w:t xml:space="preserve">To return a gallery of matched photos for your viewing and download.</w:t>
      </w:r>
    </w:p>
    <w:p>
      <w:pPr>
        <w:pStyle w:val="ListParagraph"/>
        <w:numPr>
          <w:ilvl w:val="0"/>
          <w:numId w:val="2"/>
        </w:numPr>
        <w:spacing w:before="40" w:after="60"/>
      </w:pPr>
      <w:r>
        <w:rPr>
          <w:rFonts w:ascii="Arial" w:cs="Arial" w:eastAsia="Arial" w:hAnsi="Arial"/>
          <w:b w:val="false"/>
          <w:bCs w:val="false"/>
          <w:color w:val="1E293B"/>
          <w:sz w:val="22"/>
          <w:szCs w:val="22"/>
        </w:rPr>
        <w:t xml:space="preserve">To maintain a temporary secure session during your use of the service.</w:t>
      </w:r>
    </w:p>
    <w:p>
      <w:pPr>
        <w:pStyle w:val="ListParagraph"/>
        <w:numPr>
          <w:ilvl w:val="0"/>
          <w:numId w:val="2"/>
        </w:numPr>
        <w:spacing w:before="40" w:after="60"/>
      </w:pPr>
      <w:r>
        <w:rPr>
          <w:rFonts w:ascii="Arial" w:cs="Arial" w:eastAsia="Arial" w:hAnsi="Arial"/>
          <w:b w:val="false"/>
          <w:bCs w:val="false"/>
          <w:color w:val="1E293B"/>
          <w:sz w:val="22"/>
          <w:szCs w:val="22"/>
        </w:rPr>
        <w:t xml:space="preserve">To respond to support requests or complaints you may raise.</w:t>
      </w:r>
    </w:p>
    <w:p>
      <w:pPr>
        <w:spacing w:before="0" w:after="120"/>
      </w:pPr>
    </w:p>
    <w:p>
      <w:pPr>
        <w:pStyle w:val="Heading2"/>
        <w:spacing w:before="240" w:after="80"/>
      </w:pPr>
      <w:r>
        <w:rPr>
          <w:rFonts w:ascii="Arial" w:cs="Arial" w:eastAsia="Arial" w:hAnsi="Arial"/>
          <w:b/>
          <w:bCs/>
          <w:color w:val="2563EB"/>
          <w:sz w:val="24"/>
          <w:szCs w:val="24"/>
        </w:rPr>
        <w:t xml:space="preserve">7.2 Photographer / Organizer Data</w:t>
      </w:r>
    </w:p>
    <w:p>
      <w:pPr>
        <w:pStyle w:val="ListParagraph"/>
        <w:numPr>
          <w:ilvl w:val="0"/>
          <w:numId w:val="2"/>
        </w:numPr>
        <w:spacing w:before="40" w:after="60"/>
      </w:pPr>
      <w:r>
        <w:rPr>
          <w:rFonts w:ascii="Arial" w:cs="Arial" w:eastAsia="Arial" w:hAnsi="Arial"/>
          <w:b w:val="false"/>
          <w:bCs w:val="false"/>
          <w:color w:val="1E293B"/>
          <w:sz w:val="22"/>
          <w:szCs w:val="22"/>
        </w:rPr>
        <w:t xml:space="preserve">To provide and manage access to the PicSonar platform.</w:t>
      </w:r>
    </w:p>
    <w:p>
      <w:pPr>
        <w:pStyle w:val="ListParagraph"/>
        <w:numPr>
          <w:ilvl w:val="0"/>
          <w:numId w:val="2"/>
        </w:numPr>
        <w:spacing w:before="40" w:after="60"/>
      </w:pPr>
      <w:r>
        <w:rPr>
          <w:rFonts w:ascii="Arial" w:cs="Arial" w:eastAsia="Arial" w:hAnsi="Arial"/>
          <w:b w:val="false"/>
          <w:bCs w:val="false"/>
          <w:color w:val="1E293B"/>
          <w:sz w:val="22"/>
          <w:szCs w:val="22"/>
        </w:rPr>
        <w:t xml:space="preserve">To process payments and issue invoices.</w:t>
      </w:r>
    </w:p>
    <w:p>
      <w:pPr>
        <w:pStyle w:val="ListParagraph"/>
        <w:numPr>
          <w:ilvl w:val="0"/>
          <w:numId w:val="2"/>
        </w:numPr>
        <w:spacing w:before="40" w:after="60"/>
      </w:pPr>
      <w:r>
        <w:rPr>
          <w:rFonts w:ascii="Arial" w:cs="Arial" w:eastAsia="Arial" w:hAnsi="Arial"/>
          <w:b w:val="false"/>
          <w:bCs w:val="false"/>
          <w:color w:val="1E293B"/>
          <w:sz w:val="22"/>
          <w:szCs w:val="22"/>
        </w:rPr>
        <w:t xml:space="preserve">To send service-related communications, including event expiry notices.</w:t>
      </w:r>
    </w:p>
    <w:p>
      <w:pPr>
        <w:pStyle w:val="ListParagraph"/>
        <w:numPr>
          <w:ilvl w:val="0"/>
          <w:numId w:val="2"/>
        </w:numPr>
        <w:spacing w:before="40" w:after="60"/>
      </w:pPr>
      <w:r>
        <w:rPr>
          <w:rFonts w:ascii="Arial" w:cs="Arial" w:eastAsia="Arial" w:hAnsi="Arial"/>
          <w:b w:val="false"/>
          <w:bCs w:val="false"/>
          <w:color w:val="1E293B"/>
          <w:sz w:val="22"/>
          <w:szCs w:val="22"/>
        </w:rPr>
        <w:t xml:space="preserve">To comply with legal and regulatory obligations.</w:t>
      </w:r>
    </w:p>
    <w:p>
      <w:pPr>
        <w:spacing w:before="0" w:after="120"/>
      </w:pPr>
    </w:p>
    <w:p>
      <w:pPr>
        <w:pStyle w:val="Heading2"/>
        <w:spacing w:before="240" w:after="80"/>
      </w:pPr>
      <w:r>
        <w:rPr>
          <w:rFonts w:ascii="Arial" w:cs="Arial" w:eastAsia="Arial" w:hAnsi="Arial"/>
          <w:b/>
          <w:bCs/>
          <w:color w:val="2563EB"/>
          <w:sz w:val="24"/>
          <w:szCs w:val="24"/>
        </w:rPr>
        <w:t xml:space="preserve">7.3 What We Do Not Do</w:t>
      </w:r>
    </w:p>
    <w:p>
      <w:pPr>
        <w:spacing w:before="0" w:after="120"/>
      </w:pPr>
      <w:r>
        <w:rPr>
          <w:rFonts w:ascii="Arial" w:cs="Arial" w:eastAsia="Arial" w:hAnsi="Arial"/>
          <w:b w:val="false"/>
          <w:bCs w:val="false"/>
          <w:i w:val="false"/>
          <w:iCs w:val="false"/>
          <w:color w:val="1E293B"/>
          <w:sz w:val="22"/>
          <w:szCs w:val="22"/>
        </w:rPr>
        <w:t xml:space="preserve">PicSonar does not use personal data for automated decision-making that produces significant legal effects. The facial recognition system is used solely to return relevant photographs and does not make decisions affecting legal rights, employment, access to services, or other significant interests.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8. Data Retention</w:t>
      </w:r>
    </w:p>
    <w:p>
      <w:pPr>
        <w:spacing w:before="0" w:after="120"/>
      </w:pPr>
      <w:r>
        <w:rPr>
          <w:rFonts w:ascii="Arial" w:cs="Arial" w:eastAsia="Arial" w:hAnsi="Arial"/>
          <w:b w:val="false"/>
          <w:bCs w:val="false"/>
          <w:i w:val="false"/>
          <w:iCs w:val="false"/>
          <w:color w:val="1E293B"/>
          <w:sz w:val="22"/>
          <w:szCs w:val="22"/>
        </w:rPr>
        <w:t xml:space="preserve">We retain personal data only for as long as necessary for the stated purposes or as required by law.</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Data Category</w:t>
            </w:r>
          </w:p>
        </w:tc>
        <w:tc>
          <w:tcPr>
            <w:tcW w:type="dxa" w:w="61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Retention Period</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Guest selfie photograph</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Deleted immediately after facial feature vector extraction, unless dispute resolution requires temporary retention (maximum 72 hours).</w:t>
            </w:r>
          </w:p>
        </w:tc>
      </w:tr>
      <w:tr>
        <w:tc>
          <w:tcPr>
            <w:tcW w:type="dxa" w:w="32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Guest facial feature vector</w:t>
            </w:r>
          </w:p>
        </w:tc>
        <w:tc>
          <w:tcPr>
            <w:tcW w:type="dxa" w:w="61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Retained for the duration of the event. Deleted automatically when the event expires or within 30 days of the event end date, whichever is sooner.</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Indexed face vectors from event photos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Retained for the duration of the event. Deleted automatically upon event expiry.</w:t>
            </w:r>
          </w:p>
        </w:tc>
      </w:tr>
      <w:tr>
        <w:tc>
          <w:tcPr>
            <w:tcW w:type="dxa" w:w="32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Event photographs (uploaded by photographer)</w:t>
            </w:r>
          </w:p>
        </w:tc>
        <w:tc>
          <w:tcPr>
            <w:tcW w:type="dxa" w:w="61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Retained for the event duration as agreed in the photographer's service plan. Deleted upon event expiry or upon photographer request.</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Photographer account data</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Retained for the duration of the active account plus 3 years, or as required by applicable tax and accounting law.</w:t>
            </w:r>
          </w:p>
        </w:tc>
      </w:tr>
      <w:tr>
        <w:tc>
          <w:tcPr>
            <w:tcW w:type="dxa" w:w="32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Technical / security logs</w:t>
            </w:r>
          </w:p>
        </w:tc>
        <w:tc>
          <w:tcPr>
            <w:tcW w:type="dxa" w:w="61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Retained for 90 days for security and fraud prevention purposes.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Billing and payment records</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Retained for 10 years in accordance with Romanian accounting legislation.</w:t>
            </w:r>
          </w:p>
        </w:tc>
      </w:tr>
    </w:tbl>
    <w:p>
      <w:pPr>
        <w:spacing w:before="0" w:after="200"/>
      </w:pPr>
    </w:p>
    <w:p>
      <w:pPr>
        <w:spacing w:before="0" w:after="120"/>
      </w:pPr>
      <w:r>
        <w:rPr>
          <w:rFonts w:ascii="Arial" w:cs="Arial" w:eastAsia="Arial" w:hAnsi="Arial"/>
          <w:b w:val="false"/>
          <w:bCs w:val="false"/>
          <w:i w:val="false"/>
          <w:iCs w:val="false"/>
          <w:color w:val="1E293B"/>
          <w:sz w:val="22"/>
          <w:szCs w:val="22"/>
        </w:rPr>
        <w:t xml:space="preserve">Photographers may request early deletion of event data at any time through the platform dashboard. Guest biometric data cannot be manually retrieved by PicSonar staff as it is stored in encrypted form; deletion is automated.</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9. Security Measures</w:t>
      </w:r>
    </w:p>
    <w:p>
      <w:pPr>
        <w:spacing w:before="0" w:after="120"/>
      </w:pPr>
      <w:r>
        <w:rPr>
          <w:rFonts w:ascii="Arial" w:cs="Arial" w:eastAsia="Arial" w:hAnsi="Arial"/>
          <w:b w:val="false"/>
          <w:bCs w:val="false"/>
          <w:i w:val="false"/>
          <w:iCs w:val="false"/>
          <w:color w:val="1E293B"/>
          <w:sz w:val="22"/>
          <w:szCs w:val="22"/>
        </w:rPr>
        <w:t xml:space="preserve">PicSonar implements appropriate technical and organisational measures to protect personal data in accordance with GDPR Article 32. Our security measures include:</w:t>
      </w:r>
    </w:p>
    <w:p>
      <w:pPr>
        <w:spacing w:before="0" w:after="80"/>
      </w:pPr>
    </w:p>
    <w:p>
      <w:pPr>
        <w:spacing w:before="180" w:after="60"/>
      </w:pPr>
      <w:r>
        <w:rPr>
          <w:rFonts w:ascii="Arial" w:cs="Arial" w:eastAsia="Arial" w:hAnsi="Arial"/>
          <w:b/>
          <w:bCs/>
          <w:color w:val="1E293B"/>
          <w:sz w:val="22"/>
          <w:szCs w:val="22"/>
          <w:u w:val="single" w:color="2563EB"/>
        </w:rPr>
        <w:t xml:space="preserve">Technical Measures</w:t>
      </w:r>
    </w:p>
    <w:p>
      <w:pPr>
        <w:pStyle w:val="ListParagraph"/>
        <w:numPr>
          <w:ilvl w:val="0"/>
          <w:numId w:val="2"/>
        </w:numPr>
        <w:spacing w:before="40" w:after="60"/>
      </w:pPr>
      <w:r>
        <w:rPr>
          <w:rFonts w:ascii="Arial" w:cs="Arial" w:eastAsia="Arial" w:hAnsi="Arial"/>
          <w:b w:val="false"/>
          <w:bCs w:val="false"/>
          <w:color w:val="1E293B"/>
          <w:sz w:val="22"/>
          <w:szCs w:val="22"/>
        </w:rPr>
        <w:t xml:space="preserve">Encryption of facial feature vectors at rest using AES-256 encryption.</w:t>
      </w:r>
    </w:p>
    <w:p>
      <w:pPr>
        <w:pStyle w:val="ListParagraph"/>
        <w:numPr>
          <w:ilvl w:val="0"/>
          <w:numId w:val="2"/>
        </w:numPr>
        <w:spacing w:before="40" w:after="60"/>
      </w:pPr>
      <w:r>
        <w:rPr>
          <w:rFonts w:ascii="Arial" w:cs="Arial" w:eastAsia="Arial" w:hAnsi="Arial"/>
          <w:b w:val="false"/>
          <w:bCs w:val="false"/>
          <w:color w:val="1E293B"/>
          <w:sz w:val="22"/>
          <w:szCs w:val="22"/>
        </w:rPr>
        <w:t xml:space="preserve">Encryption of all data in transit using TLS 1.2 or higher.</w:t>
      </w:r>
    </w:p>
    <w:p>
      <w:pPr>
        <w:pStyle w:val="ListParagraph"/>
        <w:numPr>
          <w:ilvl w:val="0"/>
          <w:numId w:val="2"/>
        </w:numPr>
        <w:spacing w:before="40" w:after="60"/>
      </w:pPr>
      <w:r>
        <w:rPr>
          <w:rFonts w:ascii="Arial" w:cs="Arial" w:eastAsia="Arial" w:hAnsi="Arial"/>
          <w:b w:val="false"/>
          <w:bCs w:val="false"/>
          <w:color w:val="1E293B"/>
          <w:sz w:val="22"/>
          <w:szCs w:val="22"/>
        </w:rPr>
        <w:t xml:space="preserve">Pseudonymisation of biometric data — vectors are stored using identifiers that are not directly linked to identifiable personal information.</w:t>
      </w:r>
    </w:p>
    <w:p>
      <w:pPr>
        <w:pStyle w:val="ListParagraph"/>
        <w:numPr>
          <w:ilvl w:val="0"/>
          <w:numId w:val="2"/>
        </w:numPr>
        <w:spacing w:before="40" w:after="60"/>
      </w:pPr>
      <w:r>
        <w:rPr>
          <w:rFonts w:ascii="Arial" w:cs="Arial" w:eastAsia="Arial" w:hAnsi="Arial"/>
          <w:b w:val="false"/>
          <w:bCs w:val="false"/>
          <w:color w:val="1E293B"/>
          <w:sz w:val="22"/>
          <w:szCs w:val="22"/>
        </w:rPr>
        <w:t xml:space="preserve">Access controls: only authorised system processes can access biometric data; no PicSonar employee has routine access to raw biometric vectors.</w:t>
      </w:r>
    </w:p>
    <w:p>
      <w:pPr>
        <w:pStyle w:val="ListParagraph"/>
        <w:numPr>
          <w:ilvl w:val="0"/>
          <w:numId w:val="2"/>
        </w:numPr>
        <w:spacing w:before="40" w:after="60"/>
      </w:pPr>
      <w:r>
        <w:rPr>
          <w:rFonts w:ascii="Arial" w:cs="Arial" w:eastAsia="Arial" w:hAnsi="Arial"/>
          <w:b w:val="false"/>
          <w:bCs w:val="false"/>
          <w:color w:val="1E293B"/>
          <w:sz w:val="22"/>
          <w:szCs w:val="22"/>
        </w:rPr>
        <w:t xml:space="preserve">Regular automated security testing and vulnerability assessments.</w:t>
      </w:r>
    </w:p>
    <w:p>
      <w:pPr>
        <w:pStyle w:val="ListParagraph"/>
        <w:numPr>
          <w:ilvl w:val="0"/>
          <w:numId w:val="2"/>
        </w:numPr>
        <w:spacing w:before="40" w:after="60"/>
      </w:pPr>
      <w:r>
        <w:rPr>
          <w:rFonts w:ascii="Arial" w:cs="Arial" w:eastAsia="Arial" w:hAnsi="Arial"/>
          <w:b w:val="false"/>
          <w:bCs w:val="false"/>
          <w:color w:val="1E293B"/>
          <w:sz w:val="22"/>
          <w:szCs w:val="22"/>
        </w:rPr>
        <w:t xml:space="preserve">Secure deletion mechanisms that irreversibly destroy biometric data upon expiry.</w:t>
      </w:r>
    </w:p>
    <w:p>
      <w:pPr>
        <w:spacing w:before="0" w:after="120"/>
      </w:pPr>
    </w:p>
    <w:p>
      <w:pPr>
        <w:spacing w:before="180" w:after="60"/>
      </w:pPr>
      <w:r>
        <w:rPr>
          <w:rFonts w:ascii="Arial" w:cs="Arial" w:eastAsia="Arial" w:hAnsi="Arial"/>
          <w:b/>
          <w:bCs/>
          <w:color w:val="1E293B"/>
          <w:sz w:val="22"/>
          <w:szCs w:val="22"/>
          <w:u w:val="single" w:color="2563EB"/>
        </w:rPr>
        <w:t xml:space="preserve">Organisational Measures</w:t>
      </w:r>
    </w:p>
    <w:p>
      <w:pPr>
        <w:pStyle w:val="ListParagraph"/>
        <w:numPr>
          <w:ilvl w:val="0"/>
          <w:numId w:val="2"/>
        </w:numPr>
        <w:spacing w:before="40" w:after="60"/>
      </w:pPr>
      <w:r>
        <w:rPr>
          <w:rFonts w:ascii="Arial" w:cs="Arial" w:eastAsia="Arial" w:hAnsi="Arial"/>
          <w:b w:val="false"/>
          <w:bCs w:val="false"/>
          <w:color w:val="1E293B"/>
          <w:sz w:val="22"/>
          <w:szCs w:val="22"/>
        </w:rPr>
        <w:t xml:space="preserve">Data protection training for all staff handling personal data.</w:t>
      </w:r>
    </w:p>
    <w:p>
      <w:pPr>
        <w:pStyle w:val="ListParagraph"/>
        <w:numPr>
          <w:ilvl w:val="0"/>
          <w:numId w:val="2"/>
        </w:numPr>
        <w:spacing w:before="40" w:after="60"/>
      </w:pPr>
      <w:r>
        <w:rPr>
          <w:rFonts w:ascii="Arial" w:cs="Arial" w:eastAsia="Arial" w:hAnsi="Arial"/>
          <w:b w:val="false"/>
          <w:bCs w:val="false"/>
          <w:color w:val="1E293B"/>
          <w:sz w:val="22"/>
          <w:szCs w:val="22"/>
        </w:rPr>
        <w:t xml:space="preserve">Documented data processing procedures and internal privacy policies.</w:t>
      </w:r>
    </w:p>
    <w:p>
      <w:pPr>
        <w:pStyle w:val="ListParagraph"/>
        <w:numPr>
          <w:ilvl w:val="0"/>
          <w:numId w:val="2"/>
        </w:numPr>
        <w:spacing w:before="40" w:after="60"/>
      </w:pPr>
      <w:r>
        <w:rPr>
          <w:rFonts w:ascii="Arial" w:cs="Arial" w:eastAsia="Arial" w:hAnsi="Arial"/>
          <w:b w:val="false"/>
          <w:bCs w:val="false"/>
          <w:color w:val="1E293B"/>
          <w:sz w:val="22"/>
          <w:szCs w:val="22"/>
        </w:rPr>
        <w:t xml:space="preserve">Signed Data Processing Agreements with all third-party processors.</w:t>
      </w:r>
    </w:p>
    <w:p>
      <w:pPr>
        <w:pStyle w:val="ListParagraph"/>
        <w:numPr>
          <w:ilvl w:val="0"/>
          <w:numId w:val="2"/>
        </w:numPr>
        <w:spacing w:before="40" w:after="60"/>
      </w:pPr>
      <w:r>
        <w:rPr>
          <w:rFonts w:ascii="Arial" w:cs="Arial" w:eastAsia="Arial" w:hAnsi="Arial"/>
          <w:b w:val="false"/>
          <w:bCs w:val="false"/>
          <w:color w:val="1E293B"/>
          <w:sz w:val="22"/>
          <w:szCs w:val="22"/>
        </w:rPr>
        <w:t xml:space="preserve">Incident response procedures for personal data breaches.</w:t>
      </w:r>
    </w:p>
    <w:p>
      <w:pPr>
        <w:pStyle w:val="ListParagraph"/>
        <w:numPr>
          <w:ilvl w:val="0"/>
          <w:numId w:val="2"/>
        </w:numPr>
        <w:spacing w:before="40" w:after="60"/>
      </w:pPr>
      <w:r>
        <w:rPr>
          <w:rFonts w:ascii="Arial" w:cs="Arial" w:eastAsia="Arial" w:hAnsi="Arial"/>
          <w:b w:val="false"/>
          <w:bCs w:val="false"/>
          <w:color w:val="1E293B"/>
          <w:sz w:val="22"/>
          <w:szCs w:val="22"/>
        </w:rPr>
        <w:t xml:space="preserve">Regular internal data protection audits.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10. Third-Party Processors (Subprocessors)</w:t>
      </w:r>
    </w:p>
    <w:p>
      <w:pPr>
        <w:spacing w:before="0" w:after="120"/>
      </w:pPr>
      <w:r>
        <w:rPr>
          <w:rFonts w:ascii="Arial" w:cs="Arial" w:eastAsia="Arial" w:hAnsi="Arial"/>
          <w:b w:val="false"/>
          <w:bCs w:val="false"/>
          <w:i w:val="false"/>
          <w:iCs w:val="false"/>
          <w:color w:val="1E293B"/>
          <w:sz w:val="22"/>
          <w:szCs w:val="22"/>
        </w:rPr>
        <w:t xml:space="preserve">PicSonar engages the following categories of third-party processors to deliver our services. All subprocessors are bound by written data processing agreements and provide sufficient guarantees of GDPR compliance: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Category of Subprocessor</w:t>
            </w:r>
          </w:p>
        </w:tc>
        <w:tc>
          <w:tcPr>
            <w:tcW w:type="dxa" w:w="61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Cloud Infrastructure Provider</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Hosting of the PicSonar platform and encrypted storage of data (e.g., AWS, Google Cloud, or Microsoft Azure — located within the EU/EEA).</w:t>
            </w:r>
          </w:p>
        </w:tc>
      </w:tr>
      <w:tr>
        <w:tc>
          <w:tcPr>
            <w:tcW w:type="dxa" w:w="32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Facial Recognition AI Engine</w:t>
            </w:r>
          </w:p>
        </w:tc>
        <w:tc>
          <w:tcPr>
            <w:tcW w:type="dxa" w:w="61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AI model inference service used to extract facial feature vectors from images.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Payment Processor</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Processing of subscription payments from photographers (e.g., Stripe). Payment data is processed directly by the payment provider and is not stored by PicSonar.</w:t>
            </w:r>
          </w:p>
        </w:tc>
      </w:tr>
      <w:tr>
        <w:tc>
          <w:tcPr>
            <w:tcW w:type="dxa" w:w="32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Email Delivery Service</w:t>
            </w:r>
          </w:p>
        </w:tc>
        <w:tc>
          <w:tcPr>
            <w:tcW w:type="dxa" w:w="61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Sending of transactional emails (account confirmations, event notifications).</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Analytics Service (Anonymised)</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Aggregated, non-personal analytics for platform performance monitoring.</w:t>
            </w:r>
          </w:p>
        </w:tc>
      </w:tr>
    </w:tbl>
    <w:p>
      <w:pPr>
        <w:spacing w:before="0" w:after="160"/>
      </w:pPr>
    </w:p>
    <w:p>
      <w:pPr>
        <w:spacing w:before="0" w:after="120"/>
      </w:pPr>
      <w:r>
        <w:rPr>
          <w:rFonts w:ascii="Arial" w:cs="Arial" w:eastAsia="Arial" w:hAnsi="Arial"/>
          <w:b w:val="false"/>
          <w:bCs w:val="false"/>
          <w:i w:val="false"/>
          <w:iCs w:val="false"/>
          <w:color w:val="1E293B"/>
          <w:sz w:val="22"/>
          <w:szCs w:val="22"/>
        </w:rPr>
        <w:t xml:space="preserve">An up-to-date list of subprocessors is available upon request by emailing privacy@picsonar.com. Photographers who have entered into a Data Processing Addendum with PicSonar will be notified of material changes to the subprocessor list in accordance with the terms of that agreement.</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11. International Data Transfers</w:t>
      </w:r>
    </w:p>
    <w:p>
      <w:pPr>
        <w:spacing w:before="0" w:after="120"/>
      </w:pPr>
      <w:r>
        <w:rPr>
          <w:rFonts w:ascii="Arial" w:cs="Arial" w:eastAsia="Arial" w:hAnsi="Arial"/>
          <w:b w:val="false"/>
          <w:bCs w:val="false"/>
          <w:i w:val="false"/>
          <w:iCs w:val="false"/>
          <w:color w:val="1E293B"/>
          <w:sz w:val="22"/>
          <w:szCs w:val="22"/>
        </w:rPr>
        <w:t xml:space="preserve">PicSonar stores and processes all personal data, including biometric data, on infrastructure located within the European Union or European Economic Area (EU/EEA) where possible.</w:t>
      </w:r>
    </w:p>
    <w:p>
      <w:pPr>
        <w:spacing w:before="0" w:after="120"/>
      </w:pPr>
      <w:r>
        <w:rPr>
          <w:rFonts w:ascii="Arial" w:cs="Arial" w:eastAsia="Arial" w:hAnsi="Arial"/>
          <w:b w:val="false"/>
          <w:bCs w:val="false"/>
          <w:i w:val="false"/>
          <w:iCs w:val="false"/>
          <w:color w:val="1E293B"/>
          <w:sz w:val="22"/>
          <w:szCs w:val="22"/>
        </w:rPr>
        <w:t xml:space="preserve">Where any subprocessor is located outside the EU/EEA, or transfers data outside the EU/EEA, we ensure that such transfers are subject to appropriate safeguards as required by GDPR Chapter V, including:</w:t>
      </w:r>
    </w:p>
    <w:p>
      <w:pPr>
        <w:pStyle w:val="ListParagraph"/>
        <w:numPr>
          <w:ilvl w:val="0"/>
          <w:numId w:val="2"/>
        </w:numPr>
        <w:spacing w:before="40" w:after="60"/>
      </w:pPr>
      <w:r>
        <w:rPr>
          <w:rFonts w:ascii="Arial" w:cs="Arial" w:eastAsia="Arial" w:hAnsi="Arial"/>
          <w:b w:val="false"/>
          <w:bCs w:val="false"/>
          <w:color w:val="1E293B"/>
          <w:sz w:val="22"/>
          <w:szCs w:val="22"/>
        </w:rPr>
        <w:t xml:space="preserve">Standard Contractual Clauses (SCCs) adopted by the European Commission (Decision 2021/914/EU).</w:t>
      </w:r>
    </w:p>
    <w:p>
      <w:pPr>
        <w:pStyle w:val="ListParagraph"/>
        <w:numPr>
          <w:ilvl w:val="0"/>
          <w:numId w:val="2"/>
        </w:numPr>
        <w:spacing w:before="40" w:after="60"/>
      </w:pPr>
      <w:r>
        <w:rPr>
          <w:rFonts w:ascii="Arial" w:cs="Arial" w:eastAsia="Arial" w:hAnsi="Arial"/>
          <w:b w:val="false"/>
          <w:bCs w:val="false"/>
          <w:color w:val="1E293B"/>
          <w:sz w:val="22"/>
          <w:szCs w:val="22"/>
        </w:rPr>
        <w:t xml:space="preserve">Adequacy decisions by the European Commission recognising the third country as providing an adequate level of data protection.</w:t>
      </w:r>
    </w:p>
    <w:p>
      <w:pPr>
        <w:spacing w:before="0" w:after="120"/>
      </w:pPr>
      <w:r>
        <w:rPr>
          <w:rFonts w:ascii="Arial" w:cs="Arial" w:eastAsia="Arial" w:hAnsi="Arial"/>
          <w:b w:val="false"/>
          <w:bCs w:val="false"/>
          <w:i w:val="false"/>
          <w:iCs w:val="false"/>
          <w:color w:val="1E293B"/>
          <w:sz w:val="22"/>
          <w:szCs w:val="22"/>
        </w:rPr>
        <w:t xml:space="preserve">You may request information about the specific safeguards in place for international transfers by contacting privacy@picsonar.com.</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12. Your Rights Under the GDPR</w:t>
      </w:r>
    </w:p>
    <w:p>
      <w:pPr>
        <w:spacing w:before="0" w:after="120"/>
      </w:pPr>
      <w:r>
        <w:rPr>
          <w:rFonts w:ascii="Arial" w:cs="Arial" w:eastAsia="Arial" w:hAnsi="Arial"/>
          <w:b w:val="false"/>
          <w:bCs w:val="false"/>
          <w:i w:val="false"/>
          <w:iCs w:val="false"/>
          <w:color w:val="1E293B"/>
          <w:sz w:val="22"/>
          <w:szCs w:val="22"/>
        </w:rPr>
        <w:t xml:space="preserve">As a data subject, you have the following rights under the GDPR. These rights apply to the extent permitted by applicable law and may be subject to certain limitations in specific circumstances.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Right</w:t>
            </w:r>
          </w:p>
        </w:tc>
        <w:tc>
          <w:tcPr>
            <w:tcW w:type="dxa" w:w="65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 of Access (Art. 15)</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 have the right to obtain confirmation of whether your personal data is being processed and, if so, to receive a copy of that data and related processing information.</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 to Rectification (Art. 16)</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 have the right to request correction of inaccurate personal data and completion of incomplete data.</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 to Erasure (Art. 17)</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 have the right to request deletion of your personal data where it is no longer necessary for the purposes for which it was collected, or where you withdraw consent.</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 to Restriction (Art. 18)</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 have the right to request that processing of your data be restricted in certain circumstances (e.g., while the accuracy of data is contested).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 to Data Portability (Art. 20)</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Where processing is based on consent or contract and is carried out by automated means, you have the right to receive your data in a structured, commonly used, machine-readable format.</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 to Object (Art. 21)</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 have the right to object to processing based on legitimate interests. For direct marketing, the right to object is absolute.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 to Withdraw Consent (Art. 7(3))</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Where processing is based on consent, you may withdraw your consent at any time. Withdrawal does not affect the lawfulness of processing prior to withdrawal.</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Rights Related to Automated Decisions (Art. 22)</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PicSonar does not make solely automated decisions that produce significant legal effects on individuals. The facial recognition feature is a search/retrieval tool only.</w:t>
            </w:r>
          </w:p>
        </w:tc>
      </w:tr>
    </w:tbl>
    <w:p>
      <w:pPr>
        <w:spacing w:before="0" w:after="160"/>
      </w:pPr>
    </w:p>
    <w:p>
      <w:pPr>
        <w:spacing w:before="0" w:after="120"/>
      </w:pPr>
      <w:r>
        <w:rPr>
          <w:rFonts w:ascii="Arial" w:cs="Arial" w:eastAsia="Arial" w:hAnsi="Arial"/>
          <w:b w:val="false"/>
          <w:bCs w:val="false"/>
          <w:i w:val="false"/>
          <w:iCs w:val="false"/>
          <w:color w:val="1E293B"/>
          <w:sz w:val="22"/>
          <w:szCs w:val="22"/>
        </w:rPr>
        <w:t xml:space="preserve">To exercise any of these rights, please contact us at privacy@picsonar.com. We will respond to your request within 30 days. Where requests are complex or numerous, we may extend this period by a further two months and will notify you accordingly.</w:t>
      </w:r>
    </w:p>
    <w:p>
      <w:pPr>
        <w:spacing w:before="0" w:after="120"/>
      </w:pPr>
      <w:r>
        <w:rPr>
          <w:rFonts w:ascii="Arial" w:cs="Arial" w:eastAsia="Arial" w:hAnsi="Arial"/>
          <w:b w:val="false"/>
          <w:bCs w:val="false"/>
          <w:i w:val="false"/>
          <w:iCs w:val="false"/>
          <w:color w:val="1E293B"/>
          <w:sz w:val="22"/>
          <w:szCs w:val="22"/>
        </w:rPr>
        <w:t xml:space="preserve">We will not charge a fee for exercising your rights unless requests are manifestly unfounded or excessive, in which case we may charge a reasonable administrative fee or refuse to act on the request.</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13. Right to Lodge a Complaint</w:t>
      </w:r>
    </w:p>
    <w:p>
      <w:pPr>
        <w:spacing w:before="0" w:after="120"/>
      </w:pPr>
      <w:r>
        <w:rPr>
          <w:rFonts w:ascii="Arial" w:cs="Arial" w:eastAsia="Arial" w:hAnsi="Arial"/>
          <w:b w:val="false"/>
          <w:bCs w:val="false"/>
          <w:i w:val="false"/>
          <w:iCs w:val="false"/>
          <w:color w:val="1E293B"/>
          <w:sz w:val="22"/>
          <w:szCs w:val="22"/>
        </w:rPr>
        <w:t xml:space="preserve">If you believe that PicSonar has processed your personal data in a manner inconsistent with applicable data protection law, you have the right to lodge a complaint with a supervisory authority.</w:t>
      </w:r>
    </w:p>
    <w:p>
      <w:pPr>
        <w:spacing w:before="0" w:after="80"/>
      </w:pPr>
    </w:p>
    <w:p>
      <w:pPr>
        <w:spacing w:before="180" w:after="60"/>
      </w:pPr>
      <w:r>
        <w:rPr>
          <w:rFonts w:ascii="Arial" w:cs="Arial" w:eastAsia="Arial" w:hAnsi="Arial"/>
          <w:b/>
          <w:bCs/>
          <w:color w:val="1E293B"/>
          <w:sz w:val="22"/>
          <w:szCs w:val="22"/>
          <w:u w:val="single" w:color="2563EB"/>
        </w:rPr>
        <w:t xml:space="preserve">Romanian Supervisory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Authority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Autoritatea Națională de Supraveghere a Prelucrării Datelor cu Caracter Personal (ANSPDCP)</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Website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https://www.dataprotection.ro</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Address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Bulevardul General Gheorghe Magheru 28-30, Sector 1, 010336 București, Romania</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Email</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anspdcp@dataprotection.ro</w:t>
            </w:r>
          </w:p>
        </w:tc>
      </w:tr>
    </w:tbl>
    <w:p>
      <w:pPr>
        <w:spacing w:before="0" w:after="200"/>
      </w:pPr>
    </w:p>
    <w:p>
      <w:pPr>
        <w:spacing w:before="0" w:after="120"/>
      </w:pPr>
      <w:r>
        <w:rPr>
          <w:rFonts w:ascii="Arial" w:cs="Arial" w:eastAsia="Arial" w:hAnsi="Arial"/>
          <w:b w:val="false"/>
          <w:bCs w:val="false"/>
          <w:i w:val="false"/>
          <w:iCs w:val="false"/>
          <w:color w:val="1E293B"/>
          <w:sz w:val="22"/>
          <w:szCs w:val="22"/>
        </w:rPr>
        <w:t xml:space="preserve">You also have the right to lodge a complaint with the supervisory authority in your country of habitual residence or place of work if this differs from Romania.</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14. Cookies and Tracking Technologies</w:t>
      </w:r>
    </w:p>
    <w:p>
      <w:pPr>
        <w:spacing w:before="0" w:after="120"/>
      </w:pPr>
      <w:r>
        <w:rPr>
          <w:rFonts w:ascii="Arial" w:cs="Arial" w:eastAsia="Arial" w:hAnsi="Arial"/>
          <w:b w:val="false"/>
          <w:bCs w:val="false"/>
          <w:i w:val="false"/>
          <w:iCs w:val="false"/>
          <w:color w:val="1E293B"/>
          <w:sz w:val="22"/>
          <w:szCs w:val="22"/>
        </w:rPr>
        <w:t xml:space="preserve">PicSonar uses essential cookies to operate the platform (session management, security tokens). We do not use advertising, tracking, or profiling cookies. We do not share cookie data with advertising networks.</w:t>
      </w:r>
    </w:p>
    <w:p>
      <w:pPr>
        <w:spacing w:before="0" w:after="120"/>
      </w:pPr>
      <w:r>
        <w:rPr>
          <w:rFonts w:ascii="Arial" w:cs="Arial" w:eastAsia="Arial" w:hAnsi="Arial"/>
          <w:b w:val="false"/>
          <w:bCs w:val="false"/>
          <w:i w:val="false"/>
          <w:iCs w:val="false"/>
          <w:color w:val="1E293B"/>
          <w:sz w:val="22"/>
          <w:szCs w:val="22"/>
        </w:rPr>
        <w:t xml:space="preserve">You may control cookie settings through your browser preferences. Disabling essential cookies may impair the functionality of the platform.</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15. Children's Privacy</w:t>
      </w:r>
    </w:p>
    <w:p>
      <w:pPr>
        <w:spacing w:before="0" w:after="120"/>
      </w:pPr>
      <w:r>
        <w:rPr>
          <w:rFonts w:ascii="Arial" w:cs="Arial" w:eastAsia="Arial" w:hAnsi="Arial"/>
          <w:b w:val="false"/>
          <w:bCs w:val="false"/>
          <w:i w:val="false"/>
          <w:iCs w:val="false"/>
          <w:color w:val="1E293B"/>
          <w:sz w:val="22"/>
          <w:szCs w:val="22"/>
        </w:rPr>
        <w:t xml:space="preserve">The PicSonar platform is not directed at children under the age of 16. We do not knowingly collect or process personal data of children without verified parental or guardian consent.</w:t>
      </w:r>
    </w:p>
    <w:p>
      <w:pPr>
        <w:spacing w:before="0" w:after="120"/>
      </w:pPr>
      <w:r>
        <w:rPr>
          <w:rFonts w:ascii="Arial" w:cs="Arial" w:eastAsia="Arial" w:hAnsi="Arial"/>
          <w:b w:val="false"/>
          <w:bCs w:val="false"/>
          <w:i w:val="false"/>
          <w:iCs w:val="false"/>
          <w:color w:val="1E293B"/>
          <w:sz w:val="22"/>
          <w:szCs w:val="22"/>
        </w:rPr>
        <w:t xml:space="preserve">If a photographer uploads event photos containing images of minors, the photographer, as Data Controller, is responsible for ensuring that appropriate legal basis exists for processing such images. PicSonar applies the same biometric data protections to minors as to adults.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16. Updates to This Privacy Policy</w:t>
      </w:r>
    </w:p>
    <w:p>
      <w:pPr>
        <w:spacing w:before="0" w:after="120"/>
      </w:pPr>
      <w:r>
        <w:rPr>
          <w:rFonts w:ascii="Arial" w:cs="Arial" w:eastAsia="Arial" w:hAnsi="Arial"/>
          <w:b w:val="false"/>
          <w:bCs w:val="false"/>
          <w:i w:val="false"/>
          <w:iCs w:val="false"/>
          <w:color w:val="1E293B"/>
          <w:sz w:val="22"/>
          <w:szCs w:val="22"/>
        </w:rPr>
        <w:t xml:space="preserve">We may update this Privacy Policy from time to time to reflect changes in our practices, technology, legal requirements, or for other operational reasons. Material changes will be communicated to photographers and registered users via email or through a prominent notice on our platform at least 30 days before taking effect.</w:t>
      </w:r>
    </w:p>
    <w:p>
      <w:pPr>
        <w:spacing w:before="0" w:after="120"/>
      </w:pPr>
      <w:r>
        <w:rPr>
          <w:rFonts w:ascii="Arial" w:cs="Arial" w:eastAsia="Arial" w:hAnsi="Arial"/>
          <w:b w:val="false"/>
          <w:bCs w:val="false"/>
          <w:i w:val="false"/>
          <w:iCs w:val="false"/>
          <w:color w:val="1E293B"/>
          <w:sz w:val="22"/>
          <w:szCs w:val="22"/>
        </w:rPr>
        <w:t xml:space="preserve">The current version of this Privacy Policy is always accessible at [https://picsonar.com/privacy].</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17. Contact Information</w:t>
      </w:r>
    </w:p>
    <w:p>
      <w:pPr>
        <w:spacing w:before="0" w:after="120"/>
      </w:pPr>
      <w:r>
        <w:rPr>
          <w:rFonts w:ascii="Arial" w:cs="Arial" w:eastAsia="Arial" w:hAnsi="Arial"/>
          <w:b w:val="false"/>
          <w:bCs w:val="false"/>
          <w:i w:val="false"/>
          <w:iCs w:val="false"/>
          <w:color w:val="1E293B"/>
          <w:sz w:val="22"/>
          <w:szCs w:val="22"/>
        </w:rPr>
        <w:t xml:space="preserve">For any questions, concerns, or requests related to this Privacy Policy or the processing of your personal data, please contact: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Data Protection Officer</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PicSonar DPO</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Email</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privacy@picsonar.com</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Postal Address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[PicSonar SRL, Registered Address, Romania]</w:t>
            </w:r>
          </w:p>
        </w:tc>
      </w:tr>
    </w:tbl>
    <w:p>
      <w:pPr>
        <w:spacing w:before="0" w:after="240"/>
      </w:pPr>
    </w:p>
    <w:p>
      <w:pPr>
        <w:pageBreakBefore/>
      </w:pPr>
    </w:p>
    <w:p>
      <w:pPr>
        <w:spacing w:before="0" w:after="480"/>
      </w:pPr>
    </w:p>
    <w:p>
      <w:pPr>
        <w:spacing w:before="0" w:after="240"/>
        <w:jc w:val="center"/>
      </w:pPr>
      <w:r>
        <w:rPr>
          <w:rFonts w:ascii="Arial" w:cs="Arial" w:eastAsia="Arial" w:hAnsi="Arial"/>
          <w:b/>
          <w:bCs/>
          <w:color w:val="1A3C6E"/>
          <w:sz w:val="44"/>
          <w:szCs w:val="44"/>
        </w:rPr>
        <w:t xml:space="preserve">Data Processing Addendum</w:t>
      </w:r>
    </w:p>
    <w:p>
      <w:pPr>
        <w:spacing w:before="0" w:after="80"/>
        <w:jc w:val="center"/>
      </w:pPr>
      <w:r>
        <w:rPr>
          <w:rFonts w:ascii="Arial" w:cs="Arial" w:eastAsia="Arial" w:hAnsi="Arial"/>
          <w:i/>
          <w:iCs/>
          <w:color w:val="64748B"/>
          <w:sz w:val="22"/>
          <w:szCs w:val="22"/>
        </w:rPr>
        <w:t xml:space="preserve">Between Photographers / Event Organizers (Data Controllers) and PicSonar (Data Processor)</w:t>
      </w:r>
    </w:p>
    <w:p>
      <w:pPr>
        <w:spacing w:before="40" w:after="40"/>
      </w:pPr>
    </w:p>
    <w:p>
      <w:pPr>
        <w:spacing w:before="0" w:after="0"/>
        <w:jc w:val="center"/>
      </w:pPr>
      <w:r>
        <w:rPr>
          <w:rFonts w:ascii="Arial" w:cs="Arial" w:eastAsia="Arial" w:hAnsi="Arial"/>
          <w:color w:val="94A3B8"/>
          <w:sz w:val="18"/>
          <w:szCs w:val="18"/>
        </w:rPr>
        <w:t xml:space="preserve">Version 1.0   ·   Effective Date: 4 March 2026</w:t>
      </w:r>
    </w:p>
    <w:p>
      <w:pP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BF2FF" w:val="clear"/>
            <w:tcMar>
              <w:top w:type="dxa" w:w="140"/>
              <w:left w:type="dxa" w:w="220"/>
              <w:bottom w:type="dxa" w:w="140"/>
              <w:right w:type="dxa" w:w="220"/>
            </w:tcMar>
          </w:tcPr>
          <w:p>
            <w:r>
              <w:rPr>
                <w:rFonts w:ascii="Arial" w:cs="Arial" w:eastAsia="Arial" w:hAnsi="Arial"/>
                <w:i/>
                <w:iCs/>
                <w:color w:val="1E293B"/>
                <w:sz w:val="20"/>
                <w:szCs w:val="20"/>
              </w:rPr>
              <w:t xml:space="preserve">This Data Processing Addendum ("DPA") forms part of the agreement between the photographer or event organizer ("Controller") and PicSonar SRL ("Processor") and governs the processing of personal data by PicSonar on behalf of the Controller in connection with the PicSonar platform and services.</w:t>
            </w:r>
          </w:p>
        </w:tc>
      </w:tr>
    </w:tbl>
    <w:p>
      <w:pPr>
        <w:spacing w:before="0" w:after="360"/>
      </w:pP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 Parties</w:t>
      </w:r>
    </w:p>
    <w:p>
      <w:pPr>
        <w:pStyle w:val="Heading2"/>
        <w:spacing w:before="240" w:after="80"/>
      </w:pPr>
      <w:r>
        <w:rPr>
          <w:rFonts w:ascii="Arial" w:cs="Arial" w:eastAsia="Arial" w:hAnsi="Arial"/>
          <w:b/>
          <w:bCs/>
          <w:color w:val="2563EB"/>
          <w:sz w:val="24"/>
          <w:szCs w:val="24"/>
        </w:rPr>
        <w:t xml:space="preserve">1.1 Data Controller</w:t>
      </w:r>
    </w:p>
    <w:p>
      <w:pPr>
        <w:spacing w:before="0" w:after="120"/>
      </w:pPr>
      <w:r>
        <w:rPr>
          <w:rFonts w:ascii="Arial" w:cs="Arial" w:eastAsia="Arial" w:hAnsi="Arial"/>
          <w:b w:val="false"/>
          <w:bCs w:val="false"/>
          <w:i w:val="false"/>
          <w:iCs w:val="false"/>
          <w:color w:val="1E293B"/>
          <w:sz w:val="22"/>
          <w:szCs w:val="22"/>
        </w:rPr>
        <w:t xml:space="preserve">The Data Controller is the photographer, event organizer, or entity that has created an event on the PicSonar platform and is responsible for determining the purposes and means of processing personal data of event guests. The Controller's identity and contact details are as provided during account registration.</w:t>
      </w:r>
    </w:p>
    <w:p>
      <w:pPr>
        <w:spacing w:before="0" w:after="80"/>
      </w:pPr>
    </w:p>
    <w:p>
      <w:pPr>
        <w:pStyle w:val="Heading2"/>
        <w:spacing w:before="240" w:after="80"/>
      </w:pPr>
      <w:r>
        <w:rPr>
          <w:rFonts w:ascii="Arial" w:cs="Arial" w:eastAsia="Arial" w:hAnsi="Arial"/>
          <w:b/>
          <w:bCs/>
          <w:color w:val="2563EB"/>
          <w:sz w:val="24"/>
          <w:szCs w:val="24"/>
        </w:rPr>
        <w:t xml:space="preserve">1.2 Data Processor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Name</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PicSonar SRL</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Address</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[Registered Address, Romania]</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Email</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privacy@picsonar.com</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2. Definitions</w:t>
      </w:r>
    </w:p>
    <w:p>
      <w:pPr>
        <w:spacing w:before="0" w:after="120"/>
      </w:pPr>
      <w:r>
        <w:rPr>
          <w:rFonts w:ascii="Arial" w:cs="Arial" w:eastAsia="Arial" w:hAnsi="Arial"/>
          <w:b w:val="false"/>
          <w:bCs w:val="false"/>
          <w:i w:val="false"/>
          <w:iCs w:val="false"/>
          <w:color w:val="1E293B"/>
          <w:sz w:val="22"/>
          <w:szCs w:val="22"/>
        </w:rPr>
        <w:t xml:space="preserve">In this DPA, the following terms have the meanings set out below:</w:t>
      </w:r>
    </w:p>
    <w:p>
      <w:pPr>
        <w:pStyle w:val="ListParagraph"/>
        <w:numPr>
          <w:ilvl w:val="0"/>
          <w:numId w:val="2"/>
        </w:numPr>
        <w:spacing w:before="40" w:after="60"/>
      </w:pPr>
      <w:r>
        <w:rPr>
          <w:rFonts w:ascii="Arial" w:cs="Arial" w:eastAsia="Arial" w:hAnsi="Arial"/>
          <w:b w:val="false"/>
          <w:bCs w:val="false"/>
          <w:color w:val="1E293B"/>
          <w:sz w:val="22"/>
          <w:szCs w:val="22"/>
        </w:rPr>
        <w:t xml:space="preserve">"GDPR" means Regulation (EU) 2016/679 of the European Parliament and of the Council.</w:t>
      </w:r>
    </w:p>
    <w:p>
      <w:pPr>
        <w:pStyle w:val="ListParagraph"/>
        <w:numPr>
          <w:ilvl w:val="0"/>
          <w:numId w:val="2"/>
        </w:numPr>
        <w:spacing w:before="40" w:after="60"/>
      </w:pPr>
      <w:r>
        <w:rPr>
          <w:rFonts w:ascii="Arial" w:cs="Arial" w:eastAsia="Arial" w:hAnsi="Arial"/>
          <w:b w:val="false"/>
          <w:bCs w:val="false"/>
          <w:color w:val="1E293B"/>
          <w:sz w:val="22"/>
          <w:szCs w:val="22"/>
        </w:rPr>
        <w:t xml:space="preserve">"Personal Data" has the meaning given in GDPR Article 4(1).</w:t>
      </w:r>
    </w:p>
    <w:p>
      <w:pPr>
        <w:pStyle w:val="ListParagraph"/>
        <w:numPr>
          <w:ilvl w:val="0"/>
          <w:numId w:val="2"/>
        </w:numPr>
        <w:spacing w:before="40" w:after="60"/>
      </w:pPr>
      <w:r>
        <w:rPr>
          <w:rFonts w:ascii="Arial" w:cs="Arial" w:eastAsia="Arial" w:hAnsi="Arial"/>
          <w:b w:val="false"/>
          <w:bCs w:val="false"/>
          <w:color w:val="1E293B"/>
          <w:sz w:val="22"/>
          <w:szCs w:val="22"/>
        </w:rPr>
        <w:t xml:space="preserve">"Biometric Data" has the meaning given in GDPR Article 4(14) and includes facial feature vectors extracted by the PicSonar system.</w:t>
      </w:r>
    </w:p>
    <w:p>
      <w:pPr>
        <w:pStyle w:val="ListParagraph"/>
        <w:numPr>
          <w:ilvl w:val="0"/>
          <w:numId w:val="2"/>
        </w:numPr>
        <w:spacing w:before="40" w:after="60"/>
      </w:pPr>
      <w:r>
        <w:rPr>
          <w:rFonts w:ascii="Arial" w:cs="Arial" w:eastAsia="Arial" w:hAnsi="Arial"/>
          <w:b w:val="false"/>
          <w:bCs w:val="false"/>
          <w:color w:val="1E293B"/>
          <w:sz w:val="22"/>
          <w:szCs w:val="22"/>
        </w:rPr>
        <w:t xml:space="preserve">"Processing" has the meaning given in GDPR Article 4(2).</w:t>
      </w:r>
    </w:p>
    <w:p>
      <w:pPr>
        <w:pStyle w:val="ListParagraph"/>
        <w:numPr>
          <w:ilvl w:val="0"/>
          <w:numId w:val="2"/>
        </w:numPr>
        <w:spacing w:before="40" w:after="60"/>
      </w:pPr>
      <w:r>
        <w:rPr>
          <w:rFonts w:ascii="Arial" w:cs="Arial" w:eastAsia="Arial" w:hAnsi="Arial"/>
          <w:b w:val="false"/>
          <w:bCs w:val="false"/>
          <w:color w:val="1E293B"/>
          <w:sz w:val="22"/>
          <w:szCs w:val="22"/>
        </w:rPr>
        <w:t xml:space="preserve">"Data Subject" means an identified or identifiable natural person whose personal data is processed pursuant to this DPA, including event guests.</w:t>
      </w:r>
    </w:p>
    <w:p>
      <w:pPr>
        <w:pStyle w:val="ListParagraph"/>
        <w:numPr>
          <w:ilvl w:val="0"/>
          <w:numId w:val="2"/>
        </w:numPr>
        <w:spacing w:before="40" w:after="60"/>
      </w:pPr>
      <w:r>
        <w:rPr>
          <w:rFonts w:ascii="Arial" w:cs="Arial" w:eastAsia="Arial" w:hAnsi="Arial"/>
          <w:b w:val="false"/>
          <w:bCs w:val="false"/>
          <w:color w:val="1E293B"/>
          <w:sz w:val="22"/>
          <w:szCs w:val="22"/>
        </w:rPr>
        <w:t xml:space="preserve">"Supervisory Authority" means the relevant data protection authority, including ANSPDCP in Romania.</w:t>
      </w:r>
    </w:p>
    <w:p>
      <w:pPr>
        <w:pStyle w:val="ListParagraph"/>
        <w:numPr>
          <w:ilvl w:val="0"/>
          <w:numId w:val="2"/>
        </w:numPr>
        <w:spacing w:before="40" w:after="60"/>
      </w:pPr>
      <w:r>
        <w:rPr>
          <w:rFonts w:ascii="Arial" w:cs="Arial" w:eastAsia="Arial" w:hAnsi="Arial"/>
          <w:b w:val="false"/>
          <w:bCs w:val="false"/>
          <w:color w:val="1E293B"/>
          <w:sz w:val="22"/>
          <w:szCs w:val="22"/>
        </w:rPr>
        <w:t xml:space="preserve">"Services" means the PicSonar AI-powered event photo platform and related services described in the main service agreement.</w:t>
      </w:r>
    </w:p>
    <w:p>
      <w:pPr>
        <w:pStyle w:val="ListParagraph"/>
        <w:numPr>
          <w:ilvl w:val="0"/>
          <w:numId w:val="2"/>
        </w:numPr>
        <w:spacing w:before="40" w:after="60"/>
      </w:pPr>
      <w:r>
        <w:rPr>
          <w:rFonts w:ascii="Arial" w:cs="Arial" w:eastAsia="Arial" w:hAnsi="Arial"/>
          <w:b w:val="false"/>
          <w:bCs w:val="false"/>
          <w:color w:val="1E293B"/>
          <w:sz w:val="22"/>
          <w:szCs w:val="22"/>
        </w:rPr>
        <w:t xml:space="preserve">"Subprocessor" means any third party engaged by PicSonar to carry out processing activities on behalf of the Controller.</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3. Subject Matter and Scope of Processing</w:t>
      </w:r>
    </w:p>
    <w:p>
      <w:pPr>
        <w:spacing w:before="0" w:after="120"/>
      </w:pPr>
      <w:r>
        <w:rPr>
          <w:rFonts w:ascii="Arial" w:cs="Arial" w:eastAsia="Arial" w:hAnsi="Arial"/>
          <w:b w:val="false"/>
          <w:bCs w:val="false"/>
          <w:i w:val="false"/>
          <w:iCs w:val="false"/>
          <w:color w:val="1E293B"/>
          <w:sz w:val="22"/>
          <w:szCs w:val="22"/>
        </w:rPr>
        <w:t xml:space="preserve">PicSonar processes personal data on behalf of the Controller for the purpose of providing the Services, namely:</w:t>
      </w:r>
    </w:p>
    <w:p>
      <w:pPr>
        <w:pStyle w:val="ListParagraph"/>
        <w:numPr>
          <w:ilvl w:val="0"/>
          <w:numId w:val="2"/>
        </w:numPr>
        <w:spacing w:before="40" w:after="60"/>
      </w:pPr>
      <w:r>
        <w:rPr>
          <w:rFonts w:ascii="Arial" w:cs="Arial" w:eastAsia="Arial" w:hAnsi="Arial"/>
          <w:b w:val="false"/>
          <w:bCs w:val="false"/>
          <w:color w:val="1E293B"/>
          <w:sz w:val="22"/>
          <w:szCs w:val="22"/>
        </w:rPr>
        <w:t xml:space="preserve">Automatic extraction and indexing of facial feature vectors from event photographs uploaded by the Controller.</w:t>
      </w:r>
    </w:p>
    <w:p>
      <w:pPr>
        <w:pStyle w:val="ListParagraph"/>
        <w:numPr>
          <w:ilvl w:val="0"/>
          <w:numId w:val="2"/>
        </w:numPr>
        <w:spacing w:before="40" w:after="60"/>
      </w:pPr>
      <w:r>
        <w:rPr>
          <w:rFonts w:ascii="Arial" w:cs="Arial" w:eastAsia="Arial" w:hAnsi="Arial"/>
          <w:b w:val="false"/>
          <w:bCs w:val="false"/>
          <w:color w:val="1E293B"/>
          <w:sz w:val="22"/>
          <w:szCs w:val="22"/>
        </w:rPr>
        <w:t xml:space="preserve">Extraction of facial feature vectors from selfie photographs taken by event guests.</w:t>
      </w:r>
    </w:p>
    <w:p>
      <w:pPr>
        <w:pStyle w:val="ListParagraph"/>
        <w:numPr>
          <w:ilvl w:val="0"/>
          <w:numId w:val="2"/>
        </w:numPr>
        <w:spacing w:before="40" w:after="60"/>
      </w:pPr>
      <w:r>
        <w:rPr>
          <w:rFonts w:ascii="Arial" w:cs="Arial" w:eastAsia="Arial" w:hAnsi="Arial"/>
          <w:b w:val="false"/>
          <w:bCs w:val="false"/>
          <w:color w:val="1E293B"/>
          <w:sz w:val="22"/>
          <w:szCs w:val="22"/>
        </w:rPr>
        <w:t xml:space="preserve">Comparison of guest facial feature vectors against indexed vectors to identify matching photographs.</w:t>
      </w:r>
    </w:p>
    <w:p>
      <w:pPr>
        <w:pStyle w:val="ListParagraph"/>
        <w:numPr>
          <w:ilvl w:val="0"/>
          <w:numId w:val="2"/>
        </w:numPr>
        <w:spacing w:before="40" w:after="60"/>
      </w:pPr>
      <w:r>
        <w:rPr>
          <w:rFonts w:ascii="Arial" w:cs="Arial" w:eastAsia="Arial" w:hAnsi="Arial"/>
          <w:b w:val="false"/>
          <w:bCs w:val="false"/>
          <w:color w:val="1E293B"/>
          <w:sz w:val="22"/>
          <w:szCs w:val="22"/>
        </w:rPr>
        <w:t xml:space="preserve">Delivery of matched photographs to guests.</w:t>
      </w:r>
    </w:p>
    <w:p>
      <w:pPr>
        <w:pStyle w:val="ListParagraph"/>
        <w:numPr>
          <w:ilvl w:val="0"/>
          <w:numId w:val="2"/>
        </w:numPr>
        <w:spacing w:before="40" w:after="60"/>
      </w:pPr>
      <w:r>
        <w:rPr>
          <w:rFonts w:ascii="Arial" w:cs="Arial" w:eastAsia="Arial" w:hAnsi="Arial"/>
          <w:b w:val="false"/>
          <w:bCs w:val="false"/>
          <w:color w:val="1E293B"/>
          <w:sz w:val="22"/>
          <w:szCs w:val="22"/>
        </w:rPr>
        <w:t xml:space="preserve">Storage of encrypted facial feature vectors for the duration of the event.</w:t>
      </w:r>
    </w:p>
    <w:p>
      <w:pPr>
        <w:spacing w:before="0" w:after="120"/>
      </w:pP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4. Categories of Personal Data and Data Subjects</w:t>
      </w:r>
    </w:p>
    <w:p>
      <w:pPr>
        <w:pStyle w:val="Heading2"/>
        <w:spacing w:before="240" w:after="80"/>
      </w:pPr>
      <w:r>
        <w:rPr>
          <w:rFonts w:ascii="Arial" w:cs="Arial" w:eastAsia="Arial" w:hAnsi="Arial"/>
          <w:b/>
          <w:bCs/>
          <w:color w:val="2563EB"/>
          <w:sz w:val="24"/>
          <w:szCs w:val="24"/>
        </w:rPr>
        <w:t xml:space="preserve">4.1 Categories of Data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65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Event Guests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Natural persons who attend events managed by the Controller and who use the PicSonar photo-matching service by providing a selfie photograph.</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Incidentally Captured Individuals</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Natural persons who appear in event photographs uploaded by the Controller but who may not actively use the photo-matching service.</w:t>
            </w:r>
          </w:p>
        </w:tc>
      </w:tr>
    </w:tbl>
    <w:p>
      <w:pPr>
        <w:spacing w:before="0" w:after="160"/>
      </w:pPr>
    </w:p>
    <w:p>
      <w:pPr>
        <w:pStyle w:val="Heading2"/>
        <w:spacing w:before="240" w:after="80"/>
      </w:pPr>
      <w:r>
        <w:rPr>
          <w:rFonts w:ascii="Arial" w:cs="Arial" w:eastAsia="Arial" w:hAnsi="Arial"/>
          <w:b/>
          <w:bCs/>
          <w:color w:val="2563EB"/>
          <w:sz w:val="24"/>
          <w:szCs w:val="24"/>
        </w:rPr>
        <w:t xml:space="preserve">4.2 Categories of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55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Special Category?</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Selfie photographs of guests</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 (ordinary personal data)</w:t>
            </w:r>
          </w:p>
        </w:tc>
      </w:tr>
      <w:tr>
        <w:tc>
          <w:tcPr>
            <w:tcW w:type="dxa" w:w="3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Facial feature vectors extracted from guest selfies</w:t>
            </w:r>
          </w:p>
        </w:tc>
        <w:tc>
          <w:tcPr>
            <w:tcW w:type="dxa" w:w="5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 — Biometric Data under GDPR Art. 9</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Facial feature vectors extracted from event photographs</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Yes — Biometric Data under GDPR Art. 9</w:t>
            </w:r>
          </w:p>
        </w:tc>
      </w:tr>
      <w:tr>
        <w:tc>
          <w:tcPr>
            <w:tcW w:type="dxa" w:w="3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Event access identifiers (from QR code)</w:t>
            </w:r>
          </w:p>
        </w:tc>
        <w:tc>
          <w:tcPr>
            <w:tcW w:type="dxa" w:w="5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w:t>
            </w:r>
          </w:p>
        </w:tc>
      </w:tr>
      <w:tr>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Technical metadata (IP address, timestamps)</w:t>
            </w:r>
          </w:p>
        </w:tc>
        <w:tc>
          <w:tcPr>
            <w:tcW w:type="dxa" w:w="5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No</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5. Processor Obligations</w:t>
      </w:r>
    </w:p>
    <w:p>
      <w:pPr>
        <w:spacing w:before="0" w:after="120"/>
      </w:pPr>
      <w:r>
        <w:rPr>
          <w:rFonts w:ascii="Arial" w:cs="Arial" w:eastAsia="Arial" w:hAnsi="Arial"/>
          <w:b w:val="false"/>
          <w:bCs w:val="false"/>
          <w:i w:val="false"/>
          <w:iCs w:val="false"/>
          <w:color w:val="1E293B"/>
          <w:sz w:val="22"/>
          <w:szCs w:val="22"/>
        </w:rPr>
        <w:t xml:space="preserve">PicSonar, acting as Data Processor, undertakes the following obligations:</w:t>
      </w:r>
    </w:p>
    <w:p>
      <w:pPr>
        <w:spacing w:before="0" w:after="80"/>
      </w:pPr>
    </w:p>
    <w:p>
      <w:pPr>
        <w:spacing w:before="180" w:after="60"/>
      </w:pPr>
      <w:r>
        <w:rPr>
          <w:rFonts w:ascii="Arial" w:cs="Arial" w:eastAsia="Arial" w:hAnsi="Arial"/>
          <w:b/>
          <w:bCs/>
          <w:color w:val="1E293B"/>
          <w:sz w:val="22"/>
          <w:szCs w:val="22"/>
          <w:u w:val="single" w:color="2563EB"/>
        </w:rPr>
        <w:t xml:space="preserve">5.1 Processing Only on Documented Instructions</w:t>
      </w:r>
    </w:p>
    <w:p>
      <w:pPr>
        <w:spacing w:before="0" w:after="120"/>
      </w:pPr>
      <w:r>
        <w:rPr>
          <w:rFonts w:ascii="Arial" w:cs="Arial" w:eastAsia="Arial" w:hAnsi="Arial"/>
          <w:b w:val="false"/>
          <w:bCs w:val="false"/>
          <w:i w:val="false"/>
          <w:iCs w:val="false"/>
          <w:color w:val="1E293B"/>
          <w:sz w:val="22"/>
          <w:szCs w:val="22"/>
        </w:rPr>
        <w:t xml:space="preserve">PicSonar shall process personal data only on documented instructions from the Controller, including with regard to international transfers, unless required to do so by EU or Member State law to which PicSonar is subject. In such cases, PicSonar shall inform the Controller of that legal requirement before processing, unless prohibited by law on grounds of important public interest.</w:t>
      </w:r>
    </w:p>
    <w:p>
      <w:pPr>
        <w:spacing w:before="0" w:after="80"/>
      </w:pPr>
    </w:p>
    <w:p>
      <w:pPr>
        <w:spacing w:before="180" w:after="60"/>
      </w:pPr>
      <w:r>
        <w:rPr>
          <w:rFonts w:ascii="Arial" w:cs="Arial" w:eastAsia="Arial" w:hAnsi="Arial"/>
          <w:b/>
          <w:bCs/>
          <w:color w:val="1E293B"/>
          <w:sz w:val="22"/>
          <w:szCs w:val="22"/>
          <w:u w:val="single" w:color="2563EB"/>
        </w:rPr>
        <w:t xml:space="preserve">5.2 Confidentiality</w:t>
      </w:r>
    </w:p>
    <w:p>
      <w:pPr>
        <w:spacing w:before="0" w:after="120"/>
      </w:pPr>
      <w:r>
        <w:rPr>
          <w:rFonts w:ascii="Arial" w:cs="Arial" w:eastAsia="Arial" w:hAnsi="Arial"/>
          <w:b w:val="false"/>
          <w:bCs w:val="false"/>
          <w:i w:val="false"/>
          <w:iCs w:val="false"/>
          <w:color w:val="1E293B"/>
          <w:sz w:val="22"/>
          <w:szCs w:val="22"/>
        </w:rPr>
        <w:t xml:space="preserve">PicSonar shall ensure that persons authorised to process personal data on behalf of the Controller have committed themselves to confidentiality or are under an appropriate statutory obligation of confidentiality.</w:t>
      </w:r>
    </w:p>
    <w:p>
      <w:pPr>
        <w:spacing w:before="0" w:after="80"/>
      </w:pPr>
    </w:p>
    <w:p>
      <w:pPr>
        <w:spacing w:before="180" w:after="60"/>
      </w:pPr>
      <w:r>
        <w:rPr>
          <w:rFonts w:ascii="Arial" w:cs="Arial" w:eastAsia="Arial" w:hAnsi="Arial"/>
          <w:b/>
          <w:bCs/>
          <w:color w:val="1E293B"/>
          <w:sz w:val="22"/>
          <w:szCs w:val="22"/>
          <w:u w:val="single" w:color="2563EB"/>
        </w:rPr>
        <w:t xml:space="preserve">5.3 Assistance with Data Subject Rights</w:t>
      </w:r>
    </w:p>
    <w:p>
      <w:pPr>
        <w:spacing w:before="0" w:after="120"/>
      </w:pPr>
      <w:r>
        <w:rPr>
          <w:rFonts w:ascii="Arial" w:cs="Arial" w:eastAsia="Arial" w:hAnsi="Arial"/>
          <w:b w:val="false"/>
          <w:bCs w:val="false"/>
          <w:i w:val="false"/>
          <w:iCs w:val="false"/>
          <w:color w:val="1E293B"/>
          <w:sz w:val="22"/>
          <w:szCs w:val="22"/>
        </w:rPr>
        <w:t xml:space="preserve">Taking into account the nature of the processing, PicSonar shall assist the Controller by implementing appropriate technical and organisational measures, insofar as this is possible, to fulfil the Controller's obligations to respond to data subject requests for the exercise of their rights under Chapter III of the GDPR. PicSonar shall promptly notify the Controller if it receives a data subject request relating to data processed on the Controller's behalf.</w:t>
      </w:r>
    </w:p>
    <w:p>
      <w:pPr>
        <w:spacing w:before="0" w:after="80"/>
      </w:pPr>
    </w:p>
    <w:p>
      <w:pPr>
        <w:spacing w:before="180" w:after="60"/>
      </w:pPr>
      <w:r>
        <w:rPr>
          <w:rFonts w:ascii="Arial" w:cs="Arial" w:eastAsia="Arial" w:hAnsi="Arial"/>
          <w:b/>
          <w:bCs/>
          <w:color w:val="1E293B"/>
          <w:sz w:val="22"/>
          <w:szCs w:val="22"/>
          <w:u w:val="single" w:color="2563EB"/>
        </w:rPr>
        <w:t xml:space="preserve">5.4 Assistance with Compliance Obligations</w:t>
      </w:r>
    </w:p>
    <w:p>
      <w:pPr>
        <w:spacing w:before="0" w:after="120"/>
      </w:pPr>
      <w:r>
        <w:rPr>
          <w:rFonts w:ascii="Arial" w:cs="Arial" w:eastAsia="Arial" w:hAnsi="Arial"/>
          <w:b w:val="false"/>
          <w:bCs w:val="false"/>
          <w:i w:val="false"/>
          <w:iCs w:val="false"/>
          <w:color w:val="1E293B"/>
          <w:sz w:val="22"/>
          <w:szCs w:val="22"/>
        </w:rPr>
        <w:t xml:space="preserve">PicSonar shall assist the Controller in ensuring compliance with GDPR Articles 32 to 36 (security of processing, data breach notification, data protection impact assessments, and prior consultation), taking into account the nature of processing and the information available to PicSonar.</w:t>
      </w:r>
    </w:p>
    <w:p>
      <w:pPr>
        <w:spacing w:before="0" w:after="80"/>
      </w:pPr>
    </w:p>
    <w:p>
      <w:pPr>
        <w:spacing w:before="180" w:after="60"/>
      </w:pPr>
      <w:r>
        <w:rPr>
          <w:rFonts w:ascii="Arial" w:cs="Arial" w:eastAsia="Arial" w:hAnsi="Arial"/>
          <w:b/>
          <w:bCs/>
          <w:color w:val="1E293B"/>
          <w:sz w:val="22"/>
          <w:szCs w:val="22"/>
          <w:u w:val="single" w:color="2563EB"/>
        </w:rPr>
        <w:t xml:space="preserve">5.5 Deletion or Return of Data</w:t>
      </w:r>
    </w:p>
    <w:p>
      <w:pPr>
        <w:spacing w:before="0" w:after="120"/>
      </w:pPr>
      <w:r>
        <w:rPr>
          <w:rFonts w:ascii="Arial" w:cs="Arial" w:eastAsia="Arial" w:hAnsi="Arial"/>
          <w:b w:val="false"/>
          <w:bCs w:val="false"/>
          <w:i w:val="false"/>
          <w:iCs w:val="false"/>
          <w:color w:val="1E293B"/>
          <w:sz w:val="22"/>
          <w:szCs w:val="22"/>
        </w:rPr>
        <w:t xml:space="preserve">At the choice of the Controller, PicSonar shall delete or return all personal data to the Controller after the end of the provision of services relating to processing, and shall delete existing copies unless EU or Member State law requires storage of the personal data. PicSonar shall confirm deletion in writing upon request.</w:t>
      </w:r>
    </w:p>
    <w:p>
      <w:pPr>
        <w:spacing w:before="0" w:after="80"/>
      </w:pPr>
    </w:p>
    <w:p>
      <w:pPr>
        <w:spacing w:before="180" w:after="60"/>
      </w:pPr>
      <w:r>
        <w:rPr>
          <w:rFonts w:ascii="Arial" w:cs="Arial" w:eastAsia="Arial" w:hAnsi="Arial"/>
          <w:b/>
          <w:bCs/>
          <w:color w:val="1E293B"/>
          <w:sz w:val="22"/>
          <w:szCs w:val="22"/>
          <w:u w:val="single" w:color="2563EB"/>
        </w:rPr>
        <w:t xml:space="preserve">5.6 Audit and Inspection Rights</w:t>
      </w:r>
    </w:p>
    <w:p>
      <w:pPr>
        <w:spacing w:before="0" w:after="120"/>
      </w:pPr>
      <w:r>
        <w:rPr>
          <w:rFonts w:ascii="Arial" w:cs="Arial" w:eastAsia="Arial" w:hAnsi="Arial"/>
          <w:b w:val="false"/>
          <w:bCs w:val="false"/>
          <w:i w:val="false"/>
          <w:iCs w:val="false"/>
          <w:color w:val="1E293B"/>
          <w:sz w:val="22"/>
          <w:szCs w:val="22"/>
        </w:rPr>
        <w:t xml:space="preserve">PicSonar shall make available to the Controller all information necessary to demonstrate compliance with the obligations laid down in GDPR Article 28. PicSonar shall allow for and contribute to audits, including inspections, conducted by the Controller or an auditor mandated by the Controller. PicSonar may require reasonable prior notice (minimum 14 business days) and may charge reasonable costs for audits conducted more than once per calendar year.</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6. Security Measures</w:t>
      </w:r>
    </w:p>
    <w:p>
      <w:pPr>
        <w:spacing w:before="0" w:after="120"/>
      </w:pPr>
      <w:r>
        <w:rPr>
          <w:rFonts w:ascii="Arial" w:cs="Arial" w:eastAsia="Arial" w:hAnsi="Arial"/>
          <w:b w:val="false"/>
          <w:bCs w:val="false"/>
          <w:i w:val="false"/>
          <w:iCs w:val="false"/>
          <w:color w:val="1E293B"/>
          <w:sz w:val="22"/>
          <w:szCs w:val="22"/>
        </w:rPr>
        <w:t xml:space="preserve">In accordance with GDPR Article 32, PicSonar implements the following technical and organisational security measures to protect personal data:</w:t>
      </w:r>
    </w:p>
    <w:p>
      <w:pPr>
        <w:spacing w:before="0" w:after="80"/>
      </w:pPr>
    </w:p>
    <w:p>
      <w:pPr>
        <w:pStyle w:val="Heading2"/>
        <w:spacing w:before="240" w:after="80"/>
      </w:pPr>
      <w:r>
        <w:rPr>
          <w:rFonts w:ascii="Arial" w:cs="Arial" w:eastAsia="Arial" w:hAnsi="Arial"/>
          <w:b/>
          <w:bCs/>
          <w:color w:val="2563EB"/>
          <w:sz w:val="24"/>
          <w:szCs w:val="24"/>
        </w:rPr>
        <w:t xml:space="preserve">6.1 Technical Measures</w:t>
      </w:r>
    </w:p>
    <w:p>
      <w:pPr>
        <w:pStyle w:val="ListParagraph"/>
        <w:numPr>
          <w:ilvl w:val="0"/>
          <w:numId w:val="2"/>
        </w:numPr>
        <w:spacing w:before="40" w:after="60"/>
      </w:pPr>
      <w:r>
        <w:rPr>
          <w:rFonts w:ascii="Arial" w:cs="Arial" w:eastAsia="Arial" w:hAnsi="Arial"/>
          <w:b w:val="false"/>
          <w:bCs w:val="false"/>
          <w:color w:val="1E293B"/>
          <w:sz w:val="22"/>
          <w:szCs w:val="22"/>
        </w:rPr>
        <w:t xml:space="preserve">AES-256 encryption of all biometric data (facial feature vectors) at rest.</w:t>
      </w:r>
    </w:p>
    <w:p>
      <w:pPr>
        <w:pStyle w:val="ListParagraph"/>
        <w:numPr>
          <w:ilvl w:val="0"/>
          <w:numId w:val="2"/>
        </w:numPr>
        <w:spacing w:before="40" w:after="60"/>
      </w:pPr>
      <w:r>
        <w:rPr>
          <w:rFonts w:ascii="Arial" w:cs="Arial" w:eastAsia="Arial" w:hAnsi="Arial"/>
          <w:b w:val="false"/>
          <w:bCs w:val="false"/>
          <w:color w:val="1E293B"/>
          <w:sz w:val="22"/>
          <w:szCs w:val="22"/>
        </w:rPr>
        <w:t xml:space="preserve">TLS 1.2+ encryption for all data in transit.</w:t>
      </w:r>
    </w:p>
    <w:p>
      <w:pPr>
        <w:pStyle w:val="ListParagraph"/>
        <w:numPr>
          <w:ilvl w:val="0"/>
          <w:numId w:val="2"/>
        </w:numPr>
        <w:spacing w:before="40" w:after="60"/>
      </w:pPr>
      <w:r>
        <w:rPr>
          <w:rFonts w:ascii="Arial" w:cs="Arial" w:eastAsia="Arial" w:hAnsi="Arial"/>
          <w:b w:val="false"/>
          <w:bCs w:val="false"/>
          <w:color w:val="1E293B"/>
          <w:sz w:val="22"/>
          <w:szCs w:val="22"/>
        </w:rPr>
        <w:t xml:space="preserve">Pseudonymisation: biometric vectors are stored under anonymous identifiers not directly linked to personal identifying information.</w:t>
      </w:r>
    </w:p>
    <w:p>
      <w:pPr>
        <w:pStyle w:val="ListParagraph"/>
        <w:numPr>
          <w:ilvl w:val="0"/>
          <w:numId w:val="2"/>
        </w:numPr>
        <w:spacing w:before="40" w:after="60"/>
      </w:pPr>
      <w:r>
        <w:rPr>
          <w:rFonts w:ascii="Arial" w:cs="Arial" w:eastAsia="Arial" w:hAnsi="Arial"/>
          <w:b w:val="false"/>
          <w:bCs w:val="false"/>
          <w:color w:val="1E293B"/>
          <w:sz w:val="22"/>
          <w:szCs w:val="22"/>
        </w:rPr>
        <w:t xml:space="preserve">Access controls: role-based access management ensuring only authorised processes can access biometric data.</w:t>
      </w:r>
    </w:p>
    <w:p>
      <w:pPr>
        <w:pStyle w:val="ListParagraph"/>
        <w:numPr>
          <w:ilvl w:val="0"/>
          <w:numId w:val="2"/>
        </w:numPr>
        <w:spacing w:before="40" w:after="60"/>
      </w:pPr>
      <w:r>
        <w:rPr>
          <w:rFonts w:ascii="Arial" w:cs="Arial" w:eastAsia="Arial" w:hAnsi="Arial"/>
          <w:b w:val="false"/>
          <w:bCs w:val="false"/>
          <w:color w:val="1E293B"/>
          <w:sz w:val="22"/>
          <w:szCs w:val="22"/>
        </w:rPr>
        <w:t xml:space="preserve">Automated deletion mechanisms that irreversibly destroy biometric data upon event expiry.</w:t>
      </w:r>
    </w:p>
    <w:p>
      <w:pPr>
        <w:pStyle w:val="ListParagraph"/>
        <w:numPr>
          <w:ilvl w:val="0"/>
          <w:numId w:val="2"/>
        </w:numPr>
        <w:spacing w:before="40" w:after="60"/>
      </w:pPr>
      <w:r>
        <w:rPr>
          <w:rFonts w:ascii="Arial" w:cs="Arial" w:eastAsia="Arial" w:hAnsi="Arial"/>
          <w:b w:val="false"/>
          <w:bCs w:val="false"/>
          <w:color w:val="1E293B"/>
          <w:sz w:val="22"/>
          <w:szCs w:val="22"/>
        </w:rPr>
        <w:t xml:space="preserve">Regular penetration testing and vulnerability assessments of the platform.</w:t>
      </w:r>
    </w:p>
    <w:p>
      <w:pPr>
        <w:pStyle w:val="ListParagraph"/>
        <w:numPr>
          <w:ilvl w:val="0"/>
          <w:numId w:val="2"/>
        </w:numPr>
        <w:spacing w:before="40" w:after="60"/>
      </w:pPr>
      <w:r>
        <w:rPr>
          <w:rFonts w:ascii="Arial" w:cs="Arial" w:eastAsia="Arial" w:hAnsi="Arial"/>
          <w:b w:val="false"/>
          <w:bCs w:val="false"/>
          <w:color w:val="1E293B"/>
          <w:sz w:val="22"/>
          <w:szCs w:val="22"/>
        </w:rPr>
        <w:t xml:space="preserve">Intrusion detection systems and real-time security monitoring.</w:t>
      </w:r>
    </w:p>
    <w:p>
      <w:pPr>
        <w:spacing w:before="0" w:after="120"/>
      </w:pPr>
    </w:p>
    <w:p>
      <w:pPr>
        <w:pStyle w:val="Heading2"/>
        <w:spacing w:before="240" w:after="80"/>
      </w:pPr>
      <w:r>
        <w:rPr>
          <w:rFonts w:ascii="Arial" w:cs="Arial" w:eastAsia="Arial" w:hAnsi="Arial"/>
          <w:b/>
          <w:bCs/>
          <w:color w:val="2563EB"/>
          <w:sz w:val="24"/>
          <w:szCs w:val="24"/>
        </w:rPr>
        <w:t xml:space="preserve">6.2 Organisational Measures</w:t>
      </w:r>
    </w:p>
    <w:p>
      <w:pPr>
        <w:pStyle w:val="ListParagraph"/>
        <w:numPr>
          <w:ilvl w:val="0"/>
          <w:numId w:val="2"/>
        </w:numPr>
        <w:spacing w:before="40" w:after="60"/>
      </w:pPr>
      <w:r>
        <w:rPr>
          <w:rFonts w:ascii="Arial" w:cs="Arial" w:eastAsia="Arial" w:hAnsi="Arial"/>
          <w:b w:val="false"/>
          <w:bCs w:val="false"/>
          <w:color w:val="1E293B"/>
          <w:sz w:val="22"/>
          <w:szCs w:val="22"/>
        </w:rPr>
        <w:t xml:space="preserve">Documented data protection policies and procedures.</w:t>
      </w:r>
    </w:p>
    <w:p>
      <w:pPr>
        <w:pStyle w:val="ListParagraph"/>
        <w:numPr>
          <w:ilvl w:val="0"/>
          <w:numId w:val="2"/>
        </w:numPr>
        <w:spacing w:before="40" w:after="60"/>
      </w:pPr>
      <w:r>
        <w:rPr>
          <w:rFonts w:ascii="Arial" w:cs="Arial" w:eastAsia="Arial" w:hAnsi="Arial"/>
          <w:b w:val="false"/>
          <w:bCs w:val="false"/>
          <w:color w:val="1E293B"/>
          <w:sz w:val="22"/>
          <w:szCs w:val="22"/>
        </w:rPr>
        <w:t xml:space="preserve">Mandatory data protection training for all staff with access to personal data.</w:t>
      </w:r>
    </w:p>
    <w:p>
      <w:pPr>
        <w:pStyle w:val="ListParagraph"/>
        <w:numPr>
          <w:ilvl w:val="0"/>
          <w:numId w:val="2"/>
        </w:numPr>
        <w:spacing w:before="40" w:after="60"/>
      </w:pPr>
      <w:r>
        <w:rPr>
          <w:rFonts w:ascii="Arial" w:cs="Arial" w:eastAsia="Arial" w:hAnsi="Arial"/>
          <w:b w:val="false"/>
          <w:bCs w:val="false"/>
          <w:color w:val="1E293B"/>
          <w:sz w:val="22"/>
          <w:szCs w:val="22"/>
        </w:rPr>
        <w:t xml:space="preserve">Appointment of a Data Protection Officer (DPO) or equivalent privacy lead.</w:t>
      </w:r>
    </w:p>
    <w:p>
      <w:pPr>
        <w:pStyle w:val="ListParagraph"/>
        <w:numPr>
          <w:ilvl w:val="0"/>
          <w:numId w:val="2"/>
        </w:numPr>
        <w:spacing w:before="40" w:after="60"/>
      </w:pPr>
      <w:r>
        <w:rPr>
          <w:rFonts w:ascii="Arial" w:cs="Arial" w:eastAsia="Arial" w:hAnsi="Arial"/>
          <w:b w:val="false"/>
          <w:bCs w:val="false"/>
          <w:color w:val="1E293B"/>
          <w:sz w:val="22"/>
          <w:szCs w:val="22"/>
        </w:rPr>
        <w:t xml:space="preserve">Internal privacy impact assessment procedures for new processing activities.</w:t>
      </w:r>
    </w:p>
    <w:p>
      <w:pPr>
        <w:pStyle w:val="ListParagraph"/>
        <w:numPr>
          <w:ilvl w:val="0"/>
          <w:numId w:val="2"/>
        </w:numPr>
        <w:spacing w:before="40" w:after="60"/>
      </w:pPr>
      <w:r>
        <w:rPr>
          <w:rFonts w:ascii="Arial" w:cs="Arial" w:eastAsia="Arial" w:hAnsi="Arial"/>
          <w:b w:val="false"/>
          <w:bCs w:val="false"/>
          <w:color w:val="1E293B"/>
          <w:sz w:val="22"/>
          <w:szCs w:val="22"/>
        </w:rPr>
        <w:t xml:space="preserve">Formal incident response and data breach management procedures.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7. Subprocessors</w:t>
      </w:r>
    </w:p>
    <w:p>
      <w:pPr>
        <w:pStyle w:val="Heading2"/>
        <w:spacing w:before="240" w:after="80"/>
      </w:pPr>
      <w:r>
        <w:rPr>
          <w:rFonts w:ascii="Arial" w:cs="Arial" w:eastAsia="Arial" w:hAnsi="Arial"/>
          <w:b/>
          <w:bCs/>
          <w:color w:val="2563EB"/>
          <w:sz w:val="24"/>
          <w:szCs w:val="24"/>
        </w:rPr>
        <w:t xml:space="preserve">7.1 General Authorisation</w:t>
      </w:r>
    </w:p>
    <w:p>
      <w:pPr>
        <w:spacing w:before="0" w:after="120"/>
      </w:pPr>
      <w:r>
        <w:rPr>
          <w:rFonts w:ascii="Arial" w:cs="Arial" w:eastAsia="Arial" w:hAnsi="Arial"/>
          <w:b w:val="false"/>
          <w:bCs w:val="false"/>
          <w:i w:val="false"/>
          <w:iCs w:val="false"/>
          <w:color w:val="1E293B"/>
          <w:sz w:val="22"/>
          <w:szCs w:val="22"/>
        </w:rPr>
        <w:t xml:space="preserve">The Controller provides general authorisation for PicSonar to engage Subprocessors to carry out specific processing activities. PicSonar shall ensure that Subprocessors are bound by written data processing agreements that impose data protection obligations no less protective than those set out in this DPA.</w:t>
      </w:r>
    </w:p>
    <w:p>
      <w:pPr>
        <w:spacing w:before="0" w:after="80"/>
      </w:pPr>
    </w:p>
    <w:p>
      <w:pPr>
        <w:pStyle w:val="Heading2"/>
        <w:spacing w:before="240" w:after="80"/>
      </w:pPr>
      <w:r>
        <w:rPr>
          <w:rFonts w:ascii="Arial" w:cs="Arial" w:eastAsia="Arial" w:hAnsi="Arial"/>
          <w:b/>
          <w:bCs/>
          <w:color w:val="2563EB"/>
          <w:sz w:val="24"/>
          <w:szCs w:val="24"/>
        </w:rPr>
        <w:t xml:space="preserve">7.2 List of Subprocessors</w:t>
      </w:r>
    </w:p>
    <w:p>
      <w:pPr>
        <w:spacing w:before="0" w:after="120"/>
      </w:pPr>
      <w:r>
        <w:rPr>
          <w:rFonts w:ascii="Arial" w:cs="Arial" w:eastAsia="Arial" w:hAnsi="Arial"/>
          <w:b w:val="false"/>
          <w:bCs w:val="false"/>
          <w:i w:val="false"/>
          <w:iCs w:val="false"/>
          <w:color w:val="1E293B"/>
          <w:sz w:val="22"/>
          <w:szCs w:val="22"/>
        </w:rPr>
        <w:t xml:space="preserve">PicSonar shall maintain and make available to the Controller an up-to-date list of Subprocessors currently engaged in processing personal data under this DPA. This list is available at [https://picsonar.com/subprocessors] and will be provided upon written request.</w:t>
      </w:r>
    </w:p>
    <w:p>
      <w:pPr>
        <w:spacing w:before="0" w:after="80"/>
      </w:pPr>
    </w:p>
    <w:p>
      <w:pPr>
        <w:pStyle w:val="Heading2"/>
        <w:spacing w:before="240" w:after="80"/>
      </w:pPr>
      <w:r>
        <w:rPr>
          <w:rFonts w:ascii="Arial" w:cs="Arial" w:eastAsia="Arial" w:hAnsi="Arial"/>
          <w:b/>
          <w:bCs/>
          <w:color w:val="2563EB"/>
          <w:sz w:val="24"/>
          <w:szCs w:val="24"/>
        </w:rPr>
        <w:t xml:space="preserve">7.3 Changes to Subprocessors</w:t>
      </w:r>
    </w:p>
    <w:p>
      <w:pPr>
        <w:spacing w:before="0" w:after="120"/>
      </w:pPr>
      <w:r>
        <w:rPr>
          <w:rFonts w:ascii="Arial" w:cs="Arial" w:eastAsia="Arial" w:hAnsi="Arial"/>
          <w:b w:val="false"/>
          <w:bCs w:val="false"/>
          <w:i w:val="false"/>
          <w:iCs w:val="false"/>
          <w:color w:val="1E293B"/>
          <w:sz w:val="22"/>
          <w:szCs w:val="22"/>
        </w:rPr>
        <w:t xml:space="preserve">PicSonar shall notify the Controller of any intended addition or replacement of a Subprocessor. Such notification shall be provided at least 30 days in advance, giving the Controller the opportunity to object to such changes. If the Controller objects on legitimate data protection grounds, PicSonar and the Controller shall work together in good faith to resolve the objection. If no resolution is reached within 30 days, the Controller may terminate the service agreement with 30 days' written notice without penalty.</w:t>
      </w:r>
    </w:p>
    <w:p>
      <w:pPr>
        <w:spacing w:before="0" w:after="80"/>
      </w:pPr>
    </w:p>
    <w:p>
      <w:pPr>
        <w:pStyle w:val="Heading2"/>
        <w:spacing w:before="240" w:after="80"/>
      </w:pPr>
      <w:r>
        <w:rPr>
          <w:rFonts w:ascii="Arial" w:cs="Arial" w:eastAsia="Arial" w:hAnsi="Arial"/>
          <w:b/>
          <w:bCs/>
          <w:color w:val="2563EB"/>
          <w:sz w:val="24"/>
          <w:szCs w:val="24"/>
        </w:rPr>
        <w:t xml:space="preserve">7.4 Liability for Subprocessors</w:t>
      </w:r>
    </w:p>
    <w:p>
      <w:pPr>
        <w:spacing w:before="0" w:after="120"/>
      </w:pPr>
      <w:r>
        <w:rPr>
          <w:rFonts w:ascii="Arial" w:cs="Arial" w:eastAsia="Arial" w:hAnsi="Arial"/>
          <w:b w:val="false"/>
          <w:bCs w:val="false"/>
          <w:i w:val="false"/>
          <w:iCs w:val="false"/>
          <w:color w:val="1E293B"/>
          <w:sz w:val="22"/>
          <w:szCs w:val="22"/>
        </w:rPr>
        <w:t xml:space="preserve">Where a Subprocessor fails to fulfil its data protection obligations, PicSonar shall remain fully liable to the Controller for the performance of that Subprocessor's obligations in accordance with GDPR Article 28(4).</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8. Personal Data Breach Notification</w:t>
      </w:r>
    </w:p>
    <w:p>
      <w:pPr>
        <w:spacing w:before="0" w:after="120"/>
      </w:pPr>
      <w:r>
        <w:rPr>
          <w:rFonts w:ascii="Arial" w:cs="Arial" w:eastAsia="Arial" w:hAnsi="Arial"/>
          <w:b w:val="false"/>
          <w:bCs w:val="false"/>
          <w:i w:val="false"/>
          <w:iCs w:val="false"/>
          <w:color w:val="1E293B"/>
          <w:sz w:val="22"/>
          <w:szCs w:val="22"/>
        </w:rPr>
        <w:t xml:space="preserve">PicSonar shall notify the Controller without undue delay, and in any event within 48 hours of becoming aware, of a personal data breach affecting personal data processed on behalf of the Controller.</w:t>
      </w:r>
    </w:p>
    <w:p>
      <w:pPr>
        <w:spacing w:before="0" w:after="80"/>
      </w:pPr>
    </w:p>
    <w:p>
      <w:pPr>
        <w:spacing w:before="0" w:after="120"/>
      </w:pPr>
      <w:r>
        <w:rPr>
          <w:rFonts w:ascii="Arial" w:cs="Arial" w:eastAsia="Arial" w:hAnsi="Arial"/>
          <w:b w:val="false"/>
          <w:bCs w:val="false"/>
          <w:i w:val="false"/>
          <w:iCs w:val="false"/>
          <w:color w:val="1E293B"/>
          <w:sz w:val="22"/>
          <w:szCs w:val="22"/>
        </w:rPr>
        <w:t xml:space="preserve">Such notification shall, to the extent known at the time of notification, include:</w:t>
      </w:r>
    </w:p>
    <w:p>
      <w:pPr>
        <w:pStyle w:val="ListParagraph"/>
        <w:numPr>
          <w:ilvl w:val="0"/>
          <w:numId w:val="2"/>
        </w:numPr>
        <w:spacing w:before="40" w:after="60"/>
      </w:pPr>
      <w:r>
        <w:rPr>
          <w:rFonts w:ascii="Arial" w:cs="Arial" w:eastAsia="Arial" w:hAnsi="Arial"/>
          <w:b w:val="false"/>
          <w:bCs w:val="false"/>
          <w:color w:val="1E293B"/>
          <w:sz w:val="22"/>
          <w:szCs w:val="22"/>
        </w:rPr>
        <w:t xml:space="preserve">A description of the nature of the breach, including the categories and approximate number of data subjects and records concerned.</w:t>
      </w:r>
    </w:p>
    <w:p>
      <w:pPr>
        <w:pStyle w:val="ListParagraph"/>
        <w:numPr>
          <w:ilvl w:val="0"/>
          <w:numId w:val="2"/>
        </w:numPr>
        <w:spacing w:before="40" w:after="60"/>
      </w:pPr>
      <w:r>
        <w:rPr>
          <w:rFonts w:ascii="Arial" w:cs="Arial" w:eastAsia="Arial" w:hAnsi="Arial"/>
          <w:b w:val="false"/>
          <w:bCs w:val="false"/>
          <w:color w:val="1E293B"/>
          <w:sz w:val="22"/>
          <w:szCs w:val="22"/>
        </w:rPr>
        <w:t xml:space="preserve">The name and contact details of the Data Protection Officer or other contact point for further information.</w:t>
      </w:r>
    </w:p>
    <w:p>
      <w:pPr>
        <w:pStyle w:val="ListParagraph"/>
        <w:numPr>
          <w:ilvl w:val="0"/>
          <w:numId w:val="2"/>
        </w:numPr>
        <w:spacing w:before="40" w:after="60"/>
      </w:pPr>
      <w:r>
        <w:rPr>
          <w:rFonts w:ascii="Arial" w:cs="Arial" w:eastAsia="Arial" w:hAnsi="Arial"/>
          <w:b w:val="false"/>
          <w:bCs w:val="false"/>
          <w:color w:val="1E293B"/>
          <w:sz w:val="22"/>
          <w:szCs w:val="22"/>
        </w:rPr>
        <w:t xml:space="preserve">A description of the likely consequences of the breach.</w:t>
      </w:r>
    </w:p>
    <w:p>
      <w:pPr>
        <w:pStyle w:val="ListParagraph"/>
        <w:numPr>
          <w:ilvl w:val="0"/>
          <w:numId w:val="2"/>
        </w:numPr>
        <w:spacing w:before="40" w:after="60"/>
      </w:pPr>
      <w:r>
        <w:rPr>
          <w:rFonts w:ascii="Arial" w:cs="Arial" w:eastAsia="Arial" w:hAnsi="Arial"/>
          <w:b w:val="false"/>
          <w:bCs w:val="false"/>
          <w:color w:val="1E293B"/>
          <w:sz w:val="22"/>
          <w:szCs w:val="22"/>
        </w:rPr>
        <w:t xml:space="preserve">A description of the measures taken or proposed by PicSonar to address the breach and to mitigate its possible adverse effects.</w:t>
      </w:r>
    </w:p>
    <w:p>
      <w:pPr>
        <w:spacing w:before="0" w:after="120"/>
      </w:pPr>
    </w:p>
    <w:p>
      <w:pPr>
        <w:spacing w:before="0" w:after="120"/>
      </w:pPr>
      <w:r>
        <w:rPr>
          <w:rFonts w:ascii="Arial" w:cs="Arial" w:eastAsia="Arial" w:hAnsi="Arial"/>
          <w:b w:val="false"/>
          <w:bCs w:val="false"/>
          <w:i w:val="false"/>
          <w:iCs w:val="false"/>
          <w:color w:val="1E293B"/>
          <w:sz w:val="22"/>
          <w:szCs w:val="22"/>
        </w:rPr>
        <w:t xml:space="preserve">Where information is not available at the time of initial notification, PicSonar may provide the information in phases without undue further delay. PicSonar shall cooperate with the Controller and provide all reasonable assistance to support the Controller's obligations to notify the relevant Supervisory Authority within 72 hours under GDPR Article 33.</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4"/>
              <w:bottom w:val="single" w:color="F59E0B" w:sz="4"/>
              <w:right w:val="single" w:color="F59E0B" w:sz="4"/>
            </w:tcBorders>
            <w:shd w:fill="FFF8E1" w:val="clear"/>
            <w:tcMar>
              <w:top w:type="dxa" w:w="140"/>
              <w:left w:type="dxa" w:w="220"/>
              <w:bottom w:type="dxa" w:w="140"/>
              <w:right w:type="dxa" w:w="220"/>
            </w:tcMar>
          </w:tcPr>
          <w:p>
            <w:r>
              <w:rPr>
                <w:rFonts w:ascii="Arial" w:cs="Arial" w:eastAsia="Arial" w:hAnsi="Arial"/>
                <w:i/>
                <w:iCs/>
                <w:color w:val="1E293B"/>
                <w:sz w:val="20"/>
                <w:szCs w:val="20"/>
              </w:rPr>
              <w:t xml:space="preserve">Note: The 48-hour notification period to the Controller is shorter than the GDPR's 72-hour notification period to the Supervisory Authority. This is intentional to allow the Controller sufficient time to assess and, if required, notify the Supervisory Authority within the statutory deadline.</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9. Data Retention and Deletion</w:t>
      </w:r>
    </w:p>
    <w:p>
      <w:pPr>
        <w:pStyle w:val="Heading2"/>
        <w:spacing w:before="240" w:after="80"/>
      </w:pPr>
      <w:r>
        <w:rPr>
          <w:rFonts w:ascii="Arial" w:cs="Arial" w:eastAsia="Arial" w:hAnsi="Arial"/>
          <w:b/>
          <w:bCs/>
          <w:color w:val="2563EB"/>
          <w:sz w:val="24"/>
          <w:szCs w:val="24"/>
        </w:rPr>
        <w:t xml:space="preserve">9.1 Automated Deletion</w:t>
      </w:r>
    </w:p>
    <w:p>
      <w:pPr>
        <w:spacing w:before="0" w:after="120"/>
      </w:pPr>
      <w:r>
        <w:rPr>
          <w:rFonts w:ascii="Arial" w:cs="Arial" w:eastAsia="Arial" w:hAnsi="Arial"/>
          <w:b w:val="false"/>
          <w:bCs w:val="false"/>
          <w:i w:val="false"/>
          <w:iCs w:val="false"/>
          <w:color w:val="1E293B"/>
          <w:sz w:val="22"/>
          <w:szCs w:val="22"/>
        </w:rPr>
        <w:t xml:space="preserve">PicSonar implements automated deletion mechanisms for biometric data. Facial feature vectors derived from guest selfies and from event photographs are automatically and irrecoverably deleted:</w:t>
      </w:r>
    </w:p>
    <w:p>
      <w:pPr>
        <w:pStyle w:val="ListParagraph"/>
        <w:numPr>
          <w:ilvl w:val="0"/>
          <w:numId w:val="2"/>
        </w:numPr>
        <w:spacing w:before="40" w:after="60"/>
      </w:pPr>
      <w:r>
        <w:rPr>
          <w:rFonts w:ascii="Arial" w:cs="Arial" w:eastAsia="Arial" w:hAnsi="Arial"/>
          <w:b w:val="false"/>
          <w:bCs w:val="false"/>
          <w:color w:val="1E293B"/>
          <w:sz w:val="22"/>
          <w:szCs w:val="22"/>
        </w:rPr>
        <w:t xml:space="preserve">Upon expiry of the event as defined in the Controller's event settings; or</w:t>
      </w:r>
    </w:p>
    <w:p>
      <w:pPr>
        <w:pStyle w:val="ListParagraph"/>
        <w:numPr>
          <w:ilvl w:val="0"/>
          <w:numId w:val="2"/>
        </w:numPr>
        <w:spacing w:before="40" w:after="60"/>
      </w:pPr>
      <w:r>
        <w:rPr>
          <w:rFonts w:ascii="Arial" w:cs="Arial" w:eastAsia="Arial" w:hAnsi="Arial"/>
          <w:b w:val="false"/>
          <w:bCs w:val="false"/>
          <w:color w:val="1E293B"/>
          <w:sz w:val="22"/>
          <w:szCs w:val="22"/>
        </w:rPr>
        <w:t xml:space="preserve">Within 30 days of the event end date, whichever is sooner.</w:t>
      </w:r>
    </w:p>
    <w:p>
      <w:pPr>
        <w:spacing w:before="0" w:after="80"/>
      </w:pPr>
    </w:p>
    <w:p>
      <w:pPr>
        <w:pStyle w:val="Heading2"/>
        <w:spacing w:before="240" w:after="80"/>
      </w:pPr>
      <w:r>
        <w:rPr>
          <w:rFonts w:ascii="Arial" w:cs="Arial" w:eastAsia="Arial" w:hAnsi="Arial"/>
          <w:b/>
          <w:bCs/>
          <w:color w:val="2563EB"/>
          <w:sz w:val="24"/>
          <w:szCs w:val="24"/>
        </w:rPr>
        <w:t xml:space="preserve">9.2 Deletion on Request</w:t>
      </w:r>
    </w:p>
    <w:p>
      <w:pPr>
        <w:spacing w:before="0" w:after="120"/>
      </w:pPr>
      <w:r>
        <w:rPr>
          <w:rFonts w:ascii="Arial" w:cs="Arial" w:eastAsia="Arial" w:hAnsi="Arial"/>
          <w:b w:val="false"/>
          <w:bCs w:val="false"/>
          <w:i w:val="false"/>
          <w:iCs w:val="false"/>
          <w:color w:val="1E293B"/>
          <w:sz w:val="22"/>
          <w:szCs w:val="22"/>
        </w:rPr>
        <w:t xml:space="preserve">The Controller may request early deletion of all data associated with an event at any time via the platform dashboard or by written request to privacy@picsonar.com. PicSonar shall action such requests within 5 business days and shall confirm deletion in writing.</w:t>
      </w:r>
    </w:p>
    <w:p>
      <w:pPr>
        <w:spacing w:before="0" w:after="80"/>
      </w:pPr>
    </w:p>
    <w:p>
      <w:pPr>
        <w:pStyle w:val="Heading2"/>
        <w:spacing w:before="240" w:after="80"/>
      </w:pPr>
      <w:r>
        <w:rPr>
          <w:rFonts w:ascii="Arial" w:cs="Arial" w:eastAsia="Arial" w:hAnsi="Arial"/>
          <w:b/>
          <w:bCs/>
          <w:color w:val="2563EB"/>
          <w:sz w:val="24"/>
          <w:szCs w:val="24"/>
        </w:rPr>
        <w:t xml:space="preserve">9.3 Retention of Non-Biometric Data</w:t>
      </w:r>
    </w:p>
    <w:p>
      <w:pPr>
        <w:spacing w:before="0" w:after="120"/>
      </w:pPr>
      <w:r>
        <w:rPr>
          <w:rFonts w:ascii="Arial" w:cs="Arial" w:eastAsia="Arial" w:hAnsi="Arial"/>
          <w:b w:val="false"/>
          <w:bCs w:val="false"/>
          <w:i w:val="false"/>
          <w:iCs w:val="false"/>
          <w:color w:val="1E293B"/>
          <w:sz w:val="22"/>
          <w:szCs w:val="22"/>
        </w:rPr>
        <w:t xml:space="preserve">Non-biometric personal data, including event photographs and photographer account data, shall be retained in accordance with the retention periods set out in PicSonar's Privacy Policy, unless the Controller instructs otherwise.</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10. Controller Responsibilities</w:t>
      </w:r>
    </w:p>
    <w:p>
      <w:pPr>
        <w:spacing w:before="0" w:after="120"/>
      </w:pPr>
      <w:r>
        <w:rPr>
          <w:rFonts w:ascii="Arial" w:cs="Arial" w:eastAsia="Arial" w:hAnsi="Arial"/>
          <w:b w:val="false"/>
          <w:bCs w:val="false"/>
          <w:i w:val="false"/>
          <w:iCs w:val="false"/>
          <w:color w:val="1E293B"/>
          <w:sz w:val="22"/>
          <w:szCs w:val="22"/>
        </w:rPr>
        <w:t xml:space="preserve">The Controller acknowledges and agrees to the following responsibilities:</w:t>
      </w:r>
    </w:p>
    <w:p>
      <w:pPr>
        <w:spacing w:before="0" w:after="80"/>
      </w:pPr>
    </w:p>
    <w:p>
      <w:pPr>
        <w:pStyle w:val="ListParagraph"/>
        <w:numPr>
          <w:ilvl w:val="0"/>
          <w:numId w:val="3"/>
        </w:numPr>
        <w:spacing w:before="60" w:after="80"/>
      </w:pPr>
      <w:r>
        <w:rPr>
          <w:rFonts w:ascii="Arial" w:cs="Arial" w:eastAsia="Arial" w:hAnsi="Arial"/>
          <w:color w:val="1E293B"/>
          <w:sz w:val="22"/>
          <w:szCs w:val="22"/>
        </w:rPr>
        <w:t xml:space="preserve">Legal Basis for Processing: The Controller is responsible for establishing and maintaining an appropriate legal basis for the processing of personal data, including biometric data, under this DPA. In particular, the Controller must ensure that the platform is used in contexts where guests have been adequately informed about the use of facial recognition and have provided valid explicit consent before interacting with the PicSonar photo-matching service.</w:t>
      </w:r>
    </w:p>
    <w:p>
      <w:pPr>
        <w:spacing w:before="0" w:after="40"/>
      </w:pPr>
    </w:p>
    <w:p>
      <w:pPr>
        <w:pStyle w:val="ListParagraph"/>
        <w:numPr>
          <w:ilvl w:val="0"/>
          <w:numId w:val="3"/>
        </w:numPr>
        <w:spacing w:before="60" w:after="80"/>
      </w:pPr>
      <w:r>
        <w:rPr>
          <w:rFonts w:ascii="Arial" w:cs="Arial" w:eastAsia="Arial" w:hAnsi="Arial"/>
          <w:color w:val="1E293B"/>
          <w:sz w:val="22"/>
          <w:szCs w:val="22"/>
        </w:rPr>
        <w:t xml:space="preserve">Event Configuration: The Controller is responsible for accurately configuring event settings, including event expiry dates, and for ensuring that the platform is only made available to intended guests.</w:t>
      </w:r>
    </w:p>
    <w:p>
      <w:pPr>
        <w:spacing w:before="0" w:after="40"/>
      </w:pPr>
    </w:p>
    <w:p>
      <w:pPr>
        <w:pStyle w:val="ListParagraph"/>
        <w:numPr>
          <w:ilvl w:val="0"/>
          <w:numId w:val="3"/>
        </w:numPr>
        <w:spacing w:before="60" w:after="80"/>
      </w:pPr>
      <w:r>
        <w:rPr>
          <w:rFonts w:ascii="Arial" w:cs="Arial" w:eastAsia="Arial" w:hAnsi="Arial"/>
          <w:color w:val="1E293B"/>
          <w:sz w:val="22"/>
          <w:szCs w:val="22"/>
        </w:rPr>
        <w:t xml:space="preserve">Privacy Notices: The Controller is responsible for providing adequate privacy notices to event guests, whether through signage, event programmes, communications, or other appropriate means, informing guests that facial recognition technology may be used to help them find their photos.</w:t>
      </w:r>
    </w:p>
    <w:p>
      <w:pPr>
        <w:spacing w:before="0" w:after="40"/>
      </w:pPr>
    </w:p>
    <w:p>
      <w:pPr>
        <w:pStyle w:val="ListParagraph"/>
        <w:numPr>
          <w:ilvl w:val="0"/>
          <w:numId w:val="3"/>
        </w:numPr>
        <w:spacing w:before="60" w:after="80"/>
      </w:pPr>
      <w:r>
        <w:rPr>
          <w:rFonts w:ascii="Arial" w:cs="Arial" w:eastAsia="Arial" w:hAnsi="Arial"/>
          <w:color w:val="1E293B"/>
          <w:sz w:val="22"/>
          <w:szCs w:val="22"/>
        </w:rPr>
        <w:t xml:space="preserve">Accuracy of Uploaded Content: The Controller warrants that they have the right to upload event photographs to the platform and that doing so does not violate the rights of any third party, including the privacy and image rights of individuals depicted in photographs.</w:t>
      </w:r>
    </w:p>
    <w:p>
      <w:pPr>
        <w:spacing w:before="0" w:after="40"/>
      </w:pPr>
    </w:p>
    <w:p>
      <w:pPr>
        <w:pStyle w:val="ListParagraph"/>
        <w:numPr>
          <w:ilvl w:val="0"/>
          <w:numId w:val="3"/>
        </w:numPr>
        <w:spacing w:before="60" w:after="80"/>
      </w:pPr>
      <w:r>
        <w:rPr>
          <w:rFonts w:ascii="Arial" w:cs="Arial" w:eastAsia="Arial" w:hAnsi="Arial"/>
          <w:color w:val="1E293B"/>
          <w:sz w:val="22"/>
          <w:szCs w:val="22"/>
        </w:rPr>
        <w:t xml:space="preserve">Compliance with GDPR: The Controller remains responsible for its own compliance with the GDPR and all applicable data protection laws, including maintaining records of processing activities under GDPR Article 30.</w:t>
      </w:r>
    </w:p>
    <w:p>
      <w:pPr>
        <w:spacing w:before="0" w:after="40"/>
      </w:pPr>
    </w:p>
    <w:p>
      <w:pPr>
        <w:pStyle w:val="ListParagraph"/>
        <w:numPr>
          <w:ilvl w:val="0"/>
          <w:numId w:val="3"/>
        </w:numPr>
        <w:spacing w:before="60" w:after="80"/>
      </w:pPr>
      <w:r>
        <w:rPr>
          <w:rFonts w:ascii="Arial" w:cs="Arial" w:eastAsia="Arial" w:hAnsi="Arial"/>
          <w:color w:val="1E293B"/>
          <w:sz w:val="22"/>
          <w:szCs w:val="22"/>
        </w:rPr>
        <w:t xml:space="preserve">Notification of Changes: The Controller shall promptly notify PicSonar of any circumstances that may affect the lawfulness of processing, including changes to the legal basis relied upon or withdrawal of consent by data subjects.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11. Duration and Termination</w:t>
      </w:r>
    </w:p>
    <w:p>
      <w:pPr>
        <w:spacing w:before="0" w:after="120"/>
      </w:pPr>
      <w:r>
        <w:rPr>
          <w:rFonts w:ascii="Arial" w:cs="Arial" w:eastAsia="Arial" w:hAnsi="Arial"/>
          <w:b w:val="false"/>
          <w:bCs w:val="false"/>
          <w:i w:val="false"/>
          <w:iCs w:val="false"/>
          <w:color w:val="1E293B"/>
          <w:sz w:val="22"/>
          <w:szCs w:val="22"/>
        </w:rPr>
        <w:t xml:space="preserve">This DPA is effective from the date the Controller accepts the PicSonar Terms of Service and shall continue for the duration of the service relationship between the parties.</w:t>
      </w:r>
    </w:p>
    <w:p>
      <w:pPr>
        <w:spacing w:before="0" w:after="120"/>
      </w:pPr>
      <w:r>
        <w:rPr>
          <w:rFonts w:ascii="Arial" w:cs="Arial" w:eastAsia="Arial" w:hAnsi="Arial"/>
          <w:b w:val="false"/>
          <w:bCs w:val="false"/>
          <w:i w:val="false"/>
          <w:iCs w:val="false"/>
          <w:color w:val="1E293B"/>
          <w:sz w:val="22"/>
          <w:szCs w:val="22"/>
        </w:rPr>
        <w:t xml:space="preserve">Upon termination of the service agreement for any reason, PicSonar shall, at the Controller's election, return all personal data in a structured, commonly used format, or securely delete all personal data, within 30 days of the termination date. PicSonar shall provide written confirmation of deletion or return.</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12. Governing Law and Jurisdiction</w:t>
      </w:r>
    </w:p>
    <w:p>
      <w:pPr>
        <w:spacing w:before="0" w:after="120"/>
      </w:pPr>
      <w:r>
        <w:rPr>
          <w:rFonts w:ascii="Arial" w:cs="Arial" w:eastAsia="Arial" w:hAnsi="Arial"/>
          <w:b w:val="false"/>
          <w:bCs w:val="false"/>
          <w:i w:val="false"/>
          <w:iCs w:val="false"/>
          <w:color w:val="1E293B"/>
          <w:sz w:val="22"/>
          <w:szCs w:val="22"/>
        </w:rPr>
        <w:t xml:space="preserve">This DPA and any non-contractual obligations arising out of or in connection with it shall be governed by and construed in accordance with Romanian law and the laws of the European Union, including the GDPR.</w:t>
      </w:r>
    </w:p>
    <w:p>
      <w:pPr>
        <w:spacing w:before="0" w:after="120"/>
      </w:pPr>
      <w:r>
        <w:rPr>
          <w:rFonts w:ascii="Arial" w:cs="Arial" w:eastAsia="Arial" w:hAnsi="Arial"/>
          <w:b w:val="false"/>
          <w:bCs w:val="false"/>
          <w:i w:val="false"/>
          <w:iCs w:val="false"/>
          <w:color w:val="1E293B"/>
          <w:sz w:val="22"/>
          <w:szCs w:val="22"/>
        </w:rPr>
        <w:t xml:space="preserve">Any disputes arising from or relating to this DPA shall be subject to the exclusive jurisdiction of the courts of Romania, without prejudice to the right of either party to seek urgent relief in any competent jurisdiction.</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13. Execution</w:t>
      </w:r>
    </w:p>
    <w:p>
      <w:pPr>
        <w:spacing w:before="0" w:after="120"/>
      </w:pPr>
      <w:r>
        <w:rPr>
          <w:rFonts w:ascii="Arial" w:cs="Arial" w:eastAsia="Arial" w:hAnsi="Arial"/>
          <w:b w:val="false"/>
          <w:bCs w:val="false"/>
          <w:i w:val="false"/>
          <w:iCs w:val="false"/>
          <w:color w:val="1E293B"/>
          <w:sz w:val="22"/>
          <w:szCs w:val="22"/>
        </w:rPr>
        <w:t xml:space="preserve">By accepting the PicSonar Terms of Service, or by executing a separate signed version of this DPA, the Controller confirms that it has read, understood, and agrees to the terms of this Data Processing Addendum.</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FOR THE CONTROLLER</w:t>
            </w:r>
          </w:p>
        </w:tc>
        <w:tc>
          <w:tcPr>
            <w:tcW w:type="dxa" w:w="468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FOR PICSONAR (PROCESSOR)</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Name: ______________________</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Name: ______________________</w:t>
            </w:r>
          </w:p>
        </w:tc>
      </w:tr>
      <w:tr>
        <w:tc>
          <w:tcPr>
            <w:tcW w:type="dxa" w:w="468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Title: ______________________</w:t>
            </w:r>
          </w:p>
        </w:tc>
        <w:tc>
          <w:tcPr>
            <w:tcW w:type="dxa" w:w="468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Title: ______________________</w:t>
            </w:r>
          </w:p>
        </w:tc>
      </w:tr>
      <w:tr>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Date: ______________________</w:t>
            </w:r>
          </w:p>
        </w:tc>
        <w:tc>
          <w:tcPr>
            <w:tcW w:type="dxa" w:w="46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Date: ______________________</w:t>
            </w:r>
          </w:p>
        </w:tc>
      </w:tr>
      <w:tr>
        <w:tc>
          <w:tcPr>
            <w:tcW w:type="dxa" w:w="468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Signature: ______________________</w:t>
            </w:r>
          </w:p>
        </w:tc>
        <w:tc>
          <w:tcPr>
            <w:tcW w:type="dxa" w:w="468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Signature: ______________________</w:t>
            </w:r>
          </w:p>
        </w:tc>
      </w:tr>
    </w:tbl>
    <w:p>
      <w:pPr>
        <w:pageBreakBefore/>
      </w:pPr>
    </w:p>
    <w:p>
      <w:pPr>
        <w:spacing w:before="0" w:after="480"/>
      </w:pPr>
    </w:p>
    <w:p>
      <w:pPr>
        <w:spacing w:before="0" w:after="240"/>
        <w:jc w:val="center"/>
      </w:pPr>
      <w:r>
        <w:rPr>
          <w:rFonts w:ascii="Arial" w:cs="Arial" w:eastAsia="Arial" w:hAnsi="Arial"/>
          <w:b/>
          <w:bCs/>
          <w:color w:val="1A3C6E"/>
          <w:sz w:val="44"/>
          <w:szCs w:val="44"/>
        </w:rPr>
        <w:t xml:space="preserve">Facial Recognition Consent Notice</w:t>
      </w:r>
    </w:p>
    <w:p>
      <w:pPr>
        <w:spacing w:before="0" w:after="80"/>
        <w:jc w:val="center"/>
      </w:pPr>
      <w:r>
        <w:rPr>
          <w:rFonts w:ascii="Arial" w:cs="Arial" w:eastAsia="Arial" w:hAnsi="Arial"/>
          <w:i/>
          <w:iCs/>
          <w:color w:val="64748B"/>
          <w:sz w:val="22"/>
          <w:szCs w:val="22"/>
        </w:rPr>
        <w:t xml:space="preserve">Guest Biometric Data Processing — Explicit Consent Required</w:t>
      </w:r>
    </w:p>
    <w:p>
      <w:pPr>
        <w:spacing w:before="40" w:after="40"/>
      </w:pPr>
    </w:p>
    <w:p>
      <w:pPr>
        <w:spacing w:before="0" w:after="0"/>
        <w:jc w:val="center"/>
      </w:pPr>
      <w:r>
        <w:rPr>
          <w:rFonts w:ascii="Arial" w:cs="Arial" w:eastAsia="Arial" w:hAnsi="Arial"/>
          <w:color w:val="94A3B8"/>
          <w:sz w:val="18"/>
          <w:szCs w:val="18"/>
        </w:rPr>
        <w:t xml:space="preserve">PicSonar Platform   ·   Version 1.0   ·   4 March 2026</w:t>
      </w:r>
    </w:p>
    <w:p>
      <w:pPr>
        <w:spacing w:before="0" w:after="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BF2FF" w:val="clear"/>
            <w:tcMar>
              <w:top w:type="dxa" w:w="140"/>
              <w:left w:type="dxa" w:w="220"/>
              <w:bottom w:type="dxa" w:w="140"/>
              <w:right w:type="dxa" w:w="220"/>
            </w:tcMar>
          </w:tcPr>
          <w:p>
            <w:r>
              <w:rPr>
                <w:rFonts w:ascii="Arial" w:cs="Arial" w:eastAsia="Arial" w:hAnsi="Arial"/>
                <w:i/>
                <w:iCs/>
                <w:color w:val="1E293B"/>
                <w:sz w:val="20"/>
                <w:szCs w:val="20"/>
              </w:rPr>
              <w:t xml:space="preserve">This notice explains how PicSonar processes your biometric data to help you find your event photos. Please read this carefully before taking your selfie. Your participation is entirely voluntary and optional.</w:t>
            </w:r>
          </w:p>
        </w:tc>
      </w:tr>
    </w:tbl>
    <w:p>
      <w:pPr>
        <w:spacing w:before="0" w:after="360"/>
      </w:pP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 What Is PicSonar Asking You to Do?</w:t>
      </w:r>
    </w:p>
    <w:p>
      <w:pPr>
        <w:spacing w:before="0" w:after="120"/>
      </w:pPr>
      <w:r>
        <w:rPr>
          <w:rFonts w:ascii="Arial" w:cs="Arial" w:eastAsia="Arial" w:hAnsi="Arial"/>
          <w:b w:val="false"/>
          <w:bCs w:val="false"/>
          <w:i w:val="false"/>
          <w:iCs w:val="false"/>
          <w:color w:val="1E293B"/>
          <w:sz w:val="22"/>
          <w:szCs w:val="22"/>
        </w:rPr>
        <w:t xml:space="preserve">PicSonar allows you to find photos of yourself from this event using facial recognition technology. To use this service, you will be asked to take a selfie using your device's camera. The system will then compare your face with photos from this event and show you the photos that match.</w:t>
      </w:r>
    </w:p>
    <w:p>
      <w:pPr>
        <w:spacing w:before="0" w:after="120"/>
      </w:pPr>
      <w:r>
        <w:rPr>
          <w:rFonts w:ascii="Arial" w:cs="Arial" w:eastAsia="Arial" w:hAnsi="Arial"/>
          <w:b w:val="false"/>
          <w:bCs w:val="false"/>
          <w:i w:val="false"/>
          <w:iCs w:val="false"/>
          <w:color w:val="1E293B"/>
          <w:sz w:val="22"/>
          <w:szCs w:val="22"/>
        </w:rPr>
        <w:t xml:space="preserve">This service is entirely optional. If you prefer not to use facial recognition, you will not be able to use the automated photo-finding feature. However, the event photographer may provide alternative ways to access event photos — please contact the event organizer for details.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2. What Biometric Data Is Processed?</w:t>
      </w:r>
    </w:p>
    <w:p>
      <w:pPr>
        <w:spacing w:before="0" w:after="120"/>
      </w:pPr>
      <w:r>
        <w:rPr>
          <w:rFonts w:ascii="Arial" w:cs="Arial" w:eastAsia="Arial" w:hAnsi="Arial"/>
          <w:b w:val="false"/>
          <w:bCs w:val="false"/>
          <w:i w:val="false"/>
          <w:iCs w:val="false"/>
          <w:color w:val="1E293B"/>
          <w:sz w:val="22"/>
          <w:szCs w:val="22"/>
        </w:rPr>
        <w:t xml:space="preserve">When you take a selfie, the PicSonar system performs the following processing: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Processing Step</w:t>
            </w:r>
          </w:p>
        </w:tc>
        <w:tc>
          <w:tcPr>
            <w:tcW w:type="dxa" w:w="65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Step 1: Selfie Capture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 take a photo of your face using your device camera. The photo is transmitted securely to PicSonar's servers over an encrypted connection.</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Step 2: Feature Vector Extraction</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An AI model analyzes the geometry of your face and converts it into a numerical representation called a facial feature vector. This is a string of numbers that describes the unique geometry of your face.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Step 3: Photo Matching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Your facial feature vector is compared against facial feature vectors that have been pre-extracted from the event's uploaded photos. Photos with matching vectors are returned to you.</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Step 4: Deletion</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Your facial feature vector is deleted automatically when the event expires. Your selfie photograph is deleted immediately after the feature vector is extracted.</w:t>
            </w:r>
          </w:p>
        </w:tc>
      </w:tr>
    </w:tbl>
    <w:p>
      <w:pPr>
        <w:spacing w:before="0" w:after="200"/>
      </w:pP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3. What Is a Facial Feature Vector?</w:t>
      </w:r>
    </w:p>
    <w:p>
      <w:pPr>
        <w:spacing w:before="0" w:after="120"/>
      </w:pPr>
      <w:r>
        <w:rPr>
          <w:rFonts w:ascii="Arial" w:cs="Arial" w:eastAsia="Arial" w:hAnsi="Arial"/>
          <w:b w:val="false"/>
          <w:bCs w:val="false"/>
          <w:i w:val="false"/>
          <w:iCs w:val="false"/>
          <w:color w:val="1E293B"/>
          <w:sz w:val="22"/>
          <w:szCs w:val="22"/>
        </w:rPr>
        <w:t xml:space="preserve">A facial feature vector is a mathematical description of your face — essentially a list of numbers that captures the distances and proportions between facial landmarks (such as the distance between your eyes, the shape of your nose, and the contour of your jaw).</w:t>
      </w:r>
    </w:p>
    <w:p>
      <w:pPr>
        <w:spacing w:before="0" w:after="120"/>
      </w:pPr>
      <w:r>
        <w:rPr>
          <w:rFonts w:ascii="Arial" w:cs="Arial" w:eastAsia="Arial" w:hAnsi="Arial"/>
          <w:b w:val="false"/>
          <w:bCs w:val="false"/>
          <w:i w:val="false"/>
          <w:iCs w:val="false"/>
          <w:color w:val="1E293B"/>
          <w:sz w:val="22"/>
          <w:szCs w:val="22"/>
        </w:rPr>
        <w:t xml:space="preserve">This vector is not a photograph and cannot be reverse-engineered into a photograph of you. However, under the EU General Data Protection Regulation (GDPR), facial feature vectors are classified as biometric data — a special category of personal data that receives the highest level of legal protection.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2563EB" w:sz="4"/>
              <w:right w:val="single" w:color="2563EB" w:sz="4"/>
            </w:tcBorders>
            <w:shd w:fill="EBF2FF" w:val="clear"/>
            <w:tcMar>
              <w:top w:type="dxa" w:w="140"/>
              <w:left w:type="dxa" w:w="220"/>
              <w:bottom w:type="dxa" w:w="140"/>
              <w:right w:type="dxa" w:w="220"/>
            </w:tcMar>
          </w:tcPr>
          <w:p>
            <w:r>
              <w:rPr>
                <w:rFonts w:ascii="Arial" w:cs="Arial" w:eastAsia="Arial" w:hAnsi="Arial"/>
                <w:i/>
                <w:iCs/>
                <w:color w:val="1E293B"/>
                <w:sz w:val="20"/>
                <w:szCs w:val="20"/>
              </w:rPr>
              <w:t xml:space="preserve">Important: Your facial feature vector is stored in encrypted form and is used only to find your photos at this event. It is not used to identify you in other contexts, track your movements, or shared with any third parties for commercial purposes.</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4. Who Processes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73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Party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Data Controller</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The event photographer / organizer</w:t>
            </w:r>
          </w:p>
        </w:tc>
      </w:tr>
      <w:tr>
        <w:tc>
          <w:tcPr>
            <w:tcW w:type="dxa" w:w="20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Data Processor</w:t>
            </w:r>
          </w:p>
        </w:tc>
        <w:tc>
          <w:tcPr>
            <w:tcW w:type="dxa" w:w="73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PicSonar SRL</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5. Legal Basis for Processing Your Biometric Data</w:t>
      </w:r>
    </w:p>
    <w:p>
      <w:pPr>
        <w:spacing w:before="0" w:after="120"/>
      </w:pPr>
      <w:r>
        <w:rPr>
          <w:rFonts w:ascii="Arial" w:cs="Arial" w:eastAsia="Arial" w:hAnsi="Arial"/>
          <w:b w:val="false"/>
          <w:bCs w:val="false"/>
          <w:i w:val="false"/>
          <w:iCs w:val="false"/>
          <w:color w:val="1E293B"/>
          <w:sz w:val="22"/>
          <w:szCs w:val="22"/>
        </w:rPr>
        <w:t xml:space="preserve">Your facial feature vector is biometric data and constitutes special category personal data under GDPR Article 9. Processing biometric data requires a specific legal basis.</w:t>
      </w:r>
    </w:p>
    <w:p>
      <w:pPr>
        <w:spacing w:before="0" w:after="120"/>
      </w:pPr>
      <w:r>
        <w:rPr>
          <w:rFonts w:ascii="Arial" w:cs="Arial" w:eastAsia="Arial" w:hAnsi="Arial"/>
          <w:b w:val="false"/>
          <w:bCs w:val="false"/>
          <w:i w:val="false"/>
          <w:iCs w:val="false"/>
          <w:color w:val="1E293B"/>
          <w:sz w:val="22"/>
          <w:szCs w:val="22"/>
        </w:rPr>
        <w:t xml:space="preserve">PicSonar processes your biometric data exclusively on the basis of your explicit consent, as provided for in GDPR Article 9(2)(a). This means:</w:t>
      </w:r>
    </w:p>
    <w:p>
      <w:pPr>
        <w:pStyle w:val="ListParagraph"/>
        <w:numPr>
          <w:ilvl w:val="0"/>
          <w:numId w:val="2"/>
        </w:numPr>
        <w:spacing w:before="40" w:after="60"/>
      </w:pPr>
      <w:r>
        <w:rPr>
          <w:rFonts w:ascii="Arial" w:cs="Arial" w:eastAsia="Arial" w:hAnsi="Arial"/>
          <w:b w:val="false"/>
          <w:bCs w:val="false"/>
          <w:color w:val="1E293B"/>
          <w:sz w:val="22"/>
          <w:szCs w:val="22"/>
        </w:rPr>
        <w:t xml:space="preserve">Giving consent is your free choice. There are no negative consequences if you choose not to consent.</w:t>
      </w:r>
    </w:p>
    <w:p>
      <w:pPr>
        <w:pStyle w:val="ListParagraph"/>
        <w:numPr>
          <w:ilvl w:val="0"/>
          <w:numId w:val="2"/>
        </w:numPr>
        <w:spacing w:before="40" w:after="60"/>
      </w:pPr>
      <w:r>
        <w:rPr>
          <w:rFonts w:ascii="Arial" w:cs="Arial" w:eastAsia="Arial" w:hAnsi="Arial"/>
          <w:b w:val="false"/>
          <w:bCs w:val="false"/>
          <w:color w:val="1E293B"/>
          <w:sz w:val="22"/>
          <w:szCs w:val="22"/>
        </w:rPr>
        <w:t xml:space="preserve">You can withdraw your consent at any time by contacting privacy@picsonar.com. Upon withdrawal, your facial feature vector will be immediately and irreversibly deleted.</w:t>
      </w:r>
    </w:p>
    <w:p>
      <w:pPr>
        <w:pStyle w:val="ListParagraph"/>
        <w:numPr>
          <w:ilvl w:val="0"/>
          <w:numId w:val="2"/>
        </w:numPr>
        <w:spacing w:before="40" w:after="60"/>
      </w:pPr>
      <w:r>
        <w:rPr>
          <w:rFonts w:ascii="Arial" w:cs="Arial" w:eastAsia="Arial" w:hAnsi="Arial"/>
          <w:b w:val="false"/>
          <w:bCs w:val="false"/>
          <w:color w:val="1E293B"/>
          <w:sz w:val="22"/>
          <w:szCs w:val="22"/>
        </w:rPr>
        <w:t xml:space="preserve">Your consent is specific to this event only. It does not apply to any other events or platforms.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6. How Long Is Your Data Kept?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Data</w:t>
            </w:r>
          </w:p>
        </w:tc>
        <w:tc>
          <w:tcPr>
            <w:tcW w:type="dxa" w:w="65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Retention Period</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Your selfie photograph</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Deleted immediately after the facial feature vector is extracted (within seconds of capture).</w:t>
            </w:r>
          </w:p>
        </w:tc>
      </w:tr>
      <w:tr>
        <w:tc>
          <w:tcPr>
            <w:tcW w:type="dxa" w:w="28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Your facial feature vector</w:t>
            </w:r>
          </w:p>
        </w:tc>
        <w:tc>
          <w:tcPr>
            <w:tcW w:type="dxa" w:w="65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Stored securely in encrypted form until the event expires, then automatically and irreversibly deleted. Maximum retention: 30 days after the event end date.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Your matched photos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Visible to you for the duration of the event. The photos themselves remain with the photographer/organizer.</w:t>
            </w:r>
          </w:p>
        </w:tc>
      </w:tr>
    </w:tbl>
    <w:p>
      <w:pPr>
        <w:pStyle w:val="Heading1"/>
        <w:pBdr>
          <w:bottom w:val="single" w:color="2563EB" w:sz="6" w:space="4"/>
        </w:pBdr>
        <w:spacing w:before="360" w:after="120"/>
      </w:pPr>
      <w:r>
        <w:rPr>
          <w:rFonts w:ascii="Arial" w:cs="Arial" w:eastAsia="Arial" w:hAnsi="Arial"/>
          <w:b/>
          <w:bCs/>
          <w:caps w:val="false"/>
          <w:color w:val="1A3C6E"/>
          <w:sz w:val="28"/>
          <w:szCs w:val="28"/>
        </w:rPr>
        <w:t xml:space="preserve">7. Your Rights</w:t>
      </w:r>
    </w:p>
    <w:p>
      <w:pPr>
        <w:spacing w:before="0" w:after="120"/>
      </w:pPr>
      <w:r>
        <w:rPr>
          <w:rFonts w:ascii="Arial" w:cs="Arial" w:eastAsia="Arial" w:hAnsi="Arial"/>
          <w:b w:val="false"/>
          <w:bCs w:val="false"/>
          <w:i w:val="false"/>
          <w:iCs w:val="false"/>
          <w:color w:val="1E293B"/>
          <w:sz w:val="22"/>
          <w:szCs w:val="22"/>
        </w:rPr>
        <w:t xml:space="preserve">Because PicSonar processes your personal data, you have the following rights under the GDPR:</w:t>
      </w:r>
    </w:p>
    <w:p>
      <w:pPr>
        <w:spacing w:before="0" w:after="80"/>
      </w:pPr>
    </w:p>
    <w:p>
      <w:pPr>
        <w:pStyle w:val="ListParagraph"/>
        <w:numPr>
          <w:ilvl w:val="0"/>
          <w:numId w:val="2"/>
        </w:numPr>
        <w:spacing w:before="40" w:after="60"/>
      </w:pPr>
      <w:r>
        <w:rPr>
          <w:rFonts w:ascii="Arial" w:cs="Arial" w:eastAsia="Arial" w:hAnsi="Arial"/>
          <w:b w:val="false"/>
          <w:bCs w:val="false"/>
          <w:color w:val="1E293B"/>
          <w:sz w:val="22"/>
          <w:szCs w:val="22"/>
        </w:rPr>
        <w:t xml:space="preserve">Right to Access: Request a copy of the personal data held about you.</w:t>
      </w:r>
    </w:p>
    <w:p>
      <w:pPr>
        <w:pStyle w:val="ListParagraph"/>
        <w:numPr>
          <w:ilvl w:val="0"/>
          <w:numId w:val="2"/>
        </w:numPr>
        <w:spacing w:before="40" w:after="60"/>
      </w:pPr>
      <w:r>
        <w:rPr>
          <w:rFonts w:ascii="Arial" w:cs="Arial" w:eastAsia="Arial" w:hAnsi="Arial"/>
          <w:b w:val="false"/>
          <w:bCs w:val="false"/>
          <w:color w:val="1E293B"/>
          <w:sz w:val="22"/>
          <w:szCs w:val="22"/>
        </w:rPr>
        <w:t xml:space="preserve">Right to Erasure: Request immediate deletion of your facial feature vector at any time, even before the event expires.</w:t>
      </w:r>
    </w:p>
    <w:p>
      <w:pPr>
        <w:pStyle w:val="ListParagraph"/>
        <w:numPr>
          <w:ilvl w:val="0"/>
          <w:numId w:val="2"/>
        </w:numPr>
        <w:spacing w:before="40" w:after="60"/>
      </w:pPr>
      <w:r>
        <w:rPr>
          <w:rFonts w:ascii="Arial" w:cs="Arial" w:eastAsia="Arial" w:hAnsi="Arial"/>
          <w:b w:val="false"/>
          <w:bCs w:val="false"/>
          <w:color w:val="1E293B"/>
          <w:sz w:val="22"/>
          <w:szCs w:val="22"/>
        </w:rPr>
        <w:t xml:space="preserve">Right to Withdraw Consent: Withdraw your consent at any time by contacting privacy@picsonar.com. This does not affect the lawfulness of processing carried out before withdrawal.</w:t>
      </w:r>
    </w:p>
    <w:p>
      <w:pPr>
        <w:pStyle w:val="ListParagraph"/>
        <w:numPr>
          <w:ilvl w:val="0"/>
          <w:numId w:val="2"/>
        </w:numPr>
        <w:spacing w:before="40" w:after="60"/>
      </w:pPr>
      <w:r>
        <w:rPr>
          <w:rFonts w:ascii="Arial" w:cs="Arial" w:eastAsia="Arial" w:hAnsi="Arial"/>
          <w:b w:val="false"/>
          <w:bCs w:val="false"/>
          <w:color w:val="1E293B"/>
          <w:sz w:val="22"/>
          <w:szCs w:val="22"/>
        </w:rPr>
        <w:t xml:space="preserve">Right to Complain: Lodge a complaint with the Romanian data protection authority (ANSPDCP) at https://www.dataprotection.ro.</w:t>
      </w:r>
    </w:p>
    <w:p>
      <w:pPr>
        <w:spacing w:before="0" w:after="120"/>
      </w:pPr>
    </w:p>
    <w:p>
      <w:pPr>
        <w:spacing w:before="0" w:after="120"/>
      </w:pPr>
      <w:r>
        <w:rPr>
          <w:rFonts w:ascii="Arial" w:cs="Arial" w:eastAsia="Arial" w:hAnsi="Arial"/>
          <w:b w:val="false"/>
          <w:bCs w:val="false"/>
          <w:i w:val="false"/>
          <w:iCs w:val="false"/>
          <w:color w:val="1E293B"/>
          <w:sz w:val="22"/>
          <w:szCs w:val="22"/>
        </w:rPr>
        <w:t xml:space="preserve">To exercise any of these rights, email: privacy@picsonar.com</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8. Security of Your Biometric Data</w:t>
      </w:r>
    </w:p>
    <w:p>
      <w:pPr>
        <w:spacing w:before="0" w:after="120"/>
      </w:pPr>
      <w:r>
        <w:rPr>
          <w:rFonts w:ascii="Arial" w:cs="Arial" w:eastAsia="Arial" w:hAnsi="Arial"/>
          <w:b w:val="false"/>
          <w:bCs w:val="false"/>
          <w:i w:val="false"/>
          <w:iCs w:val="false"/>
          <w:color w:val="1E293B"/>
          <w:sz w:val="22"/>
          <w:szCs w:val="22"/>
        </w:rPr>
        <w:t xml:space="preserve">PicSonar takes the following measures to protect your biometric data:</w:t>
      </w:r>
    </w:p>
    <w:p>
      <w:pPr>
        <w:pStyle w:val="ListParagraph"/>
        <w:numPr>
          <w:ilvl w:val="0"/>
          <w:numId w:val="2"/>
        </w:numPr>
        <w:spacing w:before="40" w:after="60"/>
      </w:pPr>
      <w:r>
        <w:rPr>
          <w:rFonts w:ascii="Arial" w:cs="Arial" w:eastAsia="Arial" w:hAnsi="Arial"/>
          <w:b w:val="false"/>
          <w:bCs w:val="false"/>
          <w:color w:val="1E293B"/>
          <w:sz w:val="22"/>
          <w:szCs w:val="22"/>
        </w:rPr>
        <w:t xml:space="preserve">All data is transmitted over encrypted connections (TLS 1.2+).</w:t>
      </w:r>
    </w:p>
    <w:p>
      <w:pPr>
        <w:pStyle w:val="ListParagraph"/>
        <w:numPr>
          <w:ilvl w:val="0"/>
          <w:numId w:val="2"/>
        </w:numPr>
        <w:spacing w:before="40" w:after="60"/>
      </w:pPr>
      <w:r>
        <w:rPr>
          <w:rFonts w:ascii="Arial" w:cs="Arial" w:eastAsia="Arial" w:hAnsi="Arial"/>
          <w:b w:val="false"/>
          <w:bCs w:val="false"/>
          <w:color w:val="1E293B"/>
          <w:sz w:val="22"/>
          <w:szCs w:val="22"/>
        </w:rPr>
        <w:t xml:space="preserve">Your facial feature vector is stored using AES-256 encryption.</w:t>
      </w:r>
    </w:p>
    <w:p>
      <w:pPr>
        <w:pStyle w:val="ListParagraph"/>
        <w:numPr>
          <w:ilvl w:val="0"/>
          <w:numId w:val="2"/>
        </w:numPr>
        <w:spacing w:before="40" w:after="60"/>
      </w:pPr>
      <w:r>
        <w:rPr>
          <w:rFonts w:ascii="Arial" w:cs="Arial" w:eastAsia="Arial" w:hAnsi="Arial"/>
          <w:b w:val="false"/>
          <w:bCs w:val="false"/>
          <w:color w:val="1E293B"/>
          <w:sz w:val="22"/>
          <w:szCs w:val="22"/>
        </w:rPr>
        <w:t xml:space="preserve">Your data is stored using pseudonymous identifiers — PicSonar staff cannot see your biometric data.</w:t>
      </w:r>
    </w:p>
    <w:p>
      <w:pPr>
        <w:pStyle w:val="ListParagraph"/>
        <w:numPr>
          <w:ilvl w:val="0"/>
          <w:numId w:val="2"/>
        </w:numPr>
        <w:spacing w:before="40" w:after="60"/>
      </w:pPr>
      <w:r>
        <w:rPr>
          <w:rFonts w:ascii="Arial" w:cs="Arial" w:eastAsia="Arial" w:hAnsi="Arial"/>
          <w:b w:val="false"/>
          <w:bCs w:val="false"/>
          <w:color w:val="1E293B"/>
          <w:sz w:val="22"/>
          <w:szCs w:val="22"/>
        </w:rPr>
        <w:t xml:space="preserve">Deletion is automated and irreversible — deleted vectors cannot be recovered.</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9. Your Explicit Consent</w:t>
      </w:r>
    </w:p>
    <w:p>
      <w:pPr>
        <w:spacing w:before="0" w:after="120"/>
      </w:pPr>
      <w:r>
        <w:rPr>
          <w:rFonts w:ascii="Arial" w:cs="Arial" w:eastAsia="Arial" w:hAnsi="Arial"/>
          <w:b w:val="false"/>
          <w:bCs w:val="false"/>
          <w:i w:val="false"/>
          <w:iCs w:val="false"/>
          <w:color w:val="1E293B"/>
          <w:sz w:val="22"/>
          <w:szCs w:val="22"/>
        </w:rPr>
        <w:t xml:space="preserve">By proceeding, you confirm that:</w:t>
      </w:r>
    </w:p>
    <w:p>
      <w:pPr>
        <w:pStyle w:val="ListParagraph"/>
        <w:numPr>
          <w:ilvl w:val="0"/>
          <w:numId w:val="2"/>
        </w:numPr>
        <w:spacing w:before="40" w:after="60"/>
      </w:pPr>
      <w:r>
        <w:rPr>
          <w:rFonts w:ascii="Arial" w:cs="Arial" w:eastAsia="Arial" w:hAnsi="Arial"/>
          <w:b w:val="false"/>
          <w:bCs w:val="false"/>
          <w:color w:val="1E293B"/>
          <w:sz w:val="22"/>
          <w:szCs w:val="22"/>
        </w:rPr>
        <w:t xml:space="preserve">You have read and understood this Facial Recognition Consent Notice.</w:t>
      </w:r>
    </w:p>
    <w:p>
      <w:pPr>
        <w:pStyle w:val="ListParagraph"/>
        <w:numPr>
          <w:ilvl w:val="0"/>
          <w:numId w:val="2"/>
        </w:numPr>
        <w:spacing w:before="40" w:after="60"/>
      </w:pPr>
      <w:r>
        <w:rPr>
          <w:rFonts w:ascii="Arial" w:cs="Arial" w:eastAsia="Arial" w:hAnsi="Arial"/>
          <w:b w:val="false"/>
          <w:bCs w:val="false"/>
          <w:color w:val="1E293B"/>
          <w:sz w:val="22"/>
          <w:szCs w:val="22"/>
        </w:rPr>
        <w:t xml:space="preserve">You are 16 years of age or older (or you have verified parental/guardian consent if under 16).</w:t>
      </w:r>
    </w:p>
    <w:p>
      <w:pPr>
        <w:pStyle w:val="ListParagraph"/>
        <w:numPr>
          <w:ilvl w:val="0"/>
          <w:numId w:val="2"/>
        </w:numPr>
        <w:spacing w:before="40" w:after="60"/>
      </w:pPr>
      <w:r>
        <w:rPr>
          <w:rFonts w:ascii="Arial" w:cs="Arial" w:eastAsia="Arial" w:hAnsi="Arial"/>
          <w:b w:val="false"/>
          <w:bCs w:val="false"/>
          <w:color w:val="1E293B"/>
          <w:sz w:val="22"/>
          <w:szCs w:val="22"/>
        </w:rPr>
        <w:t xml:space="preserve">You understand that your selfie will be used to generate a facial feature vector for photo matching.</w:t>
      </w:r>
    </w:p>
    <w:p>
      <w:pPr>
        <w:pStyle w:val="ListParagraph"/>
        <w:numPr>
          <w:ilvl w:val="0"/>
          <w:numId w:val="2"/>
        </w:numPr>
        <w:spacing w:before="40" w:after="60"/>
      </w:pPr>
      <w:r>
        <w:rPr>
          <w:rFonts w:ascii="Arial" w:cs="Arial" w:eastAsia="Arial" w:hAnsi="Arial"/>
          <w:b w:val="false"/>
          <w:bCs w:val="false"/>
          <w:color w:val="1E293B"/>
          <w:sz w:val="22"/>
          <w:szCs w:val="22"/>
        </w:rPr>
        <w:t xml:space="preserve">You understand that your participation is entirely voluntary.</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4"/>
              <w:left w:val="single" w:color="22C55E" w:sz="4"/>
              <w:bottom w:val="single" w:color="22C55E" w:sz="4"/>
              <w:right w:val="single" w:color="22C55E" w:sz="4"/>
            </w:tcBorders>
            <w:shd w:fill="F0FFF4" w:val="clear"/>
            <w:tcMar>
              <w:top w:type="dxa" w:w="140"/>
              <w:left w:type="dxa" w:w="220"/>
              <w:bottom w:type="dxa" w:w="140"/>
              <w:right w:type="dxa" w:w="220"/>
            </w:tcMar>
          </w:tcPr>
          <w:p>
            <w:r>
              <w:rPr>
                <w:rFonts w:ascii="Arial" w:cs="Arial" w:eastAsia="Arial" w:hAnsi="Arial"/>
                <w:i/>
                <w:iCs/>
                <w:color w:val="1E293B"/>
                <w:sz w:val="20"/>
                <w:szCs w:val="20"/>
              </w:rPr>
              <w:t xml:space="preserve">CONSENT DECLARATION
"I have read and understood the Facial Recognition Consent Notice. I explicitly consent to the processing of my facial data (selfie photograph and derived facial feature vector) by PicSonar for the sole purpose of finding my photos from this event. I understand that my biometric data will be deleted when this event expires, and that I may withdraw this consent at any time by contacting privacy@picsonar.com."</w:t>
            </w:r>
          </w:p>
        </w:tc>
      </w:tr>
    </w:tbl>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Consent Checkbox (UI Implementation)</w:t>
            </w:r>
          </w:p>
        </w:tc>
        <w:tc>
          <w:tcPr>
            <w:tcW w:type="dxa" w:w="6160"/>
            <w:tcBorders>
              <w:top w:val="single" w:color="CBD5E1" w:sz="1"/>
              <w:left w:val="single" w:color="CBD5E1" w:sz="1"/>
              <w:bottom w:val="single" w:color="CBD5E1" w:sz="1"/>
              <w:right w:val="single" w:color="CBD5E1" w:sz="1"/>
            </w:tcBorders>
            <w:shd w:fill="1A3C6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  I consent to facial recognition processing</w:t>
            </w:r>
          </w:p>
        </w:tc>
        <w:tc>
          <w:tcPr>
            <w:tcW w:type="dxa" w:w="6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This checkbox must be actively ticked by the guest. Pre-ticked checkboxes are not permitted. The checkbox must be displayed before the camera is activated.</w:t>
            </w:r>
          </w:p>
        </w:tc>
      </w:tr>
      <w:tr>
        <w:tc>
          <w:tcPr>
            <w:tcW w:type="dxa" w:w="320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  I confirm I am 16 or over (or have parental consent)</w:t>
            </w:r>
          </w:p>
        </w:tc>
        <w:tc>
          <w:tcPr>
            <w:tcW w:type="dxa" w:w="6160"/>
            <w:tcBorders>
              <w:top w:val="single" w:color="CBD5E1" w:sz="1"/>
              <w:left w:val="single" w:color="CBD5E1" w:sz="1"/>
              <w:bottom w:val="single" w:color="CBD5E1" w:sz="1"/>
              <w:right w:val="single" w:color="CBD5E1" w:sz="1"/>
            </w:tcBorders>
            <w:shd w:fill="F3F4F6" w:val="clear"/>
            <w:tcMar>
              <w:top w:type="dxa" w:w="100"/>
              <w:left w:type="dxa" w:w="160"/>
              <w:bottom w:type="dxa" w:w="100"/>
              <w:right w:type="dxa" w:w="160"/>
            </w:tcMar>
          </w:tcPr>
          <w:p>
            <w:r>
              <w:rPr>
                <w:rFonts w:ascii="Arial" w:cs="Arial" w:eastAsia="Arial" w:hAnsi="Arial"/>
                <w:b w:val="false"/>
                <w:bCs w:val="false"/>
                <w:color w:val="1E293B"/>
                <w:sz w:val="20"/>
                <w:szCs w:val="20"/>
              </w:rPr>
              <w:t xml:space="preserve">Age confirmation checkbox required for compliance with GDPR Article 8.</w:t>
            </w:r>
          </w:p>
        </w:tc>
      </w:tr>
    </w:tbl>
    <w:p>
      <w:pPr>
        <w:spacing w:before="0" w:after="200"/>
      </w:pPr>
    </w:p>
    <w:p>
      <w:pPr>
        <w:spacing w:before="0" w:after="120"/>
      </w:pPr>
      <w:r>
        <w:rPr>
          <w:rFonts w:ascii="Arial" w:cs="Arial" w:eastAsia="Arial" w:hAnsi="Arial"/>
          <w:b w:val="false"/>
          <w:bCs w:val="false"/>
          <w:i w:val="false"/>
          <w:iCs w:val="false"/>
          <w:color w:val="1E293B"/>
          <w:sz w:val="22"/>
          <w:szCs w:val="22"/>
        </w:rPr>
        <w:t xml:space="preserve">The [Take My Selfie] button must only become active after both checkboxes are ticked. The consent timestamp, event identifier, and a hash of the consent text must be logged for audit purposes.</w:t>
      </w:r>
    </w:p>
    <w:p>
      <w:pPr>
        <w:spacing w:before="0" w:after="80"/>
      </w:pPr>
    </w:p>
    <w:p>
      <w:pPr>
        <w:pStyle w:val="Heading2"/>
        <w:spacing w:before="240" w:after="80"/>
      </w:pPr>
      <w:r>
        <w:rPr>
          <w:rFonts w:ascii="Arial" w:cs="Arial" w:eastAsia="Arial" w:hAnsi="Arial"/>
          <w:b/>
          <w:bCs/>
          <w:color w:val="2563EB"/>
          <w:sz w:val="24"/>
          <w:szCs w:val="24"/>
        </w:rPr>
        <w:t xml:space="preserve">9.1 Implementation Notes for Developers</w:t>
      </w:r>
    </w:p>
    <w:p>
      <w:pPr>
        <w:spacing w:before="0" w:after="120"/>
      </w:pPr>
      <w:r>
        <w:rPr>
          <w:rFonts w:ascii="Arial" w:cs="Arial" w:eastAsia="Arial" w:hAnsi="Arial"/>
          <w:b w:val="false"/>
          <w:bCs w:val="false"/>
          <w:i w:val="false"/>
          <w:iCs w:val="false"/>
          <w:color w:val="1E293B"/>
          <w:sz w:val="22"/>
          <w:szCs w:val="22"/>
        </w:rPr>
        <w:t xml:space="preserve">The following technical requirements apply to the consent implementation on the PicSonar platform:</w:t>
      </w:r>
    </w:p>
    <w:p>
      <w:pPr>
        <w:pStyle w:val="ListParagraph"/>
        <w:numPr>
          <w:ilvl w:val="0"/>
          <w:numId w:val="4"/>
        </w:numPr>
        <w:spacing w:before="60" w:after="80"/>
      </w:pPr>
      <w:r>
        <w:rPr>
          <w:rFonts w:ascii="Arial" w:cs="Arial" w:eastAsia="Arial" w:hAnsi="Arial"/>
          <w:color w:val="1E293B"/>
          <w:sz w:val="22"/>
          <w:szCs w:val="22"/>
        </w:rPr>
        <w:t xml:space="preserve">Consent must be obtained before any camera access is requested from the user's device.</w:t>
      </w:r>
    </w:p>
    <w:p>
      <w:pPr>
        <w:pStyle w:val="ListParagraph"/>
        <w:numPr>
          <w:ilvl w:val="0"/>
          <w:numId w:val="4"/>
        </w:numPr>
        <w:spacing w:before="60" w:after="80"/>
      </w:pPr>
      <w:r>
        <w:rPr>
          <w:rFonts w:ascii="Arial" w:cs="Arial" w:eastAsia="Arial" w:hAnsi="Arial"/>
          <w:color w:val="1E293B"/>
          <w:sz w:val="22"/>
          <w:szCs w:val="22"/>
        </w:rPr>
        <w:t xml:space="preserve">Checkboxes must default to unchecked (unticked). Pre-ticking is not permissible under GDPR.</w:t>
      </w:r>
    </w:p>
    <w:p>
      <w:pPr>
        <w:pStyle w:val="ListParagraph"/>
        <w:numPr>
          <w:ilvl w:val="0"/>
          <w:numId w:val="4"/>
        </w:numPr>
        <w:spacing w:before="60" w:after="80"/>
      </w:pPr>
      <w:r>
        <w:rPr>
          <w:rFonts w:ascii="Arial" w:cs="Arial" w:eastAsia="Arial" w:hAnsi="Arial"/>
          <w:color w:val="1E293B"/>
          <w:sz w:val="22"/>
          <w:szCs w:val="22"/>
        </w:rPr>
        <w:t xml:space="preserve">The full consent notice text must be visible (or accessible via a clearly labelled link) before the checkboxes are presented.</w:t>
      </w:r>
    </w:p>
    <w:p>
      <w:pPr>
        <w:pStyle w:val="ListParagraph"/>
        <w:numPr>
          <w:ilvl w:val="0"/>
          <w:numId w:val="4"/>
        </w:numPr>
        <w:spacing w:before="60" w:after="80"/>
      </w:pPr>
      <w:r>
        <w:rPr>
          <w:rFonts w:ascii="Arial" w:cs="Arial" w:eastAsia="Arial" w:hAnsi="Arial"/>
          <w:color w:val="1E293B"/>
          <w:sz w:val="22"/>
          <w:szCs w:val="22"/>
        </w:rPr>
        <w:t xml:space="preserve">Consent timestamp, event ID, and consent version number must be stored server-side for audit trail purposes.</w:t>
      </w:r>
    </w:p>
    <w:p>
      <w:pPr>
        <w:pStyle w:val="ListParagraph"/>
        <w:numPr>
          <w:ilvl w:val="0"/>
          <w:numId w:val="4"/>
        </w:numPr>
        <w:spacing w:before="60" w:after="80"/>
      </w:pPr>
      <w:r>
        <w:rPr>
          <w:rFonts w:ascii="Arial" w:cs="Arial" w:eastAsia="Arial" w:hAnsi="Arial"/>
          <w:color w:val="1E293B"/>
          <w:sz w:val="22"/>
          <w:szCs w:val="22"/>
        </w:rPr>
        <w:t xml:space="preserve">A withdrawal mechanism must be accessible from the post-match screen and from the platform's main footer.</w:t>
      </w:r>
    </w:p>
    <w:p>
      <w:pPr>
        <w:pStyle w:val="ListParagraph"/>
        <w:numPr>
          <w:ilvl w:val="0"/>
          <w:numId w:val="4"/>
        </w:numPr>
        <w:spacing w:before="60" w:after="80"/>
      </w:pPr>
      <w:r>
        <w:rPr>
          <w:rFonts w:ascii="Arial" w:cs="Arial" w:eastAsia="Arial" w:hAnsi="Arial"/>
          <w:color w:val="1E293B"/>
          <w:sz w:val="22"/>
          <w:szCs w:val="22"/>
        </w:rPr>
        <w:t xml:space="preserve">The selfie photo and facial feature vector must be processed in accordance with the retention periods above, and deletion must be confirmed via automated logs.</w:t>
      </w:r>
    </w:p>
    <w:p>
      <w:pPr>
        <w:pStyle w:val="Heading1"/>
        <w:pBdr>
          <w:bottom w:val="single" w:color="2563EB" w:sz="6" w:space="4"/>
        </w:pBdr>
        <w:spacing w:before="360" w:after="120"/>
      </w:pPr>
      <w:r>
        <w:rPr>
          <w:rFonts w:ascii="Arial" w:cs="Arial" w:eastAsia="Arial" w:hAnsi="Arial"/>
          <w:b/>
          <w:bCs/>
          <w:caps w:val="false"/>
          <w:color w:val="1A3C6E"/>
          <w:sz w:val="28"/>
          <w:szCs w:val="28"/>
        </w:rPr>
        <w:t xml:space="preserve">10. Contact and Further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Data Protection</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privacy@picsonar.com</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Full Privacy Policy</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https://picsonar.com/privacy</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ANSPDCP (Romanian DPA)</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https://www.dataprotection.ro</w:t>
            </w:r>
          </w:p>
        </w:tc>
      </w:tr>
    </w:tbl>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EBF2FF" w:val="clear"/>
            <w:tcMar>
              <w:top w:type="dxa" w:w="100"/>
              <w:left w:type="dxa" w:w="160"/>
              <w:bottom w:type="dxa" w:w="100"/>
              <w:right w:type="dxa" w:w="160"/>
            </w:tcMar>
          </w:tcPr>
          <w:p>
            <w:r>
              <w:rPr>
                <w:rFonts w:ascii="Arial" w:cs="Arial" w:eastAsia="Arial" w:hAnsi="Arial"/>
                <w:b/>
                <w:bCs/>
                <w:color w:val="1A3C6E"/>
                <w:sz w:val="20"/>
                <w:szCs w:val="20"/>
              </w:rPr>
              <w:t xml:space="preserve">Consent Version</w:t>
            </w:r>
          </w:p>
        </w:tc>
        <w:tc>
          <w:tcPr>
            <w:tcW w:type="dxa" w:w="73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tcPr>
          <w:p>
            <w:r>
              <w:rPr>
                <w:rFonts w:ascii="Arial" w:cs="Arial" w:eastAsia="Arial" w:hAnsi="Arial"/>
                <w:color w:val="1E293B"/>
                <w:sz w:val="20"/>
                <w:szCs w:val="20"/>
              </w:rPr>
              <w:t xml:space="preserve">1.0 — 4 March 2026</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PicSonar Legal Documents — Confidential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E"/>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2026-03-04T21:05:45.862Z</dcterms:created>
  <dcterms:modified xsi:type="dcterms:W3CDTF">2026-03-04T21:05:45.863Z</dcterms:modified>
</cp:coreProperties>
</file>

<file path=docProps/custom.xml><?xml version="1.0" encoding="utf-8"?>
<Properties xmlns="http://schemas.openxmlformats.org/officeDocument/2006/custom-properties" xmlns:vt="http://schemas.openxmlformats.org/officeDocument/2006/docPropsVTypes"/>
</file>