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AF5" w:rsidRDefault="00E86AF5" w:rsidP="00E86AF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2520B1E" wp14:editId="70812801">
            <wp:extent cx="5274310" cy="49574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74"/>
        <w:gridCol w:w="2190"/>
        <w:gridCol w:w="4632"/>
      </w:tblGrid>
      <w:tr w:rsidR="00E86AF5" w:rsidRPr="00C649C3" w:rsidTr="00D84288">
        <w:tc>
          <w:tcPr>
            <w:tcW w:w="1474" w:type="dxa"/>
          </w:tcPr>
          <w:p w:rsidR="00E86AF5" w:rsidRPr="00C649C3" w:rsidRDefault="00E86AF5" w:rsidP="00D84288">
            <w:pPr>
              <w:pStyle w:val="a4"/>
              <w:spacing w:before="0" w:beforeAutospacing="0" w:after="0" w:afterAutospacing="0" w:line="39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649C3">
              <w:rPr>
                <w:rFonts w:asciiTheme="minorEastAsia" w:eastAsiaTheme="minorEastAsia" w:hAnsiTheme="minorEastAsia" w:hint="eastAsia"/>
                <w:sz w:val="21"/>
                <w:szCs w:val="21"/>
              </w:rPr>
              <w:t>角色</w:t>
            </w:r>
          </w:p>
        </w:tc>
        <w:tc>
          <w:tcPr>
            <w:tcW w:w="2190" w:type="dxa"/>
          </w:tcPr>
          <w:p w:rsidR="00E86AF5" w:rsidRPr="00C649C3" w:rsidRDefault="00E86AF5" w:rsidP="00D84288">
            <w:pPr>
              <w:jc w:val="left"/>
              <w:rPr>
                <w:rFonts w:asciiTheme="minorEastAsia" w:hAnsiTheme="minorEastAsia" w:cs="Arial"/>
                <w:szCs w:val="21"/>
              </w:rPr>
            </w:pPr>
            <w:r w:rsidRPr="00C649C3">
              <w:rPr>
                <w:rFonts w:asciiTheme="minorEastAsia" w:hAnsiTheme="minorEastAsia" w:cs="Arial" w:hint="eastAsia"/>
                <w:szCs w:val="21"/>
              </w:rPr>
              <w:t>用例</w:t>
            </w:r>
          </w:p>
        </w:tc>
        <w:tc>
          <w:tcPr>
            <w:tcW w:w="4632" w:type="dxa"/>
          </w:tcPr>
          <w:p w:rsidR="00E86AF5" w:rsidRPr="00C649C3" w:rsidRDefault="00E86AF5" w:rsidP="00D84288">
            <w:pPr>
              <w:jc w:val="left"/>
              <w:rPr>
                <w:rFonts w:asciiTheme="minorEastAsia" w:hAnsiTheme="minorEastAsia" w:cs="Arial"/>
                <w:szCs w:val="21"/>
              </w:rPr>
            </w:pPr>
            <w:r w:rsidRPr="00C649C3">
              <w:rPr>
                <w:rFonts w:asciiTheme="minorEastAsia" w:hAnsiTheme="minorEastAsia" w:cs="Arial" w:hint="eastAsia"/>
                <w:szCs w:val="21"/>
              </w:rPr>
              <w:t>功能</w:t>
            </w:r>
          </w:p>
        </w:tc>
      </w:tr>
      <w:tr w:rsidR="00E86AF5" w:rsidRPr="00C649C3" w:rsidTr="00D84288">
        <w:tc>
          <w:tcPr>
            <w:tcW w:w="1474" w:type="dxa"/>
            <w:vMerge w:val="restart"/>
          </w:tcPr>
          <w:p w:rsidR="00E86AF5" w:rsidRPr="00C649C3" w:rsidRDefault="00E86AF5" w:rsidP="00D84288">
            <w:pPr>
              <w:pStyle w:val="a4"/>
              <w:spacing w:before="0" w:beforeAutospacing="0" w:after="0" w:afterAutospacing="0" w:line="39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学生</w:t>
            </w:r>
          </w:p>
        </w:tc>
        <w:tc>
          <w:tcPr>
            <w:tcW w:w="2190" w:type="dxa"/>
          </w:tcPr>
          <w:p w:rsidR="00E86AF5" w:rsidRPr="00C649C3" w:rsidRDefault="00E86AF5" w:rsidP="00D84288">
            <w:pPr>
              <w:jc w:val="left"/>
              <w:rPr>
                <w:rFonts w:asciiTheme="minorEastAsia" w:hAnsiTheme="minorEastAsia" w:cs="Arial"/>
                <w:szCs w:val="21"/>
              </w:rPr>
            </w:pPr>
            <w:r w:rsidRPr="00441C02">
              <w:rPr>
                <w:rFonts w:asciiTheme="minorEastAsia" w:hAnsiTheme="minorEastAsia" w:cs="Arial" w:hint="eastAsia"/>
                <w:szCs w:val="21"/>
              </w:rPr>
              <w:t>监测已跑距离</w:t>
            </w:r>
          </w:p>
        </w:tc>
        <w:tc>
          <w:tcPr>
            <w:tcW w:w="4632" w:type="dxa"/>
          </w:tcPr>
          <w:p w:rsidR="00E86AF5" w:rsidRPr="00C649C3" w:rsidRDefault="00E86AF5" w:rsidP="00D84288">
            <w:pPr>
              <w:jc w:val="left"/>
              <w:rPr>
                <w:rFonts w:asciiTheme="minorEastAsia" w:hAnsiTheme="minorEastAsia" w:cs="Arial"/>
                <w:szCs w:val="21"/>
              </w:rPr>
            </w:pPr>
            <w:r w:rsidRPr="004B67C5">
              <w:rPr>
                <w:rFonts w:asciiTheme="minorEastAsia" w:hAnsiTheme="minorEastAsia" w:cs="Arial" w:hint="eastAsia"/>
                <w:szCs w:val="21"/>
              </w:rPr>
              <w:t>在跑操时能够实时检测已跑距离，速度，并根据个人身体素质给予跑速建议，最后在时间将要到达时，给予提醒。</w:t>
            </w:r>
          </w:p>
        </w:tc>
      </w:tr>
      <w:tr w:rsidR="00E86AF5" w:rsidRPr="00C649C3" w:rsidTr="00D84288">
        <w:tc>
          <w:tcPr>
            <w:tcW w:w="1474" w:type="dxa"/>
            <w:vMerge/>
          </w:tcPr>
          <w:p w:rsidR="00E86AF5" w:rsidRPr="00C649C3" w:rsidRDefault="00E86AF5" w:rsidP="00D84288">
            <w:pPr>
              <w:pStyle w:val="a4"/>
              <w:spacing w:before="0" w:beforeAutospacing="0" w:after="0" w:afterAutospacing="0" w:line="39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90" w:type="dxa"/>
          </w:tcPr>
          <w:p w:rsidR="00E86AF5" w:rsidRPr="00C649C3" w:rsidRDefault="00E86AF5" w:rsidP="00D84288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4B67C5">
              <w:rPr>
                <w:rFonts w:asciiTheme="minorEastAsia" w:hAnsiTheme="minorEastAsia" w:cs="Arial"/>
                <w:szCs w:val="21"/>
              </w:rPr>
              <w:t>CreateGroup</w:t>
            </w:r>
            <w:proofErr w:type="spellEnd"/>
          </w:p>
        </w:tc>
        <w:tc>
          <w:tcPr>
            <w:tcW w:w="4632" w:type="dxa"/>
          </w:tcPr>
          <w:p w:rsidR="00E86AF5" w:rsidRPr="00C649C3" w:rsidRDefault="00E86AF5" w:rsidP="00D84288">
            <w:pPr>
              <w:jc w:val="left"/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 w:hint="eastAsia"/>
                <w:szCs w:val="21"/>
              </w:rPr>
              <w:t>创建一个群组，能够在里面聊天，或者预约高邮一起跑操</w:t>
            </w:r>
          </w:p>
        </w:tc>
      </w:tr>
      <w:tr w:rsidR="00E86AF5" w:rsidRPr="00C649C3" w:rsidTr="00D84288">
        <w:tc>
          <w:tcPr>
            <w:tcW w:w="1474" w:type="dxa"/>
            <w:vMerge/>
          </w:tcPr>
          <w:p w:rsidR="00E86AF5" w:rsidRPr="00C649C3" w:rsidRDefault="00E86AF5" w:rsidP="00D84288">
            <w:pPr>
              <w:pStyle w:val="a4"/>
              <w:spacing w:before="0" w:beforeAutospacing="0" w:after="0" w:afterAutospacing="0" w:line="39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90" w:type="dxa"/>
          </w:tcPr>
          <w:p w:rsidR="00E86AF5" w:rsidRPr="00C649C3" w:rsidRDefault="00E86AF5" w:rsidP="00D84288">
            <w:pPr>
              <w:jc w:val="left"/>
              <w:rPr>
                <w:rFonts w:asciiTheme="minorEastAsia" w:hAnsiTheme="minorEastAsia" w:cs="Arial"/>
                <w:szCs w:val="21"/>
              </w:rPr>
            </w:pPr>
            <w:proofErr w:type="spellStart"/>
            <w:r w:rsidRPr="004F08A2">
              <w:rPr>
                <w:rFonts w:asciiTheme="minorEastAsia" w:hAnsiTheme="minorEastAsia" w:cs="Arial"/>
                <w:szCs w:val="21"/>
              </w:rPr>
              <w:t>AddMenber</w:t>
            </w:r>
            <w:proofErr w:type="spellEnd"/>
          </w:p>
        </w:tc>
        <w:tc>
          <w:tcPr>
            <w:tcW w:w="4632" w:type="dxa"/>
          </w:tcPr>
          <w:p w:rsidR="00E86AF5" w:rsidRPr="00C649C3" w:rsidRDefault="00E86AF5" w:rsidP="00D84288">
            <w:pPr>
              <w:jc w:val="left"/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 w:hint="eastAsia"/>
                <w:szCs w:val="21"/>
              </w:rPr>
              <w:t>群组添加群成员</w:t>
            </w:r>
          </w:p>
        </w:tc>
      </w:tr>
      <w:tr w:rsidR="00E86AF5" w:rsidRPr="00C649C3" w:rsidTr="00D84288">
        <w:tc>
          <w:tcPr>
            <w:tcW w:w="1474" w:type="dxa"/>
            <w:vMerge/>
          </w:tcPr>
          <w:p w:rsidR="00E86AF5" w:rsidRPr="00C649C3" w:rsidRDefault="00E86AF5" w:rsidP="00D84288">
            <w:pPr>
              <w:pStyle w:val="a4"/>
              <w:spacing w:before="0" w:beforeAutospacing="0" w:after="0" w:afterAutospacing="0" w:line="39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90" w:type="dxa"/>
          </w:tcPr>
          <w:p w:rsidR="00E86AF5" w:rsidRPr="00C649C3" w:rsidRDefault="00E86AF5" w:rsidP="00D84288">
            <w:pPr>
              <w:jc w:val="left"/>
              <w:rPr>
                <w:rFonts w:asciiTheme="minorEastAsia" w:hAnsiTheme="minorEastAsia" w:cs="Arial"/>
                <w:szCs w:val="21"/>
              </w:rPr>
            </w:pPr>
            <w:proofErr w:type="spellStart"/>
            <w:r w:rsidRPr="00FB655A">
              <w:rPr>
                <w:rFonts w:asciiTheme="minorEastAsia" w:hAnsiTheme="minorEastAsia" w:cs="Arial"/>
                <w:szCs w:val="21"/>
              </w:rPr>
              <w:t>GroupChat</w:t>
            </w:r>
            <w:proofErr w:type="spellEnd"/>
          </w:p>
        </w:tc>
        <w:tc>
          <w:tcPr>
            <w:tcW w:w="4632" w:type="dxa"/>
          </w:tcPr>
          <w:p w:rsidR="00E86AF5" w:rsidRPr="00C649C3" w:rsidRDefault="00E86AF5" w:rsidP="00D84288">
            <w:pPr>
              <w:jc w:val="left"/>
              <w:rPr>
                <w:rFonts w:asciiTheme="minorEastAsia" w:hAnsiTheme="minorEastAsia" w:cs="Arial" w:hint="eastAsia"/>
                <w:szCs w:val="21"/>
              </w:rPr>
            </w:pPr>
            <w:r>
              <w:rPr>
                <w:rFonts w:asciiTheme="minorEastAsia" w:hAnsiTheme="minorEastAsia" w:cs="Arial" w:hint="eastAsia"/>
                <w:szCs w:val="21"/>
              </w:rPr>
              <w:t>在群组里进行通信，与群成员进行文字但不限于文字的聊天（看后续开发情况）</w:t>
            </w:r>
          </w:p>
        </w:tc>
      </w:tr>
      <w:tr w:rsidR="00E86AF5" w:rsidRPr="00C649C3" w:rsidTr="00D84288">
        <w:tc>
          <w:tcPr>
            <w:tcW w:w="1474" w:type="dxa"/>
            <w:vMerge/>
          </w:tcPr>
          <w:p w:rsidR="00E86AF5" w:rsidRPr="00C649C3" w:rsidRDefault="00E86AF5" w:rsidP="00D84288">
            <w:pPr>
              <w:pStyle w:val="a4"/>
              <w:spacing w:before="0" w:beforeAutospacing="0" w:after="0" w:afterAutospacing="0" w:line="39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90" w:type="dxa"/>
          </w:tcPr>
          <w:p w:rsidR="00E86AF5" w:rsidRPr="00C649C3" w:rsidRDefault="00E86AF5" w:rsidP="00D84288">
            <w:pPr>
              <w:jc w:val="left"/>
              <w:rPr>
                <w:rFonts w:asciiTheme="minorEastAsia" w:hAnsiTheme="minorEastAsia" w:cs="Arial" w:hint="eastAsia"/>
                <w:szCs w:val="21"/>
              </w:rPr>
            </w:pPr>
            <w:r w:rsidRPr="00F80693">
              <w:rPr>
                <w:rFonts w:asciiTheme="minorEastAsia" w:hAnsiTheme="minorEastAsia" w:cs="Arial" w:hint="eastAsia"/>
                <w:szCs w:val="21"/>
              </w:rPr>
              <w:t>预定、提醒功能</w:t>
            </w:r>
          </w:p>
        </w:tc>
        <w:tc>
          <w:tcPr>
            <w:tcW w:w="4632" w:type="dxa"/>
          </w:tcPr>
          <w:p w:rsidR="00E86AF5" w:rsidRPr="00C649C3" w:rsidRDefault="00E86AF5" w:rsidP="00D84288">
            <w:pPr>
              <w:jc w:val="left"/>
              <w:rPr>
                <w:rFonts w:asciiTheme="minorEastAsia" w:hAnsiTheme="minorEastAsia" w:cs="Arial" w:hint="eastAsia"/>
                <w:szCs w:val="21"/>
              </w:rPr>
            </w:pPr>
            <w:r>
              <w:rPr>
                <w:rFonts w:asciiTheme="minorEastAsia" w:hAnsiTheme="minorEastAsia" w:cs="Arial" w:hint="eastAsia"/>
                <w:szCs w:val="21"/>
              </w:rPr>
              <w:t>约好友跑操、并在a</w:t>
            </w:r>
            <w:r>
              <w:rPr>
                <w:rFonts w:asciiTheme="minorEastAsia" w:hAnsiTheme="minorEastAsia" w:cs="Arial"/>
                <w:szCs w:val="21"/>
              </w:rPr>
              <w:t>pp</w:t>
            </w:r>
            <w:r>
              <w:rPr>
                <w:rFonts w:asciiTheme="minorEastAsia" w:hAnsiTheme="minorEastAsia" w:cs="Arial" w:hint="eastAsia"/>
                <w:szCs w:val="21"/>
              </w:rPr>
              <w:t>中创建一个提醒</w:t>
            </w:r>
          </w:p>
        </w:tc>
      </w:tr>
      <w:tr w:rsidR="00E86AF5" w:rsidRPr="00C649C3" w:rsidTr="00D84288">
        <w:tc>
          <w:tcPr>
            <w:tcW w:w="1474" w:type="dxa"/>
            <w:vMerge/>
          </w:tcPr>
          <w:p w:rsidR="00E86AF5" w:rsidRPr="00C649C3" w:rsidRDefault="00E86AF5" w:rsidP="00D84288">
            <w:pPr>
              <w:pStyle w:val="a4"/>
              <w:spacing w:before="0" w:beforeAutospacing="0" w:after="0" w:afterAutospacing="0" w:line="39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90" w:type="dxa"/>
          </w:tcPr>
          <w:p w:rsidR="00E86AF5" w:rsidRPr="00C649C3" w:rsidRDefault="00E86AF5" w:rsidP="00D84288">
            <w:pPr>
              <w:jc w:val="left"/>
              <w:rPr>
                <w:rFonts w:asciiTheme="minorEastAsia" w:hAnsiTheme="minorEastAsia" w:cs="Arial"/>
                <w:szCs w:val="21"/>
              </w:rPr>
            </w:pPr>
            <w:proofErr w:type="spellStart"/>
            <w:r w:rsidRPr="000E6EA6">
              <w:rPr>
                <w:rFonts w:asciiTheme="minorEastAsia" w:hAnsiTheme="minorEastAsia" w:cs="Arial"/>
                <w:szCs w:val="21"/>
              </w:rPr>
              <w:t>TakeEnergy</w:t>
            </w:r>
            <w:proofErr w:type="spellEnd"/>
          </w:p>
        </w:tc>
        <w:tc>
          <w:tcPr>
            <w:tcW w:w="4632" w:type="dxa"/>
          </w:tcPr>
          <w:p w:rsidR="00E86AF5" w:rsidRPr="00C649C3" w:rsidRDefault="00E86AF5" w:rsidP="00D84288">
            <w:pPr>
              <w:jc w:val="left"/>
              <w:rPr>
                <w:rFonts w:asciiTheme="minorEastAsia" w:hAnsiTheme="minorEastAsia" w:cs="Arial" w:hint="eastAsia"/>
                <w:szCs w:val="21"/>
              </w:rPr>
            </w:pPr>
            <w:r>
              <w:rPr>
                <w:rFonts w:asciiTheme="minorEastAsia" w:hAnsiTheme="minorEastAsia" w:cs="Arial" w:hint="eastAsia"/>
                <w:szCs w:val="21"/>
              </w:rPr>
              <w:t>好友互动功能，收取好友通过锻炼而获取的能量，为自己的树+1s，从而提升自己的排名</w:t>
            </w:r>
          </w:p>
        </w:tc>
      </w:tr>
      <w:tr w:rsidR="00E86AF5" w:rsidRPr="00C649C3" w:rsidTr="00D84288">
        <w:tc>
          <w:tcPr>
            <w:tcW w:w="1474" w:type="dxa"/>
            <w:vMerge/>
          </w:tcPr>
          <w:p w:rsidR="00E86AF5" w:rsidRPr="00C649C3" w:rsidRDefault="00E86AF5" w:rsidP="00D84288">
            <w:pPr>
              <w:pStyle w:val="a4"/>
              <w:spacing w:before="0" w:beforeAutospacing="0" w:after="0" w:afterAutospacing="0" w:line="39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90" w:type="dxa"/>
          </w:tcPr>
          <w:p w:rsidR="00E86AF5" w:rsidRPr="00C649C3" w:rsidRDefault="00E86AF5" w:rsidP="00D84288">
            <w:pPr>
              <w:jc w:val="left"/>
              <w:rPr>
                <w:rFonts w:asciiTheme="minorEastAsia" w:hAnsiTheme="minorEastAsia" w:cs="Arial"/>
                <w:szCs w:val="21"/>
              </w:rPr>
            </w:pPr>
            <w:proofErr w:type="spellStart"/>
            <w:r w:rsidRPr="009F4154">
              <w:rPr>
                <w:rFonts w:asciiTheme="minorEastAsia" w:hAnsiTheme="minorEastAsia" w:cs="Arial"/>
                <w:szCs w:val="21"/>
              </w:rPr>
              <w:t>EnergyTran</w:t>
            </w:r>
            <w:proofErr w:type="spellEnd"/>
          </w:p>
        </w:tc>
        <w:tc>
          <w:tcPr>
            <w:tcW w:w="4632" w:type="dxa"/>
          </w:tcPr>
          <w:p w:rsidR="00E86AF5" w:rsidRPr="00C649C3" w:rsidRDefault="00E86AF5" w:rsidP="00D84288">
            <w:pPr>
              <w:jc w:val="left"/>
              <w:rPr>
                <w:rFonts w:asciiTheme="minorEastAsia" w:hAnsiTheme="minorEastAsia" w:cs="Arial" w:hint="eastAsia"/>
                <w:szCs w:val="21"/>
              </w:rPr>
            </w:pPr>
            <w:r>
              <w:rPr>
                <w:rFonts w:asciiTheme="minorEastAsia" w:hAnsiTheme="minorEastAsia" w:cs="Arial" w:hint="eastAsia"/>
                <w:szCs w:val="21"/>
              </w:rPr>
              <w:t>收取能量的前提，根据运动量来进行相应转换，生成一定数量的能量</w:t>
            </w:r>
          </w:p>
        </w:tc>
      </w:tr>
      <w:tr w:rsidR="00E86AF5" w:rsidRPr="00C649C3" w:rsidTr="00D84288">
        <w:tc>
          <w:tcPr>
            <w:tcW w:w="1474" w:type="dxa"/>
            <w:vMerge/>
          </w:tcPr>
          <w:p w:rsidR="00E86AF5" w:rsidRPr="00C649C3" w:rsidRDefault="00E86AF5" w:rsidP="00D84288">
            <w:pPr>
              <w:pStyle w:val="a4"/>
              <w:spacing w:before="0" w:beforeAutospacing="0" w:after="0" w:afterAutospacing="0" w:line="39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90" w:type="dxa"/>
          </w:tcPr>
          <w:p w:rsidR="00E86AF5" w:rsidRPr="00C649C3" w:rsidRDefault="00E86AF5" w:rsidP="00D84288">
            <w:pPr>
              <w:jc w:val="left"/>
              <w:rPr>
                <w:rFonts w:asciiTheme="minorEastAsia" w:hAnsiTheme="minorEastAsia" w:cs="Arial" w:hint="eastAsia"/>
                <w:szCs w:val="21"/>
              </w:rPr>
            </w:pPr>
            <w:proofErr w:type="spellStart"/>
            <w:r w:rsidRPr="007C7BC4">
              <w:rPr>
                <w:rFonts w:asciiTheme="minorEastAsia" w:hAnsiTheme="minorEastAsia" w:cs="Arial"/>
                <w:szCs w:val="21"/>
              </w:rPr>
              <w:t>EnergyIncrease</w:t>
            </w:r>
            <w:proofErr w:type="spellEnd"/>
          </w:p>
        </w:tc>
        <w:tc>
          <w:tcPr>
            <w:tcW w:w="4632" w:type="dxa"/>
          </w:tcPr>
          <w:p w:rsidR="00E86AF5" w:rsidRPr="00C649C3" w:rsidRDefault="00E86AF5" w:rsidP="00D84288">
            <w:pPr>
              <w:jc w:val="left"/>
              <w:rPr>
                <w:rFonts w:asciiTheme="minorEastAsia" w:hAnsiTheme="minorEastAsia" w:cs="Arial" w:hint="eastAsia"/>
                <w:szCs w:val="21"/>
              </w:rPr>
            </w:pPr>
            <w:r>
              <w:rPr>
                <w:rFonts w:asciiTheme="minorEastAsia" w:hAnsiTheme="minorEastAsia" w:cs="Arial" w:hint="eastAsia"/>
                <w:szCs w:val="21"/>
              </w:rPr>
              <w:t>收取能量之后的操作，增加收取能量用户的能量数值</w:t>
            </w:r>
          </w:p>
        </w:tc>
      </w:tr>
      <w:tr w:rsidR="00E86AF5" w:rsidRPr="00C649C3" w:rsidTr="00D84288">
        <w:tc>
          <w:tcPr>
            <w:tcW w:w="1474" w:type="dxa"/>
            <w:vMerge/>
          </w:tcPr>
          <w:p w:rsidR="00E86AF5" w:rsidRPr="00C649C3" w:rsidRDefault="00E86AF5" w:rsidP="00D84288">
            <w:pPr>
              <w:pStyle w:val="a4"/>
              <w:spacing w:before="0" w:beforeAutospacing="0" w:after="0" w:afterAutospacing="0" w:line="39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90" w:type="dxa"/>
          </w:tcPr>
          <w:p w:rsidR="00E86AF5" w:rsidRPr="00C649C3" w:rsidRDefault="00E86AF5" w:rsidP="00D84288">
            <w:pPr>
              <w:jc w:val="left"/>
              <w:rPr>
                <w:rFonts w:asciiTheme="minorEastAsia" w:hAnsiTheme="minorEastAsia" w:cs="Arial" w:hint="eastAsia"/>
                <w:szCs w:val="21"/>
              </w:rPr>
            </w:pPr>
            <w:proofErr w:type="spellStart"/>
            <w:r w:rsidRPr="00D60728">
              <w:rPr>
                <w:rFonts w:asciiTheme="minorEastAsia" w:hAnsiTheme="minorEastAsia" w:cs="Arial"/>
                <w:szCs w:val="21"/>
              </w:rPr>
              <w:t>EnergyDecrease</w:t>
            </w:r>
            <w:proofErr w:type="spellEnd"/>
          </w:p>
        </w:tc>
        <w:tc>
          <w:tcPr>
            <w:tcW w:w="4632" w:type="dxa"/>
          </w:tcPr>
          <w:p w:rsidR="00E86AF5" w:rsidRPr="00C649C3" w:rsidRDefault="00E86AF5" w:rsidP="00D84288">
            <w:pPr>
              <w:jc w:val="left"/>
              <w:rPr>
                <w:rFonts w:asciiTheme="minorEastAsia" w:hAnsiTheme="minorEastAsia" w:cs="Arial" w:hint="eastAsia"/>
                <w:szCs w:val="21"/>
              </w:rPr>
            </w:pPr>
            <w:r>
              <w:rPr>
                <w:rFonts w:asciiTheme="minorEastAsia" w:hAnsiTheme="minorEastAsia" w:cs="Arial" w:hint="eastAsia"/>
                <w:szCs w:val="21"/>
              </w:rPr>
              <w:t>收取能量之后的操作，减少被收取用户的尚未收取的所剩能量数值</w:t>
            </w:r>
          </w:p>
        </w:tc>
      </w:tr>
    </w:tbl>
    <w:p w:rsidR="00291A8D" w:rsidRPr="00E86AF5" w:rsidRDefault="00291A8D">
      <w:bookmarkStart w:id="0" w:name="_GoBack"/>
      <w:bookmarkEnd w:id="0"/>
    </w:p>
    <w:sectPr w:rsidR="00291A8D" w:rsidRPr="00E86A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AF5"/>
    <w:rsid w:val="00291A8D"/>
    <w:rsid w:val="00E8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5E901"/>
  <w15:chartTrackingRefBased/>
  <w15:docId w15:val="{74E63820-45DB-4748-B063-7933B39FF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6A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AF5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E86A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rsid w:val="00E86A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奉捷</dc:creator>
  <cp:keywords/>
  <dc:description/>
  <cp:lastModifiedBy>奉捷</cp:lastModifiedBy>
  <cp:revision>1</cp:revision>
  <dcterms:created xsi:type="dcterms:W3CDTF">2018-03-26T15:32:00Z</dcterms:created>
  <dcterms:modified xsi:type="dcterms:W3CDTF">2018-03-26T15:33:00Z</dcterms:modified>
</cp:coreProperties>
</file>