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E934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以下是一份详实的澳门出行攻略，聚焦景点、特色餐饮与人文氛围，行程安排具体实用，供参考：</w:t>
      </w:r>
    </w:p>
    <w:p w14:paraId="1C19678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《澳门深度游攻略：探寻历史与奢华的交融，品味地道风味与独特文化》</w:t>
      </w:r>
    </w:p>
    <w:p w14:paraId="5189073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一、行程规划（建议3天2夜）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Day 1：澳门半岛——历史与市井的碰撞</w:t>
      </w:r>
    </w:p>
    <w:p w14:paraId="26DB2BC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9C03FC3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大三巴牌坊+恋爱巷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：澳门标志性景点，打卡巴洛克式教堂遗迹，触摸铜像祈福。从侧面台阶登上大炮台俯瞰全景，恋爱巷彩色建筑适合拍照。</w:t>
      </w:r>
    </w:p>
    <w:p w14:paraId="7F1C6541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澳门历史城区漫步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：步行至议事亭前地（黑白波浪纹地面）、玫瑰堂（明黄色教堂）、岗顶剧院（绿顶建筑），感受中西融合的碎石路。</w:t>
      </w:r>
    </w:p>
    <w:p w14:paraId="6D1B851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义顺牛奶公司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（双皮奶）、</w:t>
      </w:r>
      <w:r>
        <w:rPr>
          <w:rFonts w:ascii="宋体" w:hAnsi="宋体" w:eastAsia="宋体" w:cs="宋体"/>
          <w:b/>
          <w:i w:val="0"/>
          <w:spacing w:val="0"/>
          <w:sz w:val="24"/>
        </w:rPr>
        <w:t>柠檬车露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（手工雪糕）。</w:t>
      </w:r>
    </w:p>
    <w:p w14:paraId="3A8F69F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56CE4B9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妈阁庙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：参拜澳门最古老庙宇，欣赏岭南建筑，庙前广场拍摄西湾大桥。</w:t>
      </w:r>
    </w:p>
    <w:p w14:paraId="1C573AF7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澳门博物馆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：了解殖民历史与文化变迁，顶层观景台可拍新葡京全景。</w:t>
      </w:r>
    </w:p>
    <w:p w14:paraId="5CD84B3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福隆新街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（六记粥面：水蟹粥+竹升面，体验老字号烟火气）。</w:t>
      </w:r>
    </w:p>
    <w:p w14:paraId="3F179AC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2：氹仔岛——奢华与美食的狂欢</w:t>
      </w:r>
    </w:p>
    <w:p w14:paraId="0BBB56C9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82FE253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威尼斯人度假村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：乘坐免费发财车抵达，室内人造天空+大运河，体验贡多拉船（建议提前预约）。</w:t>
      </w:r>
    </w:p>
    <w:p w14:paraId="13855116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巴黎人铁塔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：登顶观景台（推荐黄昏时分），巴黎人花园拍“假装在巴黎”大片。</w:t>
      </w:r>
    </w:p>
    <w:p w14:paraId="465768F4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官也街小吃暴走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F94DFD0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安德鲁蛋挞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（原味/榴莲双拼）</w:t>
      </w:r>
    </w:p>
    <w:p w14:paraId="62A679F3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老day牛杂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（咖喱牛杂）</w:t>
      </w:r>
    </w:p>
    <w:p w14:paraId="33013673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莫义记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（木糠布丁+猫山王榴莲雪糕）</w:t>
      </w:r>
    </w:p>
    <w:p w14:paraId="00989B3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龙环葡韵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（薄荷绿葡式别墅+湿地红树林）。</w:t>
      </w:r>
    </w:p>
    <w:p w14:paraId="5BCF28C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晚上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新濠天地水舞间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（全球顶级水上秀，适合亲子）。</w:t>
      </w:r>
    </w:p>
    <w:p w14:paraId="7F91E63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3：路环岛——文艺与自然的治愈</w:t>
      </w:r>
    </w:p>
    <w:p w14:paraId="55E370D2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A6A6DD1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圣方济各圣堂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（韩剧《宫》取景地，彩色教堂+宁静村落）。</w:t>
      </w:r>
    </w:p>
    <w:p w14:paraId="0F0CCA9D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汉记咖啡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（手打咖啡+花生奶油多士）。</w:t>
      </w:r>
    </w:p>
    <w:p w14:paraId="479E251F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黑沙海滩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（踩黑色细沙、捡贝壳，亲子堆沙堡），</w:t>
      </w:r>
      <w:r>
        <w:rPr>
          <w:rFonts w:ascii="宋体" w:hAnsi="宋体" w:eastAsia="宋体" w:cs="宋体"/>
          <w:b/>
          <w:i w:val="0"/>
          <w:spacing w:val="0"/>
          <w:sz w:val="24"/>
        </w:rPr>
        <w:t>路环码头面馆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（现捞海鲜粥）。</w:t>
      </w:r>
    </w:p>
    <w:p w14:paraId="61448BDB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黑沙水库徒步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（竹林+水库景致），</w:t>
      </w:r>
      <w:r>
        <w:rPr>
          <w:rFonts w:ascii="宋体" w:hAnsi="宋体" w:eastAsia="宋体" w:cs="宋体"/>
          <w:b/>
          <w:i w:val="0"/>
          <w:spacing w:val="0"/>
          <w:sz w:val="24"/>
        </w:rPr>
        <w:t>路环码头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（彩色渔船与壁画墙）。</w:t>
      </w:r>
    </w:p>
    <w:p w14:paraId="2D1E74E6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傍晚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澳门塔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（可选笨猪跳或高空漫步，俯瞰全景）。</w:t>
      </w:r>
    </w:p>
    <w:p w14:paraId="14B7815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二、特色餐饮指南（必吃清单）</w:t>
      </w:r>
    </w:p>
    <w:p w14:paraId="38A84B31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葡式风味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D0889A3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小飞象葡国餐厅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：推荐石窝中勾翅（鱼翅汤），地址：氹仔地堡街喜来登广场2楼。</w:t>
      </w:r>
    </w:p>
    <w:p w14:paraId="64909E83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谭家鱼翅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：性价比高，地址：氹仔告利雅诗利华街30号。</w:t>
      </w:r>
    </w:p>
    <w:p w14:paraId="1F5E6CB2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本地小吃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4B531CD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黄枝记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（虾子捞面、云吞面），地址：新马路。</w:t>
      </w:r>
    </w:p>
    <w:p w14:paraId="26E24D84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明记牛杂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（50年老店，咖喱香浓），地址：澳门半岛。</w:t>
      </w:r>
    </w:p>
    <w:p w14:paraId="2720F750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钜记饼家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（杏仁饼、雪花杏仁片、凤凰卷），分店遍布官也街等地。</w:t>
      </w:r>
    </w:p>
    <w:p w14:paraId="763C4F7B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隐藏宝藏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0EA13DA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盛记白粥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（绵密如奶，配萝卜糕），地址：澳门半岛。</w:t>
      </w:r>
    </w:p>
    <w:p w14:paraId="764DF398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陈胜记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（陈皮鸭+马介休炒饭，米其林推荐），地址：路环岛。</w:t>
      </w:r>
    </w:p>
    <w:p w14:paraId="6E8DAE5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三、独特人文体验</w:t>
      </w:r>
    </w:p>
    <w:p w14:paraId="33D9E94D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艺术节参与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（若恰逢期间）：关注澳门艺术节（如5月举办），观赏土生土语话剧（如《同船一心》）、粤剧《聊斋魅影》，感受非遗文化。</w:t>
      </w:r>
    </w:p>
    <w:p w14:paraId="15B3CD8F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土生葡人文化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：在龙环葡韵、路环岛体验葡式建筑与土生菜。</w:t>
      </w:r>
    </w:p>
    <w:p w14:paraId="79ADD392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深夜街巷漫步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：新马路、福隆新街的夜市氛围，听街角粤语歌声。</w:t>
      </w:r>
    </w:p>
    <w:p w14:paraId="3A5FEC2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四、实用信息</w:t>
      </w:r>
    </w:p>
    <w:p w14:paraId="3BCC5CCC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证件与通关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5A6CD24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港澳通行证+签注（G签自由行），签注一次停留7天。</w:t>
      </w:r>
    </w:p>
    <w:p w14:paraId="3F88767C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珠海过关：推荐拱北口岸（交通便利）。</w:t>
      </w:r>
    </w:p>
    <w:p w14:paraId="2E98E547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C300207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免费发财车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：各赌场酒店间穿梭，节省交通费用。</w:t>
      </w:r>
    </w:p>
    <w:p w14:paraId="7851BF2F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澳门通卡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：130元（含100余额），坐巴士更划算。</w:t>
      </w:r>
    </w:p>
    <w:p w14:paraId="11CFBC85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货币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：兑换少量澳门币（小店仅收现金），大额消费可用支付宝/微信。</w:t>
      </w:r>
    </w:p>
    <w:p w14:paraId="7C01E9B5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防疫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：关注最新核酸要求，目前澳门健康码+口罩即可通行。</w:t>
      </w:r>
    </w:p>
    <w:p w14:paraId="1D0B1B80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穿搭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：夏季带薄外套（商场冷气猛），路环徒步穿防滑鞋。</w:t>
      </w:r>
    </w:p>
    <w:p w14:paraId="1F8DCE8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五、避坑指南</w:t>
      </w:r>
    </w:p>
    <w:p w14:paraId="70EDD1F1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赌场禁忌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：禁止拍照，未满21岁禁入。</w:t>
      </w:r>
    </w:p>
    <w:p w14:paraId="3EA1A8EC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餐饮避雷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：小飞象葡国餐厅评价两极分化，谨慎选择。</w:t>
      </w:r>
    </w:p>
    <w:p w14:paraId="5A11FC19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购物提示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：钜记等手信店多分店，无需囤货。</w:t>
      </w:r>
    </w:p>
    <w:p w14:paraId="6621DEC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六、住宿推荐</w:t>
      </w:r>
    </w:p>
    <w:p w14:paraId="59D809B5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性价比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：皇都酒店（400+/晚，步行至新马路）。</w:t>
      </w:r>
    </w:p>
    <w:p w14:paraId="0CE34D02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奢华体验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：伦敦人酒店（英伦风套房+豪华早餐）。</w:t>
      </w:r>
    </w:p>
    <w:p w14:paraId="55DA201B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文艺小众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：路环壹号公寓（海景房，赠手绘地图）。</w:t>
      </w:r>
    </w:p>
    <w:p w14:paraId="7E22BB1F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</w:p>
    <w:p w14:paraId="5FAB8D8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——攻略持续更新，收藏备用！</w:t>
      </w:r>
    </w:p>
    <w:p w14:paraId="176BED7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希望这份攻略能助你深度体验澳门的魅力！</w:t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E0F1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A289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73870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1457</Words>
  <Characters>1476</Characters>
  <TotalTime>0</TotalTime>
  <ScaleCrop>false</ScaleCrop>
  <LinksUpToDate>false</LinksUpToDate>
  <CharactersWithSpaces>1479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2025-08-15T09:49:00Z</dcterms:created>
  <dc:creator>Apache POI</dc:creator>
  <cp:lastModifiedBy>彩易达</cp:lastModifiedBy>
  <dcterms:modified xsi:type="dcterms:W3CDTF">2025-08-15T09:51:02Z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{ContentPropagator=, Label=1, ReservedCode1=6tPuhnJRgHnhhknTgONGyxistDb/1yfi0tp40NjeP8E=, ProduceID=doc_sgs:55738609-0f9a-49ef-952c-f488fa154db2, ReservedCode2=, PropagateID=, ContentProducer=001191440101MA9Y9T4H7A00000}</vt:lpwstr>
  </property>
  <property fmtid="{D5CDD505-2E9C-101B-9397-08002B2CF9AE}" pid="3" name="KSOTemplateDocerSaveRecord">
    <vt:lpwstr>eyJoZGlkIjoiMTA2Y2Q2Y2JlM2U1YTU5YjFkNzgxYWUyNjgzM2VhOWEiLCJ1c2VySWQiOiIxNzIyODEzMTUyIn0=</vt:lpwstr>
  </property>
  <property fmtid="{D5CDD505-2E9C-101B-9397-08002B2CF9AE}" pid="4" name="KSOProductBuildVer">
    <vt:lpwstr>2052-12.1.0.21915</vt:lpwstr>
  </property>
  <property fmtid="{D5CDD505-2E9C-101B-9397-08002B2CF9AE}" pid="5" name="ICV">
    <vt:lpwstr>DB7F829FEB38429BB3C353FDBFFDE231_12</vt:lpwstr>
  </property>
</Properties>
</file>