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>
  <w:body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ff"/>
          <w:i w:val="off"/>
        </w:rPr>
        <w:t>以下是重新整理后的文档，已去除品牌和LOGO信息，内容结构优化：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大连旅游攻略：北方明珠的浪漫海滨之旅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b w:val="on"/>
          <w:i w:val="off"/>
        </w:rPr>
        <w:t>一、城市印象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b w:val="on"/>
          <w:i w:val="off"/>
        </w:rPr>
        <w:t>二、必体验亮点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1. 海滨浴场：阳光与沙滩的治愈时刻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推荐傅家庄、棒棰岛、金石滩等浴场，石粒细腻、海水清澈，夏季可尽情享受日光浴与水上娱乐。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2. 女骑警风采：飒爽英姿的街头风景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在星海广场或主要街区偶遇女骑警巡逻队，感受大连独有的城市名片。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3. 俄罗斯风情街：异国建筑与手作艺术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漫步充满俄式风情的街区，淘特色手工艺品，仿佛置身东欧小镇。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4. 老虎滩极地馆：与海洋精灵共舞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观赏海豚、白鲸表演，沉浸于极地动物的世界，适合全家出游。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5. 广场文化：城市节奏的缩影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中山广场的俄式建筑、星海广场的夜景灯光秀，每一处广场都藏着大连的故事。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b w:val="on"/>
          <w:i w:val="off"/>
        </w:rPr>
        <w:t>三、行程推荐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风情三日游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D1：环城巴士游（森林动物园→星海广场→中山广场俄式建筑）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D2：老虎滩深度游→棒棰岛海上观光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D3：金石滩地质公园→海鲜大餐+啤酒节体验（夏季限定）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b w:val="on"/>
          <w:i w:val="off"/>
        </w:rPr>
        <w:t>四、实用信息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1. 最佳旅行时间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5-9月为旺季，气候舒适，可参与啤酒节等活动；淡季（10月后）人少景美，适合海钓与温泉体验。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2. 交通指南</w:t>
      </w:r>
    </w:p>
    <w:p>
      <w:pPr>
        <w:numPr>
          <w:ilvl w:val="0"/>
          <w:numId w:val="1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机场</w:t>
      </w:r>
      <w:r>
        <w:rPr>
          <w:rFonts w:ascii="宋体" w:hAnsi="宋体" w:cs="宋体" w:eastAsia="宋体"/>
          <w:sz w:val="24"/>
          <w:b w:val="off"/>
          <w:i w:val="off"/>
        </w:rPr>
        <w:t>：大连周水子国际机场，地铁/机场大巴直达市区</w:t>
      </w:r>
    </w:p>
    <w:p>
      <w:pPr>
        <w:numPr>
          <w:ilvl w:val="0"/>
          <w:numId w:val="2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火车站</w:t>
      </w:r>
      <w:r>
        <w:rPr>
          <w:rFonts w:ascii="宋体" w:hAnsi="宋体" w:cs="宋体" w:eastAsia="宋体"/>
          <w:sz w:val="24"/>
          <w:b w:val="off"/>
          <w:i w:val="off"/>
        </w:rPr>
        <w:t>：大连站位于市中心，高铁连通东北主要城市</w:t>
      </w:r>
    </w:p>
    <w:p>
      <w:pPr>
        <w:numPr>
          <w:ilvl w:val="0"/>
          <w:numId w:val="3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市内交通</w:t>
      </w:r>
      <w:r>
        <w:rPr>
          <w:rFonts w:ascii="宋体" w:hAnsi="宋体" w:cs="宋体" w:eastAsia="宋体"/>
          <w:sz w:val="24"/>
          <w:b w:val="off"/>
          <w:i w:val="off"/>
        </w:rPr>
        <w:t>：公交+有轨电车覆盖景点，推荐体验百年历史的201路电车</w:t>
      </w:r>
    </w:p>
    <w:p>
      <w:pPr>
        <w:numPr>
          <w:ilvl w:val="0"/>
          <w:numId w:val="4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出租车</w:t>
      </w:r>
      <w:r>
        <w:rPr>
          <w:rFonts w:ascii="宋体" w:hAnsi="宋体" w:cs="宋体" w:eastAsia="宋体"/>
          <w:sz w:val="24"/>
          <w:b w:val="off"/>
          <w:i w:val="off"/>
        </w:rPr>
        <w:t>：起步价8元，夜间略贵，建议记下车牌号防丢物品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4. 美食攻略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必尝：烤鱿鱼、海蛎子、飞蟹、炒闷子、韩式烤肉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推荐街区：二七广场、西安路商圈、黑石礁海鲜市场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b w:val="on"/>
          <w:i w:val="off"/>
        </w:rPr>
        <w:t>五、景点详解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星海广场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亚洲最大城市广场，华表与海景交融，傍晚散步或骑行格外惬意。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老虎滩海洋公园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5A级景区，极地馆表演+珊瑚馆+鸟语林，建议提前规划表演时间。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金石滩</w:t>
      </w:r>
      <w:r>
        <w:br/>
      </w:r>
      <w:r>
        <w:rPr>
          <w:rFonts w:ascii="宋体" w:hAnsi="宋体" w:cs="宋体" w:eastAsia="宋体"/>
          <w:sz w:val="24"/>
          <w:b w:val="off"/>
          <w:i w:val="off"/>
        </w:rPr>
        <w:t>“神力雕塑公园”奇石林立，发现王国主题乐园适合年轻群体，快艇观海豚为隐藏玩法。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b w:val="on"/>
          <w:i w:val="off"/>
        </w:rPr>
        <w:t>六、旅行贴士</w:t>
      </w:r>
    </w:p>
    <w:p>
      <w:pPr>
        <w:numPr>
          <w:ilvl w:val="0"/>
          <w:numId w:val="5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语言</w:t>
      </w:r>
      <w:r>
        <w:rPr>
          <w:rFonts w:ascii="宋体" w:hAnsi="宋体" w:cs="宋体" w:eastAsia="宋体"/>
          <w:sz w:val="24"/>
          <w:b w:val="off"/>
          <w:i w:val="off"/>
        </w:rPr>
        <w:t>：东北口音普通话为主，沟通无障碍</w:t>
      </w:r>
    </w:p>
    <w:p>
      <w:pPr>
        <w:numPr>
          <w:ilvl w:val="0"/>
          <w:numId w:val="6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防晒</w:t>
      </w:r>
      <w:r>
        <w:rPr>
          <w:rFonts w:ascii="宋体" w:hAnsi="宋体" w:cs="宋体" w:eastAsia="宋体"/>
          <w:sz w:val="24"/>
          <w:b w:val="off"/>
          <w:i w:val="off"/>
        </w:rPr>
        <w:t>：海滨紫外线强，建议携带防晒用品</w:t>
      </w:r>
    </w:p>
    <w:p>
      <w:pPr>
        <w:numPr>
          <w:ilvl w:val="0"/>
          <w:numId w:val="7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下海提醒</w:t>
      </w:r>
      <w:r>
        <w:rPr>
          <w:rFonts w:ascii="宋体" w:hAnsi="宋体" w:cs="宋体" w:eastAsia="宋体"/>
          <w:sz w:val="24"/>
          <w:b w:val="off"/>
          <w:i w:val="off"/>
        </w:rPr>
        <w:t>：夏季水温适宜，推荐付家庄/金石滩正规浴场</w:t>
      </w:r>
    </w:p>
    <w:p>
      <w:pPr>
        <w:numPr>
          <w:ilvl w:val="0"/>
          <w:numId w:val="8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啤酒节</w:t>
      </w:r>
      <w:r>
        <w:rPr>
          <w:rFonts w:ascii="宋体" w:hAnsi="宋体" w:cs="宋体" w:eastAsia="宋体"/>
          <w:sz w:val="24"/>
          <w:b w:val="off"/>
          <w:i w:val="off"/>
        </w:rPr>
        <w:t>：7-8月星海广场举办，注意适量饮酒</w:t>
      </w:r>
    </w:p>
    <w:p>
      <w:pPr>
        <w:numPr>
          <w:ilvl w:val="0"/>
          <w:numId w:val="9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购物</w:t>
      </w:r>
      <w:r>
        <w:rPr>
          <w:rFonts w:ascii="宋体" w:hAnsi="宋体" w:cs="宋体" w:eastAsia="宋体"/>
          <w:sz w:val="24"/>
          <w:b w:val="off"/>
          <w:i w:val="off"/>
        </w:rPr>
        <w:t>：俄罗斯工艺品、海鲜干货为特色伴手礼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b w:val="on"/>
          <w:i w:val="off"/>
        </w:rPr>
        <w:t>七、问答解惑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n"/>
          <w:i w:val="off"/>
        </w:rPr>
        <w:t>八、隐藏玩法</w:t>
      </w:r>
    </w:p>
    <w:p>
      <w:pPr>
        <w:numPr>
          <w:ilvl w:val="0"/>
          <w:numId w:val="10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ff"/>
          <w:i w:val="off"/>
        </w:rPr>
        <w:t>清晨到渔人码头看渔船出港</w:t>
      </w:r>
    </w:p>
    <w:p>
      <w:pPr>
        <w:numPr>
          <w:ilvl w:val="0"/>
          <w:numId w:val="10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ff"/>
          <w:i w:val="off"/>
        </w:rPr>
        <w:t>旅顺军港感受历史气息</w:t>
      </w:r>
    </w:p>
    <w:p>
      <w:pPr>
        <w:numPr>
          <w:ilvl w:val="0"/>
          <w:numId w:val="10"/>
        </w:numPr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ff"/>
          <w:i w:val="off"/>
        </w:rPr>
        <w:t>冬季冰峪沟冰灯会+温泉之旅</w:t>
      </w:r>
    </w:p>
    <w:p>
      <w:pPr>
        <w:wordWrap w:val="on"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b w:val="off"/>
          <w:i w:val="off"/>
        </w:rPr>
        <w:t>**愿这份攻略助你发现大连的浪漫与烟火，在北方明珠留下难忘回忆！</w:t>
      </w:r>
    </w:p>
    <w:sectPr>
      <w:pgSz w:w="12240" w:h="15840"/>
      <w:pgMar w:left="1800" w:top="1440" w:right="1800" w:bottom="1440" w:header="720" w:footer="72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2025-04-16T07:15:36Z</dcterms:created>
  <dc:creator>Apache POI</dc:creator>
</cp:coreProperties>
</file>