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CD" w:rsidRPr="00EF03A7" w:rsidRDefault="001D01CD" w:rsidP="001D01CD">
      <w:pPr>
        <w:jc w:val="center"/>
        <w:rPr>
          <w:rFonts w:ascii="Arial" w:hAnsi="Arial" w:cs="Arial"/>
          <w:i/>
          <w:color w:val="0D0D0D"/>
          <w:shd w:val="clear" w:color="auto" w:fill="FFFFFF"/>
        </w:rPr>
      </w:pPr>
      <w:r w:rsidRPr="00EF03A7">
        <w:rPr>
          <w:rFonts w:ascii="Arial" w:hAnsi="Arial" w:cs="Arial"/>
          <w:i/>
          <w:color w:val="0D0D0D"/>
          <w:shd w:val="clear" w:color="auto" w:fill="FFFFFF"/>
        </w:rPr>
        <w:t xml:space="preserve">Fishing for </w:t>
      </w:r>
      <w:r w:rsidR="00BD5B80" w:rsidRPr="00EF03A7">
        <w:rPr>
          <w:rFonts w:ascii="Arial" w:hAnsi="Arial" w:cs="Arial"/>
          <w:i/>
          <w:color w:val="0D0D0D"/>
          <w:shd w:val="clear" w:color="auto" w:fill="FFFFFF"/>
        </w:rPr>
        <w:t xml:space="preserve">sustainable </w:t>
      </w:r>
      <w:r w:rsidRPr="00EF03A7">
        <w:rPr>
          <w:rFonts w:ascii="Arial" w:hAnsi="Arial" w:cs="Arial"/>
          <w:i/>
          <w:color w:val="0D0D0D"/>
          <w:shd w:val="clear" w:color="auto" w:fill="FFFFFF"/>
        </w:rPr>
        <w:t>code</w:t>
      </w:r>
    </w:p>
    <w:p w:rsidR="002F124B" w:rsidRPr="00BA4FE0" w:rsidRDefault="002F124B" w:rsidP="00D43EFC">
      <w:pPr>
        <w:jc w:val="center"/>
        <w:rPr>
          <w:rFonts w:ascii="Arial" w:hAnsi="Arial" w:cs="Arial"/>
          <w:b/>
          <w:color w:val="0D0D0D"/>
          <w:sz w:val="10"/>
          <w:shd w:val="clear" w:color="auto" w:fill="FFFFFF"/>
        </w:rPr>
      </w:pPr>
    </w:p>
    <w:p w:rsidR="00D43EFC" w:rsidRPr="00E47774" w:rsidRDefault="00D43EFC" w:rsidP="00D43EFC">
      <w:pPr>
        <w:jc w:val="center"/>
        <w:rPr>
          <w:rFonts w:ascii="Arial" w:hAnsi="Arial" w:cs="Arial"/>
          <w:b/>
          <w:color w:val="0D0D0D"/>
          <w:shd w:val="clear" w:color="auto" w:fill="FFFFFF"/>
        </w:rPr>
      </w:pPr>
      <w:r w:rsidRPr="00E47774">
        <w:rPr>
          <w:rFonts w:ascii="Arial" w:hAnsi="Arial" w:cs="Arial"/>
          <w:b/>
          <w:color w:val="0D0D0D"/>
          <w:shd w:val="clear" w:color="auto" w:fill="FFFFFF"/>
        </w:rPr>
        <w:t xml:space="preserve">The Winning </w:t>
      </w:r>
      <w:r w:rsidR="0029179E" w:rsidRPr="00E47774">
        <w:rPr>
          <w:rFonts w:ascii="Arial" w:hAnsi="Arial" w:cs="Arial"/>
          <w:b/>
          <w:color w:val="0D0D0D"/>
          <w:shd w:val="clear" w:color="auto" w:fill="FFFFFF"/>
        </w:rPr>
        <w:t>‘</w:t>
      </w:r>
      <w:r w:rsidRPr="00E47774">
        <w:rPr>
          <w:rFonts w:ascii="Arial" w:hAnsi="Arial" w:cs="Arial"/>
          <w:b/>
          <w:color w:val="0D0D0D"/>
          <w:shd w:val="clear" w:color="auto" w:fill="FFFFFF"/>
        </w:rPr>
        <w:t>Code for Fish</w:t>
      </w:r>
      <w:r w:rsidR="0029179E" w:rsidRPr="00E47774">
        <w:rPr>
          <w:rFonts w:ascii="Arial" w:hAnsi="Arial" w:cs="Arial"/>
          <w:b/>
          <w:color w:val="0D0D0D"/>
          <w:shd w:val="clear" w:color="auto" w:fill="FFFFFF"/>
        </w:rPr>
        <w:t>’</w:t>
      </w:r>
    </w:p>
    <w:p w:rsidR="0029179E" w:rsidRPr="00EF03A7" w:rsidRDefault="0029179E" w:rsidP="00D43EFC">
      <w:pPr>
        <w:rPr>
          <w:rFonts w:ascii="Arial" w:hAnsi="Arial" w:cs="Arial"/>
          <w:color w:val="0D0D0D"/>
          <w:shd w:val="clear" w:color="auto" w:fill="FFFFFF"/>
        </w:rPr>
      </w:pPr>
      <w:r w:rsidRPr="00EF03A7">
        <w:rPr>
          <w:rFonts w:ascii="Arial" w:hAnsi="Arial" w:cs="Arial"/>
          <w:color w:val="0D0D0D"/>
          <w:shd w:val="clear" w:color="auto" w:fill="FFFFFF"/>
        </w:rPr>
        <w:t>On Sunday, June 15</w:t>
      </w:r>
      <w:r w:rsidRPr="00EF03A7">
        <w:rPr>
          <w:rFonts w:ascii="Arial" w:hAnsi="Arial" w:cs="Arial"/>
          <w:color w:val="0D0D0D"/>
          <w:shd w:val="clear" w:color="auto" w:fill="FFFFFF"/>
          <w:vertAlign w:val="superscript"/>
        </w:rPr>
        <w:t>th</w:t>
      </w:r>
      <w:r w:rsidRPr="00EF03A7">
        <w:rPr>
          <w:rFonts w:ascii="Arial" w:hAnsi="Arial" w:cs="Arial"/>
          <w:color w:val="0D0D0D"/>
          <w:shd w:val="clear" w:color="auto" w:fill="FFFFFF"/>
        </w:rPr>
        <w:t xml:space="preserve"> </w:t>
      </w:r>
      <w:r w:rsidR="00225770" w:rsidRPr="00EF03A7">
        <w:rPr>
          <w:rFonts w:ascii="Arial" w:hAnsi="Arial" w:cs="Arial"/>
          <w:color w:val="0D0D0D"/>
          <w:shd w:val="clear" w:color="auto" w:fill="FFFFFF"/>
        </w:rPr>
        <w:t>by</w:t>
      </w:r>
      <w:r w:rsidRPr="00EF03A7">
        <w:rPr>
          <w:rFonts w:ascii="Arial" w:hAnsi="Arial" w:cs="Arial"/>
          <w:color w:val="0D0D0D"/>
          <w:shd w:val="clear" w:color="auto" w:fill="FFFFFF"/>
        </w:rPr>
        <w:t xml:space="preserve"> nine a.m. Pacific </w:t>
      </w:r>
      <w:r w:rsidR="00840484" w:rsidRPr="00EF03A7">
        <w:rPr>
          <w:rFonts w:ascii="Arial" w:hAnsi="Arial" w:cs="Arial"/>
          <w:color w:val="0D0D0D"/>
          <w:shd w:val="clear" w:color="auto" w:fill="FFFFFF"/>
        </w:rPr>
        <w:t>s</w:t>
      </w:r>
      <w:r w:rsidRPr="00EF03A7">
        <w:rPr>
          <w:rFonts w:ascii="Arial" w:hAnsi="Arial" w:cs="Arial"/>
          <w:color w:val="0D0D0D"/>
          <w:shd w:val="clear" w:color="auto" w:fill="FFFFFF"/>
        </w:rPr>
        <w:t xml:space="preserve">tandard </w:t>
      </w:r>
      <w:r w:rsidR="00840484" w:rsidRPr="00EF03A7">
        <w:rPr>
          <w:rFonts w:ascii="Arial" w:hAnsi="Arial" w:cs="Arial"/>
          <w:color w:val="0D0D0D"/>
          <w:shd w:val="clear" w:color="auto" w:fill="FFFFFF"/>
        </w:rPr>
        <w:t>t</w:t>
      </w:r>
      <w:r w:rsidRPr="00EF03A7">
        <w:rPr>
          <w:rFonts w:ascii="Arial" w:hAnsi="Arial" w:cs="Arial"/>
          <w:color w:val="0D0D0D"/>
          <w:shd w:val="clear" w:color="auto" w:fill="FFFFFF"/>
        </w:rPr>
        <w:t xml:space="preserve">ime/noon Eastern </w:t>
      </w:r>
      <w:r w:rsidR="00840484" w:rsidRPr="00EF03A7">
        <w:rPr>
          <w:rFonts w:ascii="Arial" w:hAnsi="Arial" w:cs="Arial"/>
          <w:color w:val="0D0D0D"/>
          <w:shd w:val="clear" w:color="auto" w:fill="FFFFFF"/>
        </w:rPr>
        <w:t>s</w:t>
      </w:r>
      <w:r w:rsidRPr="00EF03A7">
        <w:rPr>
          <w:rFonts w:ascii="Arial" w:hAnsi="Arial" w:cs="Arial"/>
          <w:color w:val="0D0D0D"/>
          <w:shd w:val="clear" w:color="auto" w:fill="FFFFFF"/>
        </w:rPr>
        <w:t xml:space="preserve">tandard </w:t>
      </w:r>
      <w:r w:rsidR="00840484" w:rsidRPr="00EF03A7">
        <w:rPr>
          <w:rFonts w:ascii="Arial" w:hAnsi="Arial" w:cs="Arial"/>
          <w:color w:val="0D0D0D"/>
          <w:shd w:val="clear" w:color="auto" w:fill="FFFFFF"/>
        </w:rPr>
        <w:t>t</w:t>
      </w:r>
      <w:r w:rsidRPr="00EF03A7">
        <w:rPr>
          <w:rFonts w:ascii="Arial" w:hAnsi="Arial" w:cs="Arial"/>
          <w:color w:val="0D0D0D"/>
          <w:shd w:val="clear" w:color="auto" w:fill="FFFFFF"/>
        </w:rPr>
        <w:t xml:space="preserve">ime all Fishackathon participants will be required to </w:t>
      </w:r>
      <w:r w:rsidR="00662F41">
        <w:rPr>
          <w:rFonts w:ascii="Arial" w:hAnsi="Arial" w:cs="Arial"/>
          <w:color w:val="0D0D0D"/>
          <w:shd w:val="clear" w:color="auto" w:fill="FFFFFF"/>
        </w:rPr>
        <w:t>share</w:t>
      </w:r>
      <w:r w:rsidRPr="00EF03A7">
        <w:rPr>
          <w:rFonts w:ascii="Arial" w:hAnsi="Arial" w:cs="Arial"/>
          <w:color w:val="0D0D0D"/>
          <w:shd w:val="clear" w:color="auto" w:fill="FFFFFF"/>
        </w:rPr>
        <w:t xml:space="preserve"> their </w:t>
      </w:r>
      <w:r w:rsidR="00B04A83" w:rsidRPr="00EF03A7">
        <w:rPr>
          <w:rFonts w:ascii="Arial" w:hAnsi="Arial" w:cs="Arial"/>
          <w:color w:val="0D0D0D"/>
          <w:shd w:val="clear" w:color="auto" w:fill="FFFFFF"/>
        </w:rPr>
        <w:t>work</w:t>
      </w:r>
      <w:r w:rsidR="00840484" w:rsidRPr="00EF03A7">
        <w:rPr>
          <w:rFonts w:ascii="Arial" w:hAnsi="Arial" w:cs="Arial"/>
          <w:color w:val="0D0D0D"/>
          <w:shd w:val="clear" w:color="auto" w:fill="FFFFFF"/>
        </w:rPr>
        <w:t xml:space="preserve"> </w:t>
      </w:r>
      <w:r w:rsidR="0056016F" w:rsidRPr="00EF03A7">
        <w:rPr>
          <w:rFonts w:ascii="Arial" w:hAnsi="Arial" w:cs="Arial"/>
          <w:color w:val="0D0D0D"/>
          <w:shd w:val="clear" w:color="auto" w:fill="FFFFFF"/>
        </w:rPr>
        <w:t>to be eligible for the prizes outlined below</w:t>
      </w:r>
      <w:r w:rsidR="00840484" w:rsidRPr="00EF03A7">
        <w:rPr>
          <w:rFonts w:ascii="Arial" w:hAnsi="Arial" w:cs="Arial"/>
          <w:color w:val="0D0D0D"/>
          <w:shd w:val="clear" w:color="auto" w:fill="FFFFFF"/>
        </w:rPr>
        <w:t xml:space="preserve">.  All submissions will be </w:t>
      </w:r>
      <w:r w:rsidR="0056016F" w:rsidRPr="00EF03A7">
        <w:rPr>
          <w:rFonts w:ascii="Arial" w:hAnsi="Arial" w:cs="Arial"/>
          <w:color w:val="0D0D0D"/>
          <w:shd w:val="clear" w:color="auto" w:fill="FFFFFF"/>
        </w:rPr>
        <w:t>licensed under</w:t>
      </w:r>
      <w:r w:rsidR="00840484" w:rsidRPr="00EF03A7">
        <w:rPr>
          <w:rFonts w:ascii="Arial" w:hAnsi="Arial" w:cs="Arial"/>
          <w:color w:val="0D0D0D"/>
          <w:shd w:val="clear" w:color="auto" w:fill="FFFFFF"/>
        </w:rPr>
        <w:t xml:space="preserve"> Creative Commons</w:t>
      </w:r>
      <w:r w:rsidR="002F124B">
        <w:rPr>
          <w:rFonts w:ascii="Arial" w:hAnsi="Arial" w:cs="Arial"/>
          <w:color w:val="0D0D0D"/>
          <w:shd w:val="clear" w:color="auto" w:fill="FFFFFF"/>
        </w:rPr>
        <w:t xml:space="preserve"> (see “License” at </w:t>
      </w:r>
      <w:hyperlink r:id="rId8" w:history="1">
        <w:r w:rsidR="002F124B" w:rsidRPr="006B10A3">
          <w:rPr>
            <w:rStyle w:val="Hyperlink"/>
            <w:rFonts w:ascii="Arial" w:hAnsi="Arial" w:cs="Arial"/>
            <w:color w:val="59A9F2" w:themeColor="accent1" w:themeTint="99"/>
            <w:shd w:val="clear" w:color="auto" w:fill="FFFFFF"/>
          </w:rPr>
          <w:t>https://github.com/Fishack</w:t>
        </w:r>
        <w:r w:rsidR="002F124B" w:rsidRPr="006B10A3">
          <w:rPr>
            <w:rStyle w:val="Hyperlink"/>
            <w:rFonts w:ascii="Arial" w:hAnsi="Arial" w:cs="Arial"/>
            <w:color w:val="59A9F2" w:themeColor="accent1" w:themeTint="99"/>
            <w:shd w:val="clear" w:color="auto" w:fill="FFFFFF"/>
          </w:rPr>
          <w:t>a</w:t>
        </w:r>
        <w:r w:rsidR="002F124B" w:rsidRPr="006B10A3">
          <w:rPr>
            <w:rStyle w:val="Hyperlink"/>
            <w:rFonts w:ascii="Arial" w:hAnsi="Arial" w:cs="Arial"/>
            <w:color w:val="59A9F2" w:themeColor="accent1" w:themeTint="99"/>
            <w:shd w:val="clear" w:color="auto" w:fill="FFFFFF"/>
          </w:rPr>
          <w:t>thon/M</w:t>
        </w:r>
        <w:r w:rsidR="002F124B" w:rsidRPr="006B10A3">
          <w:rPr>
            <w:rStyle w:val="Hyperlink"/>
            <w:rFonts w:ascii="Arial" w:hAnsi="Arial" w:cs="Arial"/>
            <w:color w:val="59A9F2" w:themeColor="accent1" w:themeTint="99"/>
            <w:shd w:val="clear" w:color="auto" w:fill="FFFFFF"/>
          </w:rPr>
          <w:t>o</w:t>
        </w:r>
        <w:r w:rsidR="002F124B" w:rsidRPr="006B10A3">
          <w:rPr>
            <w:rStyle w:val="Hyperlink"/>
            <w:rFonts w:ascii="Arial" w:hAnsi="Arial" w:cs="Arial"/>
            <w:color w:val="59A9F2" w:themeColor="accent1" w:themeTint="99"/>
            <w:shd w:val="clear" w:color="auto" w:fill="FFFFFF"/>
          </w:rPr>
          <w:t>nterey</w:t>
        </w:r>
      </w:hyperlink>
      <w:r w:rsidR="002F124B">
        <w:rPr>
          <w:rFonts w:ascii="Arial" w:hAnsi="Arial" w:cs="Arial"/>
          <w:color w:val="0D0D0D"/>
          <w:shd w:val="clear" w:color="auto" w:fill="FFFFFF"/>
        </w:rPr>
        <w:t>)</w:t>
      </w:r>
      <w:r w:rsidR="0056016F" w:rsidRPr="00EF03A7">
        <w:rPr>
          <w:rFonts w:ascii="Arial" w:hAnsi="Arial" w:cs="Arial"/>
          <w:color w:val="0D0D0D"/>
          <w:shd w:val="clear" w:color="auto" w:fill="FFFFFF"/>
        </w:rPr>
        <w:t>.</w:t>
      </w:r>
      <w:r w:rsidR="00840484" w:rsidRPr="00EF03A7">
        <w:rPr>
          <w:rFonts w:ascii="Arial" w:hAnsi="Arial" w:cs="Arial"/>
          <w:color w:val="0D0D0D"/>
          <w:shd w:val="clear" w:color="auto" w:fill="FFFFFF"/>
        </w:rPr>
        <w:t xml:space="preserve"> </w:t>
      </w:r>
      <w:r w:rsidR="00B04A83" w:rsidRPr="00EF03A7">
        <w:rPr>
          <w:rFonts w:ascii="Arial" w:hAnsi="Arial" w:cs="Arial"/>
          <w:color w:val="0D0D0D"/>
          <w:shd w:val="clear" w:color="auto" w:fill="FFFFFF"/>
        </w:rPr>
        <w:t>Participants may develop code for the US</w:t>
      </w:r>
      <w:r w:rsidR="00662F41">
        <w:rPr>
          <w:rFonts w:ascii="Arial" w:hAnsi="Arial" w:cs="Arial"/>
          <w:color w:val="0D0D0D"/>
          <w:shd w:val="clear" w:color="auto" w:fill="FFFFFF"/>
        </w:rPr>
        <w:t xml:space="preserve"> Department of State</w:t>
      </w:r>
      <w:r w:rsidR="00B04A83" w:rsidRPr="00EF03A7">
        <w:rPr>
          <w:rFonts w:ascii="Arial" w:hAnsi="Arial" w:cs="Arial"/>
          <w:color w:val="0D0D0D"/>
          <w:shd w:val="clear" w:color="auto" w:fill="FFFFFF"/>
        </w:rPr>
        <w:t xml:space="preserve"> Problem Statement</w:t>
      </w:r>
      <w:r w:rsidR="00662F41">
        <w:rPr>
          <w:rFonts w:ascii="Arial" w:hAnsi="Arial" w:cs="Arial"/>
          <w:color w:val="0D0D0D"/>
          <w:shd w:val="clear" w:color="auto" w:fill="FFFFFF"/>
        </w:rPr>
        <w:t>s</w:t>
      </w:r>
      <w:r w:rsidR="00B04A83" w:rsidRPr="00EF03A7">
        <w:rPr>
          <w:rFonts w:ascii="Arial" w:hAnsi="Arial" w:cs="Arial"/>
          <w:color w:val="0D0D0D"/>
          <w:shd w:val="clear" w:color="auto" w:fill="FFFFFF"/>
        </w:rPr>
        <w:t xml:space="preserve">, the Monterey Bay Aquarium Problem Statement or both </w:t>
      </w:r>
      <w:r w:rsidR="00662F41">
        <w:rPr>
          <w:rFonts w:ascii="Arial" w:hAnsi="Arial" w:cs="Arial"/>
          <w:color w:val="0D0D0D"/>
          <w:shd w:val="clear" w:color="auto" w:fill="FFFFFF"/>
        </w:rPr>
        <w:t xml:space="preserve">- </w:t>
      </w:r>
      <w:r w:rsidR="00B04A83" w:rsidRPr="00EF03A7">
        <w:rPr>
          <w:rFonts w:ascii="Arial" w:hAnsi="Arial" w:cs="Arial"/>
          <w:color w:val="0D0D0D"/>
          <w:shd w:val="clear" w:color="auto" w:fill="FFFFFF"/>
        </w:rPr>
        <w:t xml:space="preserve">and would therefore be eligible for more than one prize.  </w:t>
      </w:r>
    </w:p>
    <w:p w:rsidR="00D43EFC" w:rsidRDefault="000F652E" w:rsidP="00D43EFC">
      <w:pPr>
        <w:rPr>
          <w:rFonts w:ascii="Arial" w:hAnsi="Arial" w:cs="Arial"/>
          <w:color w:val="0D0D0D"/>
          <w:shd w:val="clear" w:color="auto" w:fill="FFFFFF"/>
        </w:rPr>
      </w:pPr>
      <w:r>
        <w:rPr>
          <w:rFonts w:ascii="Arial" w:hAnsi="Arial" w:cs="Arial"/>
          <w:color w:val="0D0D0D"/>
          <w:shd w:val="clear" w:color="auto" w:fill="FFFFFF"/>
        </w:rPr>
        <w:t>P</w:t>
      </w:r>
      <w:r w:rsidR="008A102F" w:rsidRPr="00EF03A7">
        <w:rPr>
          <w:rFonts w:ascii="Arial" w:hAnsi="Arial" w:cs="Arial"/>
          <w:color w:val="0D0D0D"/>
          <w:shd w:val="clear" w:color="auto" w:fill="FFFFFF"/>
        </w:rPr>
        <w:t xml:space="preserve">articipants will also receive </w:t>
      </w:r>
      <w:r>
        <w:rPr>
          <w:rFonts w:ascii="Arial" w:hAnsi="Arial" w:cs="Arial"/>
          <w:color w:val="0D0D0D"/>
          <w:shd w:val="clear" w:color="auto" w:fill="FFFFFF"/>
        </w:rPr>
        <w:t xml:space="preserve">two </w:t>
      </w:r>
      <w:r w:rsidR="008A102F" w:rsidRPr="00EF03A7">
        <w:rPr>
          <w:rFonts w:ascii="Arial" w:hAnsi="Arial" w:cs="Arial"/>
          <w:color w:val="0D0D0D"/>
          <w:shd w:val="clear" w:color="auto" w:fill="FFFFFF"/>
        </w:rPr>
        <w:t xml:space="preserve">complimentary </w:t>
      </w:r>
      <w:r>
        <w:rPr>
          <w:rFonts w:ascii="Arial" w:hAnsi="Arial" w:cs="Arial"/>
          <w:color w:val="0D0D0D"/>
          <w:shd w:val="clear" w:color="auto" w:fill="FFFFFF"/>
        </w:rPr>
        <w:t xml:space="preserve">Aquarium </w:t>
      </w:r>
      <w:r w:rsidR="008A102F" w:rsidRPr="00EF03A7">
        <w:rPr>
          <w:rFonts w:ascii="Arial" w:hAnsi="Arial" w:cs="Arial"/>
          <w:color w:val="0D0D0D"/>
          <w:shd w:val="clear" w:color="auto" w:fill="FFFFFF"/>
        </w:rPr>
        <w:t>ticket</w:t>
      </w:r>
      <w:r>
        <w:rPr>
          <w:rFonts w:ascii="Arial" w:hAnsi="Arial" w:cs="Arial"/>
          <w:color w:val="0D0D0D"/>
          <w:shd w:val="clear" w:color="auto" w:fill="FFFFFF"/>
        </w:rPr>
        <w:t>s</w:t>
      </w:r>
      <w:r w:rsidR="008A102F" w:rsidRPr="00EF03A7">
        <w:rPr>
          <w:rFonts w:ascii="Arial" w:hAnsi="Arial" w:cs="Arial"/>
          <w:color w:val="0D0D0D"/>
          <w:shd w:val="clear" w:color="auto" w:fill="FFFFFF"/>
        </w:rPr>
        <w:t xml:space="preserve"> for a family member or friend.  </w:t>
      </w:r>
    </w:p>
    <w:p w:rsidR="00B55662" w:rsidRPr="005714D8" w:rsidRDefault="00D43EFC" w:rsidP="005714D8">
      <w:pPr>
        <w:rPr>
          <w:rFonts w:ascii="Arial" w:hAnsi="Arial" w:cs="Arial"/>
          <w:color w:val="59A9F2" w:themeColor="accent1" w:themeTint="99"/>
          <w:shd w:val="clear" w:color="auto" w:fill="FFFFFF"/>
        </w:rPr>
      </w:pPr>
      <w:r w:rsidRPr="005714D8">
        <w:rPr>
          <w:rFonts w:ascii="Arial" w:hAnsi="Arial" w:cs="Arial"/>
          <w:b/>
          <w:color w:val="59A9F2" w:themeColor="accent1" w:themeTint="99"/>
          <w:shd w:val="clear" w:color="auto" w:fill="FFFFFF"/>
        </w:rPr>
        <w:t>US Department</w:t>
      </w:r>
      <w:r w:rsidR="007B796B" w:rsidRPr="005714D8">
        <w:rPr>
          <w:rFonts w:ascii="Arial" w:hAnsi="Arial" w:cs="Arial"/>
          <w:b/>
          <w:color w:val="59A9F2" w:themeColor="accent1" w:themeTint="99"/>
          <w:shd w:val="clear" w:color="auto" w:fill="FFFFFF"/>
        </w:rPr>
        <w:t xml:space="preserve"> of State</w:t>
      </w:r>
      <w:r w:rsidRPr="005714D8">
        <w:rPr>
          <w:rFonts w:ascii="Arial" w:hAnsi="Arial" w:cs="Arial"/>
          <w:b/>
          <w:color w:val="59A9F2" w:themeColor="accent1" w:themeTint="99"/>
          <w:shd w:val="clear" w:color="auto" w:fill="FFFFFF"/>
        </w:rPr>
        <w:t xml:space="preserve"> </w:t>
      </w:r>
      <w:r w:rsidR="00944C87" w:rsidRPr="005714D8">
        <w:rPr>
          <w:rFonts w:ascii="Arial" w:hAnsi="Arial" w:cs="Arial"/>
          <w:b/>
          <w:color w:val="59A9F2" w:themeColor="accent1" w:themeTint="99"/>
          <w:shd w:val="clear" w:color="auto" w:fill="FFFFFF"/>
        </w:rPr>
        <w:t>Prizes</w:t>
      </w:r>
    </w:p>
    <w:p w:rsidR="00944C87" w:rsidRDefault="00944C87" w:rsidP="005714D8">
      <w:pPr>
        <w:rPr>
          <w:rFonts w:ascii="Arial" w:hAnsi="Arial" w:cs="Arial"/>
          <w:color w:val="0D0D0D"/>
          <w:shd w:val="clear" w:color="auto" w:fill="FFFFFF"/>
        </w:rPr>
      </w:pPr>
      <w:r>
        <w:rPr>
          <w:rFonts w:ascii="Arial" w:hAnsi="Arial" w:cs="Arial"/>
          <w:color w:val="0D0D0D"/>
          <w:shd w:val="clear" w:color="auto" w:fill="FFFFFF"/>
        </w:rPr>
        <w:t xml:space="preserve">Participants addressing the Philippines, Ghana or West Africa Problem Statements are eligible for a $5,000 cash prize for best </w:t>
      </w:r>
      <w:r w:rsidRPr="00944C87">
        <w:rPr>
          <w:rFonts w:ascii="Arial" w:hAnsi="Arial" w:cs="Arial"/>
          <w:b/>
          <w:color w:val="0D0D0D"/>
          <w:shd w:val="clear" w:color="auto" w:fill="FFFFFF"/>
        </w:rPr>
        <w:t>Quality of Code</w:t>
      </w:r>
      <w:r>
        <w:rPr>
          <w:rFonts w:ascii="Arial" w:hAnsi="Arial" w:cs="Arial"/>
          <w:color w:val="0D0D0D"/>
          <w:shd w:val="clear" w:color="auto" w:fill="FFFFFF"/>
        </w:rPr>
        <w:t xml:space="preserve"> and a </w:t>
      </w:r>
      <w:r w:rsidRPr="00944C87">
        <w:rPr>
          <w:rFonts w:ascii="Arial" w:hAnsi="Arial" w:cs="Arial"/>
          <w:b/>
          <w:color w:val="0D0D0D"/>
          <w:shd w:val="clear" w:color="auto" w:fill="FFFFFF"/>
        </w:rPr>
        <w:t>Grand Prize</w:t>
      </w:r>
      <w:r>
        <w:rPr>
          <w:rFonts w:ascii="Arial" w:hAnsi="Arial" w:cs="Arial"/>
          <w:color w:val="0D0D0D"/>
          <w:shd w:val="clear" w:color="auto" w:fill="FFFFFF"/>
        </w:rPr>
        <w:t xml:space="preserve"> trip for two to the Philippines.  </w:t>
      </w:r>
    </w:p>
    <w:p w:rsidR="007B796B" w:rsidRDefault="00944C87" w:rsidP="005714D8">
      <w:pPr>
        <w:rPr>
          <w:rFonts w:ascii="Arial" w:hAnsi="Arial" w:cs="Arial"/>
          <w:color w:val="0D0D0D"/>
          <w:shd w:val="clear" w:color="auto" w:fill="FFFFFF"/>
        </w:rPr>
      </w:pPr>
      <w:r>
        <w:rPr>
          <w:rFonts w:ascii="Arial" w:hAnsi="Arial" w:cs="Arial"/>
          <w:color w:val="0D0D0D"/>
          <w:shd w:val="clear" w:color="auto" w:fill="FFFFFF"/>
        </w:rPr>
        <w:t xml:space="preserve">Monterey Bay Aquarium judges will select </w:t>
      </w:r>
      <w:r w:rsidRPr="007B796B">
        <w:rPr>
          <w:rFonts w:ascii="Arial" w:hAnsi="Arial" w:cs="Arial"/>
          <w:b/>
          <w:color w:val="0D0D0D"/>
          <w:shd w:val="clear" w:color="auto" w:fill="FFFFFF"/>
        </w:rPr>
        <w:t>two semifinalists</w:t>
      </w:r>
      <w:r>
        <w:rPr>
          <w:rFonts w:ascii="Arial" w:hAnsi="Arial" w:cs="Arial"/>
          <w:color w:val="0D0D0D"/>
          <w:shd w:val="clear" w:color="auto" w:fill="FFFFFF"/>
        </w:rPr>
        <w:t xml:space="preserve"> on the morning of Sunday, June 15</w:t>
      </w:r>
      <w:r w:rsidRPr="00944C87">
        <w:rPr>
          <w:rFonts w:ascii="Arial" w:hAnsi="Arial" w:cs="Arial"/>
          <w:color w:val="0D0D0D"/>
          <w:shd w:val="clear" w:color="auto" w:fill="FFFFFF"/>
          <w:vertAlign w:val="superscript"/>
        </w:rPr>
        <w:t>th</w:t>
      </w:r>
      <w:r>
        <w:rPr>
          <w:rFonts w:ascii="Arial" w:hAnsi="Arial" w:cs="Arial"/>
          <w:color w:val="0D0D0D"/>
          <w:shd w:val="clear" w:color="auto" w:fill="FFFFFF"/>
        </w:rPr>
        <w:t xml:space="preserve"> based on the attached judging criteria.  The semifinalists </w:t>
      </w:r>
      <w:r w:rsidR="007B796B">
        <w:rPr>
          <w:rFonts w:ascii="Arial" w:hAnsi="Arial" w:cs="Arial"/>
          <w:color w:val="0D0D0D"/>
          <w:shd w:val="clear" w:color="auto" w:fill="FFFFFF"/>
        </w:rPr>
        <w:t>are eligible for two prizes:</w:t>
      </w:r>
    </w:p>
    <w:p w:rsidR="00944C87" w:rsidRDefault="007B796B" w:rsidP="005714D8">
      <w:pPr>
        <w:pStyle w:val="ListParagraph"/>
        <w:numPr>
          <w:ilvl w:val="0"/>
          <w:numId w:val="12"/>
        </w:numPr>
        <w:ind w:left="360"/>
        <w:rPr>
          <w:rFonts w:ascii="Arial" w:hAnsi="Arial" w:cs="Arial"/>
          <w:color w:val="0D0D0D"/>
          <w:shd w:val="clear" w:color="auto" w:fill="FFFFFF"/>
        </w:rPr>
      </w:pPr>
      <w:r w:rsidRPr="007B796B">
        <w:rPr>
          <w:rFonts w:ascii="Arial" w:hAnsi="Arial" w:cs="Arial"/>
          <w:b/>
          <w:color w:val="0D0D0D"/>
          <w:shd w:val="clear" w:color="auto" w:fill="FFFFFF"/>
        </w:rPr>
        <w:t>Best Quality of Code.</w:t>
      </w:r>
      <w:r>
        <w:rPr>
          <w:rFonts w:ascii="Arial" w:hAnsi="Arial" w:cs="Arial"/>
          <w:color w:val="0D0D0D"/>
          <w:shd w:val="clear" w:color="auto" w:fill="FFFFFF"/>
        </w:rPr>
        <w:t xml:space="preserve">  The semi-finalists </w:t>
      </w:r>
      <w:r w:rsidR="00944C87" w:rsidRPr="007B796B">
        <w:rPr>
          <w:rFonts w:ascii="Arial" w:hAnsi="Arial" w:cs="Arial"/>
          <w:color w:val="0D0D0D"/>
          <w:shd w:val="clear" w:color="auto" w:fill="FFFFFF"/>
        </w:rPr>
        <w:t xml:space="preserve">will upload their code to CAST </w:t>
      </w:r>
      <w:r w:rsidRPr="007B796B">
        <w:rPr>
          <w:rFonts w:ascii="Arial" w:hAnsi="Arial" w:cs="Arial"/>
          <w:color w:val="0D0D0D"/>
          <w:shd w:val="clear" w:color="auto" w:fill="FFFFFF"/>
        </w:rPr>
        <w:t>s</w:t>
      </w:r>
      <w:r w:rsidR="00944C87" w:rsidRPr="007B796B">
        <w:rPr>
          <w:rFonts w:ascii="Arial" w:hAnsi="Arial" w:cs="Arial"/>
          <w:color w:val="0D0D0D"/>
          <w:shd w:val="clear" w:color="auto" w:fill="FFFFFF"/>
        </w:rPr>
        <w:t>oftware – along with the semifinalists from the four other Fishackathon regions (Boston, New York, Baltimore, Miami).</w:t>
      </w:r>
      <w:r w:rsidRPr="007B796B">
        <w:rPr>
          <w:rFonts w:ascii="Arial" w:hAnsi="Arial" w:cs="Arial"/>
          <w:color w:val="0D0D0D"/>
          <w:shd w:val="clear" w:color="auto" w:fill="FFFFFF"/>
        </w:rPr>
        <w:t xml:space="preserve">  Therefore, there will be 10 semifinalists competing </w:t>
      </w:r>
      <w:r>
        <w:rPr>
          <w:rFonts w:ascii="Arial" w:hAnsi="Arial" w:cs="Arial"/>
          <w:color w:val="0D0D0D"/>
          <w:shd w:val="clear" w:color="auto" w:fill="FFFFFF"/>
        </w:rPr>
        <w:t>in this category</w:t>
      </w:r>
      <w:r w:rsidRPr="007B796B">
        <w:rPr>
          <w:rFonts w:ascii="Arial" w:hAnsi="Arial" w:cs="Arial"/>
          <w:color w:val="0D0D0D"/>
          <w:shd w:val="clear" w:color="auto" w:fill="FFFFFF"/>
        </w:rPr>
        <w:t>.</w:t>
      </w:r>
      <w:r w:rsidR="00944C87" w:rsidRPr="007B796B">
        <w:rPr>
          <w:rFonts w:ascii="Arial" w:hAnsi="Arial" w:cs="Arial"/>
          <w:color w:val="0D0D0D"/>
          <w:shd w:val="clear" w:color="auto" w:fill="FFFFFF"/>
        </w:rPr>
        <w:t xml:space="preserve">  </w:t>
      </w:r>
      <w:r>
        <w:rPr>
          <w:rFonts w:ascii="Arial" w:hAnsi="Arial" w:cs="Arial"/>
          <w:color w:val="0D0D0D"/>
          <w:shd w:val="clear" w:color="auto" w:fill="FFFFFF"/>
        </w:rPr>
        <w:t>Note that a</w:t>
      </w:r>
      <w:r w:rsidR="00944C87" w:rsidRPr="007B796B">
        <w:rPr>
          <w:rFonts w:ascii="Arial" w:hAnsi="Arial" w:cs="Arial"/>
          <w:color w:val="0D0D0D"/>
          <w:shd w:val="clear" w:color="auto" w:fill="FFFFFF"/>
        </w:rPr>
        <w:t>ll participants will have access to accounts at C</w:t>
      </w:r>
      <w:r>
        <w:rPr>
          <w:rFonts w:ascii="Arial" w:hAnsi="Arial" w:cs="Arial"/>
          <w:color w:val="0D0D0D"/>
          <w:shd w:val="clear" w:color="auto" w:fill="FFFFFF"/>
        </w:rPr>
        <w:t>AST</w:t>
      </w:r>
      <w:r w:rsidR="00944C87" w:rsidRPr="007B796B">
        <w:rPr>
          <w:rFonts w:ascii="Arial" w:hAnsi="Arial" w:cs="Arial"/>
          <w:color w:val="0D0D0D"/>
          <w:shd w:val="clear" w:color="auto" w:fill="FFFFFF"/>
        </w:rPr>
        <w:t xml:space="preserve"> to test their code quality throughout the weekend.  </w:t>
      </w:r>
      <w:r w:rsidRPr="007B796B">
        <w:rPr>
          <w:rFonts w:ascii="Arial" w:hAnsi="Arial" w:cs="Arial"/>
          <w:color w:val="0D0D0D"/>
          <w:shd w:val="clear" w:color="auto" w:fill="FFFFFF"/>
        </w:rPr>
        <w:t xml:space="preserve">CAST will name the </w:t>
      </w:r>
      <w:r w:rsidRPr="007B796B">
        <w:rPr>
          <w:rFonts w:ascii="Arial" w:hAnsi="Arial" w:cs="Arial"/>
          <w:b/>
          <w:color w:val="0D0D0D"/>
          <w:shd w:val="clear" w:color="auto" w:fill="FFFFFF"/>
        </w:rPr>
        <w:t>Best Quality of Code</w:t>
      </w:r>
      <w:r w:rsidRPr="007B796B">
        <w:rPr>
          <w:rFonts w:ascii="Arial" w:hAnsi="Arial" w:cs="Arial"/>
          <w:color w:val="0D0D0D"/>
          <w:shd w:val="clear" w:color="auto" w:fill="FFFFFF"/>
        </w:rPr>
        <w:t xml:space="preserve"> winner on Sunday, June 15</w:t>
      </w:r>
      <w:r w:rsidRPr="007B796B">
        <w:rPr>
          <w:rFonts w:ascii="Arial" w:hAnsi="Arial" w:cs="Arial"/>
          <w:color w:val="0D0D0D"/>
          <w:shd w:val="clear" w:color="auto" w:fill="FFFFFF"/>
          <w:vertAlign w:val="superscript"/>
        </w:rPr>
        <w:t>th</w:t>
      </w:r>
      <w:r w:rsidRPr="007B796B">
        <w:rPr>
          <w:rFonts w:ascii="Arial" w:hAnsi="Arial" w:cs="Arial"/>
          <w:color w:val="0D0D0D"/>
          <w:shd w:val="clear" w:color="auto" w:fill="FFFFFF"/>
        </w:rPr>
        <w:t xml:space="preserve">.  </w:t>
      </w:r>
    </w:p>
    <w:p w:rsidR="007B796B" w:rsidRPr="007B796B" w:rsidRDefault="007B796B" w:rsidP="005714D8">
      <w:pPr>
        <w:pStyle w:val="ListParagraph"/>
        <w:ind w:left="360"/>
        <w:rPr>
          <w:rFonts w:ascii="Arial" w:hAnsi="Arial" w:cs="Arial"/>
          <w:color w:val="0D0D0D"/>
          <w:shd w:val="clear" w:color="auto" w:fill="FFFFFF"/>
        </w:rPr>
      </w:pPr>
    </w:p>
    <w:p w:rsidR="005714D8" w:rsidRPr="005714D8" w:rsidRDefault="007B796B" w:rsidP="005714D8">
      <w:pPr>
        <w:pStyle w:val="ListParagraph"/>
        <w:numPr>
          <w:ilvl w:val="0"/>
          <w:numId w:val="12"/>
        </w:numPr>
        <w:ind w:left="360"/>
        <w:rPr>
          <w:rFonts w:ascii="Arial" w:hAnsi="Arial" w:cs="Arial"/>
          <w:color w:val="0D0D0D"/>
          <w:shd w:val="clear" w:color="auto" w:fill="FFFFFF"/>
        </w:rPr>
      </w:pPr>
      <w:r w:rsidRPr="005714D8">
        <w:rPr>
          <w:rFonts w:ascii="Arial" w:hAnsi="Arial" w:cs="Arial"/>
          <w:b/>
          <w:color w:val="0D0D0D"/>
          <w:shd w:val="clear" w:color="auto" w:fill="FFFFFF"/>
        </w:rPr>
        <w:t>Grand Prize.</w:t>
      </w:r>
      <w:r w:rsidRPr="005714D8">
        <w:rPr>
          <w:rFonts w:ascii="Arial" w:hAnsi="Arial" w:cs="Arial"/>
          <w:color w:val="0D0D0D"/>
          <w:shd w:val="clear" w:color="auto" w:fill="FFFFFF"/>
        </w:rPr>
        <w:t xml:space="preserve">  The semi-finalists will also be asked to prepare a one-page profile/overview of their application to submit to the Department of State judges.  Out of the 10 semifinalists representing all Fishackathon regions, the judges will select </w:t>
      </w:r>
      <w:r w:rsidRPr="005714D8">
        <w:rPr>
          <w:rFonts w:ascii="Arial" w:hAnsi="Arial" w:cs="Arial"/>
          <w:b/>
          <w:color w:val="0D0D0D"/>
          <w:shd w:val="clear" w:color="auto" w:fill="FFFFFF"/>
        </w:rPr>
        <w:t>five finalists</w:t>
      </w:r>
      <w:r w:rsidRPr="005714D8">
        <w:rPr>
          <w:rFonts w:ascii="Arial" w:hAnsi="Arial" w:cs="Arial"/>
          <w:color w:val="0D0D0D"/>
          <w:shd w:val="clear" w:color="auto" w:fill="FFFFFF"/>
        </w:rPr>
        <w:t xml:space="preserve"> to proceed to a Google Hangout on Tuesday, June 17</w:t>
      </w:r>
      <w:r w:rsidRPr="005714D8">
        <w:rPr>
          <w:rFonts w:ascii="Arial" w:hAnsi="Arial" w:cs="Arial"/>
          <w:color w:val="0D0D0D"/>
          <w:shd w:val="clear" w:color="auto" w:fill="FFFFFF"/>
          <w:vertAlign w:val="superscript"/>
        </w:rPr>
        <w:t>th</w:t>
      </w:r>
      <w:r w:rsidRPr="005714D8">
        <w:rPr>
          <w:rFonts w:ascii="Arial" w:hAnsi="Arial" w:cs="Arial"/>
          <w:color w:val="0D0D0D"/>
          <w:shd w:val="clear" w:color="auto" w:fill="FFFFFF"/>
        </w:rPr>
        <w:t>.  The Google Hangout will allow the finalists the opportunity to have a conversation with the judges and talk more about their prototype.  The Google Hangout will be aired during the Department of State’s ‘</w:t>
      </w:r>
      <w:hyperlink r:id="rId9" w:history="1">
        <w:r w:rsidRPr="005714D8">
          <w:rPr>
            <w:rStyle w:val="Hyperlink"/>
            <w:rFonts w:ascii="Arial" w:hAnsi="Arial" w:cs="Arial"/>
            <w:color w:val="59A9F2" w:themeColor="accent1" w:themeTint="99"/>
            <w:shd w:val="clear" w:color="auto" w:fill="FFFFFF"/>
          </w:rPr>
          <w:t>Our Oceans</w:t>
        </w:r>
      </w:hyperlink>
      <w:r w:rsidRPr="005714D8">
        <w:rPr>
          <w:rFonts w:ascii="Arial" w:hAnsi="Arial" w:cs="Arial"/>
          <w:color w:val="0D0D0D"/>
          <w:shd w:val="clear" w:color="auto" w:fill="FFFFFF"/>
        </w:rPr>
        <w:t xml:space="preserve">’ conference in Washington DC.  </w:t>
      </w:r>
      <w:r w:rsidR="005714D8" w:rsidRPr="005714D8">
        <w:rPr>
          <w:rFonts w:ascii="Arial" w:hAnsi="Arial" w:cs="Arial"/>
          <w:color w:val="0D0D0D"/>
          <w:shd w:val="clear" w:color="auto" w:fill="FFFFFF"/>
        </w:rPr>
        <w:t xml:space="preserve">The Grand Prize winner will be announced during an evening reception during the </w:t>
      </w:r>
      <w:r w:rsidR="005714D8">
        <w:rPr>
          <w:rFonts w:ascii="Arial" w:hAnsi="Arial" w:cs="Arial"/>
          <w:color w:val="0D0D0D"/>
          <w:shd w:val="clear" w:color="auto" w:fill="FFFFFF"/>
        </w:rPr>
        <w:t>‘</w:t>
      </w:r>
      <w:r w:rsidR="005714D8" w:rsidRPr="005714D8">
        <w:rPr>
          <w:rFonts w:ascii="Arial" w:hAnsi="Arial" w:cs="Arial"/>
          <w:color w:val="0D0D0D"/>
          <w:shd w:val="clear" w:color="auto" w:fill="FFFFFF"/>
        </w:rPr>
        <w:t>Our Oceans</w:t>
      </w:r>
      <w:r w:rsidR="005714D8">
        <w:rPr>
          <w:rFonts w:ascii="Arial" w:hAnsi="Arial" w:cs="Arial"/>
          <w:color w:val="0D0D0D"/>
          <w:shd w:val="clear" w:color="auto" w:fill="FFFFFF"/>
        </w:rPr>
        <w:t>’</w:t>
      </w:r>
      <w:r w:rsidR="005714D8" w:rsidRPr="005714D8">
        <w:rPr>
          <w:rFonts w:ascii="Arial" w:hAnsi="Arial" w:cs="Arial"/>
          <w:color w:val="0D0D0D"/>
          <w:shd w:val="clear" w:color="auto" w:fill="FFFFFF"/>
        </w:rPr>
        <w:t xml:space="preserve"> conference on Tuesday, June 17</w:t>
      </w:r>
      <w:r w:rsidR="005714D8" w:rsidRPr="005714D8">
        <w:rPr>
          <w:rFonts w:ascii="Arial" w:hAnsi="Arial" w:cs="Arial"/>
          <w:color w:val="0D0D0D"/>
          <w:shd w:val="clear" w:color="auto" w:fill="FFFFFF"/>
          <w:vertAlign w:val="superscript"/>
        </w:rPr>
        <w:t>th</w:t>
      </w:r>
      <w:r w:rsidR="005714D8" w:rsidRPr="005714D8">
        <w:rPr>
          <w:rFonts w:ascii="Arial" w:hAnsi="Arial" w:cs="Arial"/>
          <w:color w:val="0D0D0D"/>
          <w:shd w:val="clear" w:color="auto" w:fill="FFFFFF"/>
        </w:rPr>
        <w:t xml:space="preserve">.  </w:t>
      </w:r>
    </w:p>
    <w:p w:rsidR="001B2938" w:rsidRDefault="001B2938" w:rsidP="005714D8">
      <w:pPr>
        <w:pStyle w:val="ListParagraph"/>
        <w:ind w:left="360"/>
        <w:rPr>
          <w:rFonts w:ascii="Arial" w:hAnsi="Arial" w:cs="Arial"/>
          <w:color w:val="0D0D0D"/>
          <w:shd w:val="clear" w:color="auto" w:fill="FFFFFF"/>
        </w:rPr>
      </w:pPr>
    </w:p>
    <w:p w:rsidR="001B2938" w:rsidRDefault="001B2938" w:rsidP="001B2938">
      <w:pPr>
        <w:pStyle w:val="ListParagraph"/>
        <w:ind w:left="360"/>
        <w:rPr>
          <w:rFonts w:ascii="Arial" w:hAnsi="Arial" w:cs="Arial"/>
          <w:color w:val="0D0D0D"/>
          <w:shd w:val="clear" w:color="auto" w:fill="FFFFFF"/>
        </w:rPr>
      </w:pPr>
    </w:p>
    <w:p w:rsidR="00662F41" w:rsidRDefault="00662F41" w:rsidP="005714D8">
      <w:pPr>
        <w:rPr>
          <w:rFonts w:ascii="Arial" w:hAnsi="Arial" w:cs="Arial"/>
          <w:b/>
          <w:color w:val="59A9F2" w:themeColor="accent1" w:themeTint="99"/>
          <w:shd w:val="clear" w:color="auto" w:fill="FFFFFF"/>
        </w:rPr>
      </w:pPr>
    </w:p>
    <w:p w:rsidR="00662F41" w:rsidRDefault="00662F41" w:rsidP="005714D8">
      <w:pPr>
        <w:rPr>
          <w:rFonts w:ascii="Arial" w:hAnsi="Arial" w:cs="Arial"/>
          <w:b/>
          <w:color w:val="59A9F2" w:themeColor="accent1" w:themeTint="99"/>
          <w:shd w:val="clear" w:color="auto" w:fill="FFFFFF"/>
        </w:rPr>
      </w:pPr>
    </w:p>
    <w:p w:rsidR="00BB2B7E" w:rsidRDefault="00BB2B7E" w:rsidP="005714D8">
      <w:pPr>
        <w:rPr>
          <w:rFonts w:ascii="Arial" w:hAnsi="Arial" w:cs="Arial"/>
          <w:b/>
          <w:color w:val="59A9F2" w:themeColor="accent1" w:themeTint="99"/>
          <w:shd w:val="clear" w:color="auto" w:fill="FFFFFF"/>
        </w:rPr>
      </w:pPr>
    </w:p>
    <w:p w:rsidR="005714D8" w:rsidRPr="005714D8" w:rsidRDefault="00B04A83" w:rsidP="005714D8">
      <w:pPr>
        <w:rPr>
          <w:rFonts w:ascii="Arial" w:hAnsi="Arial" w:cs="Arial"/>
          <w:b/>
          <w:color w:val="59A9F2" w:themeColor="accent1" w:themeTint="99"/>
          <w:shd w:val="clear" w:color="auto" w:fill="FFFFFF"/>
        </w:rPr>
      </w:pPr>
      <w:r w:rsidRPr="005714D8">
        <w:rPr>
          <w:rFonts w:ascii="Arial" w:hAnsi="Arial" w:cs="Arial"/>
          <w:b/>
          <w:color w:val="59A9F2" w:themeColor="accent1" w:themeTint="99"/>
          <w:shd w:val="clear" w:color="auto" w:fill="FFFFFF"/>
        </w:rPr>
        <w:t xml:space="preserve">Monterey Bay Aquarium </w:t>
      </w:r>
      <w:r w:rsidR="005714D8" w:rsidRPr="005714D8">
        <w:rPr>
          <w:rFonts w:ascii="Arial" w:hAnsi="Arial" w:cs="Arial"/>
          <w:b/>
          <w:color w:val="59A9F2" w:themeColor="accent1" w:themeTint="99"/>
          <w:shd w:val="clear" w:color="auto" w:fill="FFFFFF"/>
        </w:rPr>
        <w:t>Prizes</w:t>
      </w:r>
    </w:p>
    <w:p w:rsidR="005714D8" w:rsidRDefault="00B04A83" w:rsidP="005714D8">
      <w:pPr>
        <w:rPr>
          <w:rFonts w:ascii="Arial" w:hAnsi="Arial" w:cs="Arial"/>
          <w:color w:val="0D0D0D"/>
          <w:shd w:val="clear" w:color="auto" w:fill="FFFFFF"/>
        </w:rPr>
      </w:pPr>
      <w:r w:rsidRPr="005714D8">
        <w:rPr>
          <w:rFonts w:ascii="Arial" w:hAnsi="Arial" w:cs="Arial"/>
          <w:color w:val="0D0D0D"/>
          <w:shd w:val="clear" w:color="auto" w:fill="FFFFFF"/>
        </w:rPr>
        <w:t>Monterey Bay Aquarium</w:t>
      </w:r>
      <w:r w:rsidR="00F87E08" w:rsidRPr="005714D8">
        <w:rPr>
          <w:rFonts w:ascii="Arial" w:hAnsi="Arial" w:cs="Arial"/>
          <w:color w:val="0D0D0D"/>
          <w:shd w:val="clear" w:color="auto" w:fill="FFFFFF"/>
        </w:rPr>
        <w:t xml:space="preserve"> will award </w:t>
      </w:r>
      <w:r w:rsidR="005714D8">
        <w:rPr>
          <w:rFonts w:ascii="Arial" w:hAnsi="Arial" w:cs="Arial"/>
          <w:color w:val="0D0D0D"/>
          <w:shd w:val="clear" w:color="auto" w:fill="FFFFFF"/>
        </w:rPr>
        <w:t xml:space="preserve">prizes to </w:t>
      </w:r>
      <w:r w:rsidR="005714D8" w:rsidRPr="005714D8">
        <w:rPr>
          <w:rFonts w:ascii="Arial" w:hAnsi="Arial" w:cs="Arial"/>
          <w:color w:val="0D0D0D"/>
          <w:shd w:val="clear" w:color="auto" w:fill="FFFFFF"/>
        </w:rPr>
        <w:t>the top two participants/team</w:t>
      </w:r>
      <w:r w:rsidR="005714D8">
        <w:rPr>
          <w:rFonts w:ascii="Arial" w:hAnsi="Arial" w:cs="Arial"/>
          <w:color w:val="0D0D0D"/>
          <w:shd w:val="clear" w:color="auto" w:fill="FFFFFF"/>
        </w:rPr>
        <w:t>s</w:t>
      </w:r>
      <w:r w:rsidR="005714D8" w:rsidRPr="005714D8">
        <w:rPr>
          <w:rFonts w:ascii="Arial" w:hAnsi="Arial" w:cs="Arial"/>
          <w:color w:val="0D0D0D"/>
          <w:shd w:val="clear" w:color="auto" w:fill="FFFFFF"/>
        </w:rPr>
        <w:t xml:space="preserve"> that best address the Monterey Bay Aquarium Problem Statement based on the attached judging criteria.  </w:t>
      </w:r>
    </w:p>
    <w:p w:rsidR="006C4BC7" w:rsidRDefault="005714D8" w:rsidP="001C4FCF">
      <w:pPr>
        <w:pStyle w:val="ListParagraph"/>
        <w:numPr>
          <w:ilvl w:val="0"/>
          <w:numId w:val="13"/>
        </w:numPr>
        <w:rPr>
          <w:rFonts w:ascii="Arial" w:hAnsi="Arial" w:cs="Arial"/>
          <w:color w:val="0D0D0D"/>
          <w:shd w:val="clear" w:color="auto" w:fill="FFFFFF"/>
        </w:rPr>
      </w:pPr>
      <w:r w:rsidRPr="005714D8">
        <w:rPr>
          <w:rFonts w:ascii="Arial" w:hAnsi="Arial" w:cs="Arial"/>
          <w:color w:val="0D0D0D"/>
          <w:shd w:val="clear" w:color="auto" w:fill="FFFFFF"/>
        </w:rPr>
        <w:t xml:space="preserve">The top winner will be awarded a cash prize of </w:t>
      </w:r>
      <w:r w:rsidR="00F87E08" w:rsidRPr="005714D8">
        <w:rPr>
          <w:rFonts w:ascii="Arial" w:hAnsi="Arial" w:cs="Arial"/>
          <w:color w:val="0D0D0D"/>
          <w:shd w:val="clear" w:color="auto" w:fill="FFFFFF"/>
        </w:rPr>
        <w:t>$</w:t>
      </w:r>
      <w:r w:rsidRPr="005714D8">
        <w:rPr>
          <w:rFonts w:ascii="Arial" w:hAnsi="Arial" w:cs="Arial"/>
          <w:color w:val="0D0D0D"/>
          <w:shd w:val="clear" w:color="auto" w:fill="FFFFFF"/>
        </w:rPr>
        <w:t>1,0</w:t>
      </w:r>
      <w:r w:rsidR="00B55662" w:rsidRPr="005714D8">
        <w:rPr>
          <w:rFonts w:ascii="Arial" w:hAnsi="Arial" w:cs="Arial"/>
          <w:color w:val="0D0D0D"/>
          <w:shd w:val="clear" w:color="auto" w:fill="FFFFFF"/>
        </w:rPr>
        <w:t>00</w:t>
      </w:r>
      <w:r w:rsidR="00F87E08" w:rsidRPr="005714D8">
        <w:rPr>
          <w:rFonts w:ascii="Arial" w:hAnsi="Arial" w:cs="Arial"/>
          <w:color w:val="0D0D0D"/>
          <w:shd w:val="clear" w:color="auto" w:fill="FFFFFF"/>
        </w:rPr>
        <w:t xml:space="preserve"> plus an overnight hotel stay for two </w:t>
      </w:r>
      <w:r w:rsidRPr="005714D8">
        <w:rPr>
          <w:rFonts w:ascii="Arial" w:hAnsi="Arial" w:cs="Arial"/>
          <w:color w:val="0D0D0D"/>
          <w:shd w:val="clear" w:color="auto" w:fill="FFFFFF"/>
        </w:rPr>
        <w:t xml:space="preserve">at the </w:t>
      </w:r>
      <w:hyperlink r:id="rId10" w:history="1">
        <w:r w:rsidRPr="005714D8">
          <w:rPr>
            <w:rStyle w:val="Hyperlink"/>
            <w:rFonts w:ascii="Arial" w:hAnsi="Arial" w:cs="Arial"/>
            <w:color w:val="59A9F2" w:themeColor="accent1" w:themeTint="99"/>
            <w:shd w:val="clear" w:color="auto" w:fill="FFFFFF"/>
          </w:rPr>
          <w:t>Intercontinental Clement Hotel</w:t>
        </w:r>
      </w:hyperlink>
      <w:r w:rsidRPr="005714D8">
        <w:rPr>
          <w:rFonts w:ascii="Arial" w:hAnsi="Arial" w:cs="Arial"/>
          <w:color w:val="59A9F2" w:themeColor="accent1" w:themeTint="99"/>
          <w:shd w:val="clear" w:color="auto" w:fill="FFFFFF"/>
        </w:rPr>
        <w:t xml:space="preserve"> </w:t>
      </w:r>
      <w:r w:rsidR="00F87E08" w:rsidRPr="005714D8">
        <w:rPr>
          <w:rFonts w:ascii="Arial" w:hAnsi="Arial" w:cs="Arial"/>
          <w:color w:val="0D0D0D"/>
          <w:shd w:val="clear" w:color="auto" w:fill="FFFFFF"/>
        </w:rPr>
        <w:t xml:space="preserve">and entry to the Aquarium complete with a behind-the-scenes tour and a meal voucher for a local restaurant.  </w:t>
      </w:r>
    </w:p>
    <w:p w:rsidR="00662F41" w:rsidRDefault="00662F41" w:rsidP="00662F41">
      <w:pPr>
        <w:pStyle w:val="ListParagraph"/>
        <w:rPr>
          <w:rFonts w:ascii="Arial" w:hAnsi="Arial" w:cs="Arial"/>
          <w:color w:val="0D0D0D"/>
          <w:shd w:val="clear" w:color="auto" w:fill="FFFFFF"/>
        </w:rPr>
      </w:pPr>
    </w:p>
    <w:p w:rsidR="005714D8" w:rsidRDefault="005714D8" w:rsidP="006B10A3">
      <w:pPr>
        <w:pStyle w:val="ListParagraph"/>
        <w:numPr>
          <w:ilvl w:val="0"/>
          <w:numId w:val="13"/>
        </w:numPr>
        <w:rPr>
          <w:rFonts w:ascii="Arial" w:hAnsi="Arial" w:cs="Arial"/>
          <w:color w:val="0D0D0D"/>
          <w:shd w:val="clear" w:color="auto" w:fill="FFFFFF"/>
        </w:rPr>
      </w:pPr>
      <w:r>
        <w:rPr>
          <w:rFonts w:ascii="Arial" w:hAnsi="Arial" w:cs="Arial"/>
          <w:color w:val="0D0D0D"/>
          <w:shd w:val="clear" w:color="auto" w:fill="FFFFFF"/>
        </w:rPr>
        <w:t xml:space="preserve">The runner up will be awarded an overnight hotel </w:t>
      </w:r>
      <w:r w:rsidR="006B10A3">
        <w:rPr>
          <w:rFonts w:ascii="Arial" w:hAnsi="Arial" w:cs="Arial"/>
          <w:color w:val="0D0D0D"/>
          <w:shd w:val="clear" w:color="auto" w:fill="FFFFFF"/>
        </w:rPr>
        <w:t xml:space="preserve">stay for two at the </w:t>
      </w:r>
      <w:hyperlink r:id="rId11" w:history="1">
        <w:r w:rsidR="006B10A3" w:rsidRPr="006B10A3">
          <w:rPr>
            <w:rStyle w:val="Hyperlink"/>
            <w:rFonts w:ascii="Arial" w:hAnsi="Arial" w:cs="Arial"/>
            <w:color w:val="59A9F2" w:themeColor="accent1" w:themeTint="99"/>
            <w:shd w:val="clear" w:color="auto" w:fill="FFFFFF"/>
          </w:rPr>
          <w:t>Victorian Inn</w:t>
        </w:r>
      </w:hyperlink>
      <w:r w:rsidR="006B10A3" w:rsidRPr="006B10A3">
        <w:rPr>
          <w:rFonts w:ascii="Arial" w:hAnsi="Arial" w:cs="Arial"/>
          <w:color w:val="59A9F2" w:themeColor="accent1" w:themeTint="99"/>
          <w:shd w:val="clear" w:color="auto" w:fill="FFFFFF"/>
        </w:rPr>
        <w:t xml:space="preserve"> </w:t>
      </w:r>
      <w:r w:rsidR="006B10A3">
        <w:rPr>
          <w:rFonts w:ascii="Arial" w:hAnsi="Arial" w:cs="Arial"/>
          <w:color w:val="0D0D0D"/>
          <w:shd w:val="clear" w:color="auto" w:fill="FFFFFF"/>
        </w:rPr>
        <w:t xml:space="preserve">and </w:t>
      </w:r>
      <w:r w:rsidR="006B10A3" w:rsidRPr="006B10A3">
        <w:rPr>
          <w:rFonts w:ascii="Arial" w:hAnsi="Arial" w:cs="Arial"/>
          <w:color w:val="0D0D0D"/>
          <w:shd w:val="clear" w:color="auto" w:fill="FFFFFF"/>
        </w:rPr>
        <w:t xml:space="preserve">entry to the Aquarium complete with a behind-the-scenes tour and a meal voucher for a local restaurant.  </w:t>
      </w:r>
    </w:p>
    <w:p w:rsidR="001C4FCF" w:rsidRPr="006B10A3" w:rsidRDefault="001C4FCF" w:rsidP="006B10A3">
      <w:pPr>
        <w:ind w:left="720"/>
        <w:rPr>
          <w:rFonts w:ascii="Arial" w:hAnsi="Arial" w:cs="Arial"/>
          <w:color w:val="0D0D0D"/>
          <w:sz w:val="16"/>
          <w:shd w:val="clear" w:color="auto" w:fill="FFFFFF"/>
        </w:rPr>
      </w:pPr>
      <w:r w:rsidRPr="006B10A3">
        <w:rPr>
          <w:rFonts w:ascii="Arial" w:hAnsi="Arial" w:cs="Arial"/>
          <w:color w:val="0D0D0D"/>
          <w:sz w:val="16"/>
          <w:shd w:val="clear" w:color="auto" w:fill="FFFFFF"/>
        </w:rPr>
        <w:t>ELIGIBILITY. The Fishackathon contest for the Monterey Bay Aquarium prize</w:t>
      </w:r>
      <w:r w:rsidR="006B10A3">
        <w:rPr>
          <w:rFonts w:ascii="Arial" w:hAnsi="Arial" w:cs="Arial"/>
          <w:color w:val="0D0D0D"/>
          <w:sz w:val="16"/>
          <w:shd w:val="clear" w:color="auto" w:fill="FFFFFF"/>
        </w:rPr>
        <w:t>s</w:t>
      </w:r>
      <w:r w:rsidRPr="006B10A3">
        <w:rPr>
          <w:rFonts w:ascii="Arial" w:hAnsi="Arial" w:cs="Arial"/>
          <w:color w:val="0D0D0D"/>
          <w:sz w:val="16"/>
          <w:shd w:val="clear" w:color="auto" w:fill="FFFFFF"/>
        </w:rPr>
        <w:t xml:space="preserve"> (the “Contest”) begins June 13, 2014 at 6:00:00 p.m. Pacific Standard Time (“PST”) and ends on June 15, 2015 at 12:00:00 p.m. PST (the “Contest Period”). The Contest is open to residents of the United States. You must be at least 18 years of age as of the official start of the Contest Period,</w:t>
      </w:r>
      <w:r w:rsidR="006E1E1C" w:rsidRPr="006B10A3">
        <w:rPr>
          <w:rFonts w:ascii="Arial" w:hAnsi="Arial" w:cs="Arial"/>
          <w:color w:val="0D0D0D"/>
          <w:sz w:val="16"/>
          <w:shd w:val="clear" w:color="auto" w:fill="FFFFFF"/>
        </w:rPr>
        <w:t xml:space="preserve"> have</w:t>
      </w:r>
      <w:r w:rsidRPr="006B10A3">
        <w:rPr>
          <w:rFonts w:ascii="Arial" w:hAnsi="Arial" w:cs="Arial"/>
          <w:color w:val="0D0D0D"/>
          <w:sz w:val="16"/>
          <w:shd w:val="clear" w:color="auto" w:fill="FFFFFF"/>
        </w:rPr>
        <w:t xml:space="preserve"> an e-mail account, and Internet access. Employees</w:t>
      </w:r>
      <w:r w:rsidR="006C4BC7" w:rsidRPr="006B10A3">
        <w:rPr>
          <w:rFonts w:ascii="Arial" w:hAnsi="Arial" w:cs="Arial"/>
          <w:color w:val="0D0D0D"/>
          <w:sz w:val="16"/>
          <w:shd w:val="clear" w:color="auto" w:fill="FFFFFF"/>
        </w:rPr>
        <w:t xml:space="preserve"> of Monterey Bay Aquarium or</w:t>
      </w:r>
      <w:r w:rsidRPr="006B10A3">
        <w:rPr>
          <w:rFonts w:ascii="Arial" w:hAnsi="Arial" w:cs="Arial"/>
          <w:color w:val="0D0D0D"/>
          <w:sz w:val="16"/>
          <w:shd w:val="clear" w:color="auto" w:fill="FFFFFF"/>
        </w:rPr>
        <w:t xml:space="preserve"> Monterey Bay Aquarium Research Institute, and the immediate families and persons living in the same household of such employees are not eligible to enter the </w:t>
      </w:r>
      <w:r w:rsidR="006C4BC7" w:rsidRPr="006B10A3">
        <w:rPr>
          <w:rFonts w:ascii="Arial" w:hAnsi="Arial" w:cs="Arial"/>
          <w:color w:val="0D0D0D"/>
          <w:sz w:val="16"/>
          <w:shd w:val="clear" w:color="auto" w:fill="FFFFFF"/>
        </w:rPr>
        <w:t>Contest</w:t>
      </w:r>
      <w:r w:rsidRPr="006B10A3">
        <w:rPr>
          <w:rFonts w:ascii="Arial" w:hAnsi="Arial" w:cs="Arial"/>
          <w:color w:val="0D0D0D"/>
          <w:sz w:val="16"/>
          <w:shd w:val="clear" w:color="auto" w:fill="FFFFFF"/>
        </w:rPr>
        <w:t xml:space="preserve">.  </w:t>
      </w:r>
    </w:p>
    <w:p w:rsidR="001C4FCF" w:rsidRPr="006B10A3" w:rsidRDefault="001C4FCF" w:rsidP="006B10A3">
      <w:pPr>
        <w:ind w:left="720"/>
        <w:rPr>
          <w:rFonts w:ascii="Arial" w:hAnsi="Arial" w:cs="Arial"/>
          <w:color w:val="0D0D0D"/>
          <w:sz w:val="16"/>
          <w:shd w:val="clear" w:color="auto" w:fill="FFFFFF"/>
        </w:rPr>
      </w:pPr>
      <w:r w:rsidRPr="006B10A3">
        <w:rPr>
          <w:rFonts w:ascii="Arial" w:hAnsi="Arial" w:cs="Arial"/>
          <w:color w:val="0D0D0D"/>
          <w:sz w:val="16"/>
          <w:shd w:val="clear" w:color="auto" w:fill="FFFFFF"/>
        </w:rPr>
        <w:t xml:space="preserve">SELECTION AND NOTIFICATION OF WINNERS. A </w:t>
      </w:r>
      <w:r w:rsidR="006C4BC7" w:rsidRPr="006B10A3">
        <w:rPr>
          <w:rFonts w:ascii="Arial" w:hAnsi="Arial" w:cs="Arial"/>
          <w:color w:val="0D0D0D"/>
          <w:sz w:val="16"/>
          <w:shd w:val="clear" w:color="auto" w:fill="FFFFFF"/>
        </w:rPr>
        <w:t>w</w:t>
      </w:r>
      <w:r w:rsidRPr="006B10A3">
        <w:rPr>
          <w:rFonts w:ascii="Arial" w:hAnsi="Arial" w:cs="Arial"/>
          <w:color w:val="0D0D0D"/>
          <w:sz w:val="16"/>
          <w:shd w:val="clear" w:color="auto" w:fill="FFFFFF"/>
        </w:rPr>
        <w:t>inner</w:t>
      </w:r>
      <w:r w:rsidR="006C4BC7" w:rsidRPr="006B10A3">
        <w:rPr>
          <w:rFonts w:ascii="Arial" w:hAnsi="Arial" w:cs="Arial"/>
          <w:color w:val="0D0D0D"/>
          <w:sz w:val="16"/>
          <w:shd w:val="clear" w:color="auto" w:fill="FFFFFF"/>
        </w:rPr>
        <w:t xml:space="preserve"> for the Monterey Bay Aquarium prize</w:t>
      </w:r>
      <w:r w:rsidRPr="006B10A3">
        <w:rPr>
          <w:rFonts w:ascii="Arial" w:hAnsi="Arial" w:cs="Arial"/>
          <w:color w:val="0D0D0D"/>
          <w:sz w:val="16"/>
          <w:shd w:val="clear" w:color="auto" w:fill="FFFFFF"/>
        </w:rPr>
        <w:t xml:space="preserve"> will be chosen by </w:t>
      </w:r>
      <w:r w:rsidR="006C4BC7" w:rsidRPr="006B10A3">
        <w:rPr>
          <w:rFonts w:ascii="Arial" w:hAnsi="Arial" w:cs="Arial"/>
          <w:color w:val="0D0D0D"/>
          <w:sz w:val="16"/>
          <w:shd w:val="clear" w:color="auto" w:fill="FFFFFF"/>
        </w:rPr>
        <w:t xml:space="preserve">Aquarium </w:t>
      </w:r>
      <w:r w:rsidRPr="006B10A3">
        <w:rPr>
          <w:rFonts w:ascii="Arial" w:hAnsi="Arial" w:cs="Arial"/>
          <w:color w:val="0D0D0D"/>
          <w:sz w:val="16"/>
          <w:shd w:val="clear" w:color="auto" w:fill="FFFFFF"/>
        </w:rPr>
        <w:t>representative</w:t>
      </w:r>
      <w:r w:rsidR="006C4BC7" w:rsidRPr="006B10A3">
        <w:rPr>
          <w:rFonts w:ascii="Arial" w:hAnsi="Arial" w:cs="Arial"/>
          <w:color w:val="0D0D0D"/>
          <w:sz w:val="16"/>
          <w:shd w:val="clear" w:color="auto" w:fill="FFFFFF"/>
        </w:rPr>
        <w:t>s</w:t>
      </w:r>
      <w:r w:rsidRPr="006B10A3">
        <w:rPr>
          <w:rFonts w:ascii="Arial" w:hAnsi="Arial" w:cs="Arial"/>
          <w:color w:val="0D0D0D"/>
          <w:sz w:val="16"/>
          <w:shd w:val="clear" w:color="auto" w:fill="FFFFFF"/>
        </w:rPr>
        <w:t xml:space="preserve"> from among all eligible entries received during the Contest period. </w:t>
      </w:r>
      <w:r w:rsidR="006C4BC7" w:rsidRPr="006B10A3">
        <w:rPr>
          <w:rFonts w:ascii="Arial" w:hAnsi="Arial" w:cs="Arial"/>
          <w:color w:val="0D0D0D"/>
          <w:sz w:val="16"/>
          <w:shd w:val="clear" w:color="auto" w:fill="FFFFFF"/>
        </w:rPr>
        <w:t>The W</w:t>
      </w:r>
      <w:r w:rsidRPr="006B10A3">
        <w:rPr>
          <w:rFonts w:ascii="Arial" w:hAnsi="Arial" w:cs="Arial"/>
          <w:color w:val="0D0D0D"/>
          <w:sz w:val="16"/>
          <w:shd w:val="clear" w:color="auto" w:fill="FFFFFF"/>
        </w:rPr>
        <w:t xml:space="preserve">inner (the “Winner”) will be notified by </w:t>
      </w:r>
      <w:r w:rsidR="006C4BC7" w:rsidRPr="006B10A3">
        <w:rPr>
          <w:rFonts w:ascii="Arial" w:hAnsi="Arial" w:cs="Arial"/>
          <w:color w:val="0D0D0D"/>
          <w:sz w:val="16"/>
          <w:shd w:val="clear" w:color="auto" w:fill="FFFFFF"/>
        </w:rPr>
        <w:t>email</w:t>
      </w:r>
      <w:r w:rsidRPr="006B10A3">
        <w:rPr>
          <w:rFonts w:ascii="Arial" w:hAnsi="Arial" w:cs="Arial"/>
          <w:color w:val="0D0D0D"/>
          <w:sz w:val="16"/>
          <w:shd w:val="clear" w:color="auto" w:fill="FFFFFF"/>
        </w:rPr>
        <w:t xml:space="preserve"> within approximately seven (7) days after the </w:t>
      </w:r>
      <w:r w:rsidR="006C4BC7" w:rsidRPr="006B10A3">
        <w:rPr>
          <w:rFonts w:ascii="Arial" w:hAnsi="Arial" w:cs="Arial"/>
          <w:color w:val="0D0D0D"/>
          <w:sz w:val="16"/>
          <w:shd w:val="clear" w:color="auto" w:fill="FFFFFF"/>
        </w:rPr>
        <w:t>Content period ends</w:t>
      </w:r>
      <w:r w:rsidRPr="006B10A3">
        <w:rPr>
          <w:rFonts w:ascii="Arial" w:hAnsi="Arial" w:cs="Arial"/>
          <w:color w:val="0D0D0D"/>
          <w:sz w:val="16"/>
          <w:shd w:val="clear" w:color="auto" w:fill="FFFFFF"/>
        </w:rPr>
        <w:t xml:space="preserve">. The Winner must respond (as directed) within 48 hours of attempted notification. </w:t>
      </w:r>
      <w:r w:rsidR="006C4BC7" w:rsidRPr="006B10A3">
        <w:rPr>
          <w:rFonts w:ascii="Arial" w:hAnsi="Arial" w:cs="Arial"/>
          <w:color w:val="0D0D0D"/>
          <w:sz w:val="16"/>
          <w:shd w:val="clear" w:color="auto" w:fill="FFFFFF"/>
        </w:rPr>
        <w:t xml:space="preserve">The </w:t>
      </w:r>
      <w:r w:rsidRPr="006B10A3">
        <w:rPr>
          <w:rFonts w:ascii="Arial" w:hAnsi="Arial" w:cs="Arial"/>
          <w:color w:val="0D0D0D"/>
          <w:sz w:val="16"/>
          <w:shd w:val="clear" w:color="auto" w:fill="FFFFFF"/>
        </w:rPr>
        <w:t xml:space="preserve">Winner must accept prize and must provide availability by December </w:t>
      </w:r>
      <w:r w:rsidR="006C4BC7" w:rsidRPr="006B10A3">
        <w:rPr>
          <w:rFonts w:ascii="Arial" w:hAnsi="Arial" w:cs="Arial"/>
          <w:color w:val="0D0D0D"/>
          <w:sz w:val="16"/>
          <w:shd w:val="clear" w:color="auto" w:fill="FFFFFF"/>
        </w:rPr>
        <w:t>31</w:t>
      </w:r>
      <w:r w:rsidRPr="006B10A3">
        <w:rPr>
          <w:rFonts w:ascii="Arial" w:hAnsi="Arial" w:cs="Arial"/>
          <w:color w:val="0D0D0D"/>
          <w:sz w:val="16"/>
          <w:shd w:val="clear" w:color="auto" w:fill="FFFFFF"/>
        </w:rPr>
        <w:t>, 201</w:t>
      </w:r>
      <w:r w:rsidR="006C4BC7" w:rsidRPr="006B10A3">
        <w:rPr>
          <w:rFonts w:ascii="Arial" w:hAnsi="Arial" w:cs="Arial"/>
          <w:color w:val="0D0D0D"/>
          <w:sz w:val="16"/>
          <w:shd w:val="clear" w:color="auto" w:fill="FFFFFF"/>
        </w:rPr>
        <w:t>4</w:t>
      </w:r>
      <w:r w:rsidRPr="006B10A3">
        <w:rPr>
          <w:rFonts w:ascii="Arial" w:hAnsi="Arial" w:cs="Arial"/>
          <w:color w:val="0D0D0D"/>
          <w:sz w:val="16"/>
          <w:shd w:val="clear" w:color="auto" w:fill="FFFFFF"/>
        </w:rPr>
        <w:t xml:space="preserve">. </w:t>
      </w:r>
      <w:r w:rsidR="006C4BC7" w:rsidRPr="006B10A3">
        <w:rPr>
          <w:rFonts w:ascii="Arial" w:hAnsi="Arial" w:cs="Arial"/>
          <w:color w:val="0D0D0D"/>
          <w:sz w:val="16"/>
          <w:shd w:val="clear" w:color="auto" w:fill="FFFFFF"/>
        </w:rPr>
        <w:t xml:space="preserve">The </w:t>
      </w:r>
      <w:r w:rsidRPr="006B10A3">
        <w:rPr>
          <w:rFonts w:ascii="Arial" w:hAnsi="Arial" w:cs="Arial"/>
          <w:color w:val="0D0D0D"/>
          <w:sz w:val="16"/>
          <w:shd w:val="clear" w:color="auto" w:fill="FFFFFF"/>
        </w:rPr>
        <w:t xml:space="preserve">Winner’s failure to respond timely to the notification may result in forfeiture of the </w:t>
      </w:r>
      <w:r w:rsidR="006C4BC7" w:rsidRPr="006B10A3">
        <w:rPr>
          <w:rFonts w:ascii="Arial" w:hAnsi="Arial" w:cs="Arial"/>
          <w:color w:val="0D0D0D"/>
          <w:sz w:val="16"/>
          <w:shd w:val="clear" w:color="auto" w:fill="FFFFFF"/>
        </w:rPr>
        <w:t>prize</w:t>
      </w:r>
      <w:r w:rsidRPr="006B10A3">
        <w:rPr>
          <w:rFonts w:ascii="Arial" w:hAnsi="Arial" w:cs="Arial"/>
          <w:color w:val="0D0D0D"/>
          <w:sz w:val="16"/>
          <w:shd w:val="clear" w:color="auto" w:fill="FFFFFF"/>
        </w:rPr>
        <w:t xml:space="preserve"> and, in such case, </w:t>
      </w:r>
      <w:r w:rsidR="006C4BC7" w:rsidRPr="006B10A3">
        <w:rPr>
          <w:rFonts w:ascii="Arial" w:hAnsi="Arial" w:cs="Arial"/>
          <w:color w:val="0D0D0D"/>
          <w:sz w:val="16"/>
          <w:shd w:val="clear" w:color="auto" w:fill="FFFFFF"/>
        </w:rPr>
        <w:t>Monterey Bay Aquarium</w:t>
      </w:r>
      <w:r w:rsidRPr="006B10A3">
        <w:rPr>
          <w:rFonts w:ascii="Arial" w:hAnsi="Arial" w:cs="Arial"/>
          <w:color w:val="0D0D0D"/>
          <w:sz w:val="16"/>
          <w:shd w:val="clear" w:color="auto" w:fill="FFFFFF"/>
        </w:rPr>
        <w:t xml:space="preserve"> may select an alternate entry from among the remaining eligible entries. The Winner will be sent an affidavit of eligibility/liability/publicity release (“Release”). Except where prohibited by law, the release will state that Winner agrees to allow </w:t>
      </w:r>
      <w:r w:rsidR="006C4BC7" w:rsidRPr="006B10A3">
        <w:rPr>
          <w:rFonts w:ascii="Arial" w:hAnsi="Arial" w:cs="Arial"/>
          <w:color w:val="0D0D0D"/>
          <w:sz w:val="16"/>
          <w:shd w:val="clear" w:color="auto" w:fill="FFFFFF"/>
        </w:rPr>
        <w:t>Monterey Bay Aquarium</w:t>
      </w:r>
      <w:r w:rsidRPr="006B10A3">
        <w:rPr>
          <w:rFonts w:ascii="Arial" w:hAnsi="Arial" w:cs="Arial"/>
          <w:color w:val="0D0D0D"/>
          <w:sz w:val="16"/>
          <w:shd w:val="clear" w:color="auto" w:fill="FFFFFF"/>
        </w:rPr>
        <w:t xml:space="preserve"> to use (without additional compensation) his or her name, address, photograph, testimonial, likeness, and/or biographical information, for purposes of advertising and promotion (including, without limitation, posting on </w:t>
      </w:r>
      <w:r w:rsidR="006C4BC7" w:rsidRPr="006B10A3">
        <w:rPr>
          <w:rFonts w:ascii="Arial" w:hAnsi="Arial" w:cs="Arial"/>
          <w:color w:val="0D0D0D"/>
          <w:sz w:val="16"/>
          <w:shd w:val="clear" w:color="auto" w:fill="FFFFFF"/>
        </w:rPr>
        <w:t>Monterey Bay Aquarium’s</w:t>
      </w:r>
      <w:r w:rsidRPr="006B10A3">
        <w:rPr>
          <w:rFonts w:ascii="Arial" w:hAnsi="Arial" w:cs="Arial"/>
          <w:color w:val="0D0D0D"/>
          <w:sz w:val="16"/>
          <w:shd w:val="clear" w:color="auto" w:fill="FFFFFF"/>
        </w:rPr>
        <w:t xml:space="preserve"> website). </w:t>
      </w:r>
      <w:r w:rsidR="006C4BC7" w:rsidRPr="006B10A3">
        <w:rPr>
          <w:rFonts w:ascii="Arial" w:hAnsi="Arial" w:cs="Arial"/>
          <w:color w:val="0D0D0D"/>
          <w:sz w:val="16"/>
          <w:shd w:val="clear" w:color="auto" w:fill="FFFFFF"/>
        </w:rPr>
        <w:t xml:space="preserve">The </w:t>
      </w:r>
      <w:r w:rsidRPr="006B10A3">
        <w:rPr>
          <w:rFonts w:ascii="Arial" w:hAnsi="Arial" w:cs="Arial"/>
          <w:color w:val="0D0D0D"/>
          <w:sz w:val="16"/>
          <w:shd w:val="clear" w:color="auto" w:fill="FFFFFF"/>
        </w:rPr>
        <w:t xml:space="preserve">Winner may also be required to provide valid government issued photo identification, U.S. Social Security Number (for tax form purposes), current address, and phone number. Unless restricted by law, the Winner must complete and return the Release within the time period specified therein. An alternate Winner may be selected from among the remaining eligible entries if the original Winner: (i) cannot be reached; (ii) fails to obtain all signatures on the Release and to return the documents in a timely manner as required pursuant to these Official Rules; or (iii) cannot accept or receive the prize for any reason. </w:t>
      </w:r>
    </w:p>
    <w:p w:rsidR="00662F41" w:rsidRDefault="00662F41">
      <w:pPr>
        <w:rPr>
          <w:rFonts w:ascii="Arial" w:hAnsi="Arial" w:cs="Arial"/>
          <w:b/>
          <w:color w:val="59A9F2" w:themeColor="accent1" w:themeTint="99"/>
          <w:sz w:val="24"/>
          <w:shd w:val="clear" w:color="auto" w:fill="FFFFFF"/>
        </w:rPr>
      </w:pPr>
      <w:r>
        <w:rPr>
          <w:rFonts w:ascii="Arial" w:hAnsi="Arial" w:cs="Arial"/>
          <w:b/>
          <w:color w:val="59A9F2" w:themeColor="accent1" w:themeTint="99"/>
          <w:sz w:val="24"/>
          <w:shd w:val="clear" w:color="auto" w:fill="FFFFFF"/>
        </w:rPr>
        <w:br w:type="page"/>
      </w:r>
    </w:p>
    <w:p w:rsidR="00662F41" w:rsidRDefault="00662F41" w:rsidP="001B2938">
      <w:pPr>
        <w:rPr>
          <w:rFonts w:ascii="Arial" w:hAnsi="Arial" w:cs="Arial"/>
          <w:b/>
          <w:color w:val="59A9F2" w:themeColor="accent1" w:themeTint="99"/>
          <w:sz w:val="24"/>
          <w:shd w:val="clear" w:color="auto" w:fill="FFFFFF"/>
        </w:rPr>
      </w:pPr>
    </w:p>
    <w:p w:rsidR="001B2938" w:rsidRPr="006B10A3" w:rsidRDefault="001B2938" w:rsidP="001B2938">
      <w:pPr>
        <w:rPr>
          <w:rFonts w:ascii="Arial" w:hAnsi="Arial" w:cs="Arial"/>
          <w:b/>
          <w:color w:val="59A9F2" w:themeColor="accent1" w:themeTint="99"/>
          <w:sz w:val="24"/>
          <w:shd w:val="clear" w:color="auto" w:fill="FFFFFF"/>
        </w:rPr>
      </w:pPr>
      <w:r w:rsidRPr="006B10A3">
        <w:rPr>
          <w:rFonts w:ascii="Arial" w:hAnsi="Arial" w:cs="Arial"/>
          <w:b/>
          <w:color w:val="59A9F2" w:themeColor="accent1" w:themeTint="99"/>
          <w:sz w:val="24"/>
          <w:shd w:val="clear" w:color="auto" w:fill="FFFFFF"/>
        </w:rPr>
        <w:t>Judging Criteria and Scoring System</w:t>
      </w:r>
    </w:p>
    <w:p w:rsidR="001B2938" w:rsidRPr="001B2938" w:rsidRDefault="001B2938" w:rsidP="001B2938">
      <w:pPr>
        <w:rPr>
          <w:rFonts w:ascii="Arial" w:hAnsi="Arial" w:cs="Arial"/>
          <w:b/>
          <w:color w:val="0D0D0D"/>
          <w:shd w:val="clear" w:color="auto" w:fill="FFFFFF"/>
        </w:rPr>
      </w:pPr>
      <w:r w:rsidRPr="001B2938">
        <w:rPr>
          <w:rFonts w:ascii="Arial" w:hAnsi="Arial" w:cs="Arial"/>
          <w:b/>
          <w:color w:val="0D0D0D"/>
          <w:shd w:val="clear" w:color="auto" w:fill="FFFFFF"/>
        </w:rPr>
        <w:t>Innovation:</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 xml:space="preserve">0: The solution is not unique or innovative. </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 xml:space="preserve">1: The solution provides a better/faster/clearer way to solve the problem. </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 xml:space="preserve">2: The new project solves a problem that has been overlooked/ignored in the past, or solves a problem with a new angle / on a bigger scale / on a higher level. </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 xml:space="preserve">3: The solution addresses the problem at a deeper level, making existing solutions/efforts unnecessary through disruption. </w:t>
      </w:r>
    </w:p>
    <w:p w:rsidR="001B2938" w:rsidRPr="006B10A3" w:rsidRDefault="001B2938" w:rsidP="001B2938">
      <w:pPr>
        <w:ind w:left="720"/>
        <w:rPr>
          <w:rFonts w:ascii="Arial" w:hAnsi="Arial" w:cs="Arial"/>
          <w:b/>
          <w:color w:val="0D0D0D"/>
          <w:shd w:val="clear" w:color="auto" w:fill="FFFFFF"/>
        </w:rPr>
      </w:pPr>
      <w:r w:rsidRPr="006B10A3">
        <w:rPr>
          <w:rFonts w:ascii="Arial" w:hAnsi="Arial" w:cs="Arial"/>
          <w:b/>
          <w:color w:val="0D0D0D"/>
          <w:shd w:val="clear" w:color="auto" w:fill="FFFFFF"/>
        </w:rPr>
        <w:t>Total (    ):</w:t>
      </w:r>
    </w:p>
    <w:p w:rsidR="001B2938" w:rsidRPr="001B2938" w:rsidRDefault="001B2938" w:rsidP="001B2938">
      <w:pPr>
        <w:rPr>
          <w:rFonts w:ascii="Arial" w:hAnsi="Arial" w:cs="Arial"/>
          <w:b/>
          <w:color w:val="0D0D0D"/>
          <w:shd w:val="clear" w:color="auto" w:fill="FFFFFF"/>
        </w:rPr>
      </w:pPr>
      <w:r w:rsidRPr="001B2938">
        <w:rPr>
          <w:rFonts w:ascii="Arial" w:hAnsi="Arial" w:cs="Arial"/>
          <w:b/>
          <w:color w:val="0D0D0D"/>
          <w:shd w:val="clear" w:color="auto" w:fill="FFFFFF"/>
        </w:rPr>
        <w:t>Impact:</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0: Problem is not relevant to sustainable fisheries.</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1: Solutions addresses a relevant problem for sustainable fisheries, but it is difficult to implement or scale and the team does not have a clear plan to move the project forward.</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2: Solution addresses a relevant problem for sustainable fisheries, and it is hard to implement or scale, but the team has a clear plan to move the project forward.</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3: Solution has a predictably sustainable lifecycle and can easily be scaled.</w:t>
      </w:r>
    </w:p>
    <w:p w:rsidR="001B2938" w:rsidRPr="006B10A3" w:rsidRDefault="001B2938" w:rsidP="001B2938">
      <w:pPr>
        <w:ind w:left="720"/>
        <w:rPr>
          <w:rFonts w:ascii="Arial" w:hAnsi="Arial" w:cs="Arial"/>
          <w:b/>
          <w:color w:val="0D0D0D"/>
          <w:shd w:val="clear" w:color="auto" w:fill="FFFFFF"/>
        </w:rPr>
      </w:pPr>
      <w:r w:rsidRPr="006B10A3">
        <w:rPr>
          <w:rFonts w:ascii="Arial" w:hAnsi="Arial" w:cs="Arial"/>
          <w:b/>
          <w:color w:val="0D0D0D"/>
          <w:shd w:val="clear" w:color="auto" w:fill="FFFFFF"/>
        </w:rPr>
        <w:t>Total (    ):</w:t>
      </w:r>
    </w:p>
    <w:p w:rsidR="001B2938" w:rsidRPr="001B2938" w:rsidRDefault="001B2938" w:rsidP="001B2938">
      <w:pPr>
        <w:rPr>
          <w:rFonts w:ascii="Arial" w:hAnsi="Arial" w:cs="Arial"/>
          <w:b/>
          <w:color w:val="0D0D0D"/>
          <w:shd w:val="clear" w:color="auto" w:fill="FFFFFF"/>
        </w:rPr>
      </w:pPr>
      <w:r w:rsidRPr="001B2938">
        <w:rPr>
          <w:rFonts w:ascii="Arial" w:hAnsi="Arial" w:cs="Arial"/>
          <w:b/>
          <w:color w:val="0D0D0D"/>
          <w:shd w:val="clear" w:color="auto" w:fill="FFFFFF"/>
        </w:rPr>
        <w:t>Interface:</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0: Not usable.</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1: Usable but it is not intuitive without clear instructions.</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2: Usable and clear without instructions.</w:t>
      </w:r>
    </w:p>
    <w:p w:rsidR="001B2938" w:rsidRPr="001B2938" w:rsidRDefault="001B2938" w:rsidP="001B2938">
      <w:pPr>
        <w:ind w:left="720"/>
        <w:rPr>
          <w:rFonts w:ascii="Arial" w:hAnsi="Arial" w:cs="Arial"/>
          <w:color w:val="0D0D0D"/>
          <w:shd w:val="clear" w:color="auto" w:fill="FFFFFF"/>
        </w:rPr>
      </w:pPr>
      <w:r w:rsidRPr="001B2938">
        <w:rPr>
          <w:rFonts w:ascii="Arial" w:hAnsi="Arial" w:cs="Arial"/>
          <w:color w:val="0D0D0D"/>
          <w:shd w:val="clear" w:color="auto" w:fill="FFFFFF"/>
        </w:rPr>
        <w:t>3: Both intuitive and visually appealing.</w:t>
      </w:r>
    </w:p>
    <w:p w:rsidR="001B2938" w:rsidRPr="006B10A3" w:rsidRDefault="001B2938" w:rsidP="001B2938">
      <w:pPr>
        <w:ind w:left="720"/>
        <w:rPr>
          <w:rFonts w:ascii="Arial" w:hAnsi="Arial" w:cs="Arial"/>
          <w:b/>
          <w:color w:val="0D0D0D"/>
          <w:shd w:val="clear" w:color="auto" w:fill="FFFFFF"/>
        </w:rPr>
      </w:pPr>
      <w:r w:rsidRPr="006B10A3">
        <w:rPr>
          <w:rFonts w:ascii="Arial" w:hAnsi="Arial" w:cs="Arial"/>
          <w:b/>
          <w:color w:val="0D0D0D"/>
          <w:shd w:val="clear" w:color="auto" w:fill="FFFFFF"/>
        </w:rPr>
        <w:t>Total (    ):</w:t>
      </w:r>
    </w:p>
    <w:p w:rsidR="001B2938" w:rsidRPr="001B2938" w:rsidRDefault="001B2938" w:rsidP="001B2938">
      <w:pPr>
        <w:rPr>
          <w:rFonts w:ascii="Arial" w:hAnsi="Arial" w:cs="Arial"/>
          <w:b/>
          <w:color w:val="0D0D0D"/>
          <w:shd w:val="clear" w:color="auto" w:fill="FFFFFF"/>
        </w:rPr>
      </w:pPr>
      <w:r w:rsidRPr="001B2938">
        <w:rPr>
          <w:rFonts w:ascii="Arial" w:hAnsi="Arial" w:cs="Arial"/>
          <w:b/>
          <w:color w:val="0D0D0D"/>
          <w:shd w:val="clear" w:color="auto" w:fill="FFFFFF"/>
        </w:rPr>
        <w:t>Final Total:</w:t>
      </w:r>
    </w:p>
    <w:p w:rsidR="00573ABA" w:rsidRDefault="00573ABA" w:rsidP="001C4FCF">
      <w:pPr>
        <w:rPr>
          <w:rFonts w:ascii="Arial" w:hAnsi="Arial" w:cs="Arial"/>
          <w:color w:val="0D0D0D"/>
          <w:shd w:val="clear" w:color="auto" w:fill="FFFFFF"/>
        </w:rPr>
      </w:pPr>
    </w:p>
    <w:p w:rsidR="00573ABA" w:rsidRPr="00EF03A7" w:rsidRDefault="00573ABA" w:rsidP="001C4FCF">
      <w:pPr>
        <w:rPr>
          <w:rFonts w:ascii="Arial" w:hAnsi="Arial" w:cs="Arial"/>
          <w:color w:val="0D0D0D"/>
          <w:shd w:val="clear" w:color="auto" w:fill="FFFFFF"/>
        </w:rPr>
      </w:pPr>
    </w:p>
    <w:sectPr w:rsidR="00573ABA" w:rsidRPr="00EF03A7" w:rsidSect="0092474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91D" w:rsidRDefault="00A8191D" w:rsidP="00542AFD">
      <w:pPr>
        <w:spacing w:after="0" w:line="240" w:lineRule="auto"/>
      </w:pPr>
      <w:r>
        <w:separator/>
      </w:r>
    </w:p>
  </w:endnote>
  <w:endnote w:type="continuationSeparator" w:id="0">
    <w:p w:rsidR="00A8191D" w:rsidRDefault="00A8191D" w:rsidP="0054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868776"/>
      <w:docPartObj>
        <w:docPartGallery w:val="Page Numbers (Bottom of Page)"/>
        <w:docPartUnique/>
      </w:docPartObj>
    </w:sdtPr>
    <w:sdtEndPr>
      <w:rPr>
        <w:noProof/>
      </w:rPr>
    </w:sdtEndPr>
    <w:sdtContent>
      <w:p w:rsidR="00662F41" w:rsidRDefault="00662F41">
        <w:pPr>
          <w:pStyle w:val="Footer"/>
          <w:jc w:val="center"/>
        </w:pPr>
        <w:r>
          <w:fldChar w:fldCharType="begin"/>
        </w:r>
        <w:r>
          <w:instrText xml:space="preserve"> PAGE   \* MERGEFORMAT </w:instrText>
        </w:r>
        <w:r>
          <w:fldChar w:fldCharType="separate"/>
        </w:r>
        <w:r w:rsidR="00A5663F">
          <w:rPr>
            <w:noProof/>
          </w:rPr>
          <w:t>2</w:t>
        </w:r>
        <w:r>
          <w:rPr>
            <w:noProof/>
          </w:rPr>
          <w:fldChar w:fldCharType="end"/>
        </w:r>
      </w:p>
    </w:sdtContent>
  </w:sdt>
  <w:p w:rsidR="003534B9" w:rsidRDefault="00353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91D" w:rsidRDefault="00A8191D" w:rsidP="00542AFD">
      <w:pPr>
        <w:spacing w:after="0" w:line="240" w:lineRule="auto"/>
      </w:pPr>
      <w:r>
        <w:separator/>
      </w:r>
    </w:p>
  </w:footnote>
  <w:footnote w:type="continuationSeparator" w:id="0">
    <w:p w:rsidR="00A8191D" w:rsidRDefault="00A8191D" w:rsidP="00542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4B9" w:rsidRDefault="003534B9" w:rsidP="00542AFD">
    <w:pPr>
      <w:pStyle w:val="Header"/>
      <w:jc w:val="center"/>
    </w:pPr>
    <w:r w:rsidRPr="00542AFD">
      <w:rPr>
        <w:noProof/>
      </w:rPr>
      <w:drawing>
        <wp:inline distT="0" distB="0" distL="0" distR="0" wp14:anchorId="16BA49D5" wp14:editId="03AF2A9A">
          <wp:extent cx="2430852" cy="814629"/>
          <wp:effectExtent l="19050" t="0" r="7548" b="0"/>
          <wp:docPr id="5" name="Picture 0" descr="fishack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ackthon.jpg"/>
                  <pic:cNvPicPr/>
                </pic:nvPicPr>
                <pic:blipFill>
                  <a:blip r:embed="rId1"/>
                  <a:stretch>
                    <a:fillRect/>
                  </a:stretch>
                </pic:blipFill>
                <pic:spPr>
                  <a:xfrm>
                    <a:off x="0" y="0"/>
                    <a:ext cx="2431827" cy="8149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B36"/>
    <w:multiLevelType w:val="hybridMultilevel"/>
    <w:tmpl w:val="2BC81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A44F4"/>
    <w:multiLevelType w:val="hybridMultilevel"/>
    <w:tmpl w:val="790C3C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42051AE"/>
    <w:multiLevelType w:val="hybridMultilevel"/>
    <w:tmpl w:val="959CE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C614D6"/>
    <w:multiLevelType w:val="hybridMultilevel"/>
    <w:tmpl w:val="0CA0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B40E3"/>
    <w:multiLevelType w:val="hybridMultilevel"/>
    <w:tmpl w:val="3104DF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E554CF3"/>
    <w:multiLevelType w:val="hybridMultilevel"/>
    <w:tmpl w:val="A9C6C11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116778A"/>
    <w:multiLevelType w:val="hybridMultilevel"/>
    <w:tmpl w:val="88769CA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1D329C3"/>
    <w:multiLevelType w:val="hybridMultilevel"/>
    <w:tmpl w:val="74BCAB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438169A"/>
    <w:multiLevelType w:val="hybridMultilevel"/>
    <w:tmpl w:val="A33CA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7935D01"/>
    <w:multiLevelType w:val="hybridMultilevel"/>
    <w:tmpl w:val="61206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467C36"/>
    <w:multiLevelType w:val="hybridMultilevel"/>
    <w:tmpl w:val="01FEB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6272700"/>
    <w:multiLevelType w:val="hybridMultilevel"/>
    <w:tmpl w:val="9F9EF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9C6EB0"/>
    <w:multiLevelType w:val="hybridMultilevel"/>
    <w:tmpl w:val="6E60D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6"/>
  </w:num>
  <w:num w:numId="6">
    <w:abstractNumId w:val="10"/>
  </w:num>
  <w:num w:numId="7">
    <w:abstractNumId w:val="12"/>
  </w:num>
  <w:num w:numId="8">
    <w:abstractNumId w:val="2"/>
  </w:num>
  <w:num w:numId="9">
    <w:abstractNumId w:val="9"/>
  </w:num>
  <w:num w:numId="10">
    <w:abstractNumId w:val="1"/>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CD"/>
    <w:rsid w:val="00002B63"/>
    <w:rsid w:val="000379A9"/>
    <w:rsid w:val="00070E2E"/>
    <w:rsid w:val="00074CC4"/>
    <w:rsid w:val="00085989"/>
    <w:rsid w:val="000A26E1"/>
    <w:rsid w:val="000F652E"/>
    <w:rsid w:val="00101D77"/>
    <w:rsid w:val="00104D7F"/>
    <w:rsid w:val="00104EEA"/>
    <w:rsid w:val="00122A18"/>
    <w:rsid w:val="00163FA8"/>
    <w:rsid w:val="00165B2E"/>
    <w:rsid w:val="001746C0"/>
    <w:rsid w:val="00176CC4"/>
    <w:rsid w:val="00177FED"/>
    <w:rsid w:val="00192662"/>
    <w:rsid w:val="00194D92"/>
    <w:rsid w:val="001B2938"/>
    <w:rsid w:val="001C2338"/>
    <w:rsid w:val="001C4FCF"/>
    <w:rsid w:val="001C6C64"/>
    <w:rsid w:val="001D01CD"/>
    <w:rsid w:val="001D0663"/>
    <w:rsid w:val="00202615"/>
    <w:rsid w:val="00225770"/>
    <w:rsid w:val="00246F98"/>
    <w:rsid w:val="0029179E"/>
    <w:rsid w:val="002A7339"/>
    <w:rsid w:val="002B1C6A"/>
    <w:rsid w:val="002F124B"/>
    <w:rsid w:val="00312EBD"/>
    <w:rsid w:val="003534B9"/>
    <w:rsid w:val="00360847"/>
    <w:rsid w:val="00365A0D"/>
    <w:rsid w:val="00381DD1"/>
    <w:rsid w:val="003840C7"/>
    <w:rsid w:val="003843EF"/>
    <w:rsid w:val="003F5DE7"/>
    <w:rsid w:val="0040124F"/>
    <w:rsid w:val="0040601D"/>
    <w:rsid w:val="004245B3"/>
    <w:rsid w:val="0042660A"/>
    <w:rsid w:val="0043230C"/>
    <w:rsid w:val="00453756"/>
    <w:rsid w:val="00463CEA"/>
    <w:rsid w:val="00465B06"/>
    <w:rsid w:val="00482B7F"/>
    <w:rsid w:val="004B3323"/>
    <w:rsid w:val="004C3671"/>
    <w:rsid w:val="0052789E"/>
    <w:rsid w:val="00532BAF"/>
    <w:rsid w:val="00542AFD"/>
    <w:rsid w:val="00551DCF"/>
    <w:rsid w:val="0056016F"/>
    <w:rsid w:val="00570220"/>
    <w:rsid w:val="005714D8"/>
    <w:rsid w:val="00573ABA"/>
    <w:rsid w:val="005A6CAB"/>
    <w:rsid w:val="005A7200"/>
    <w:rsid w:val="005B1B8F"/>
    <w:rsid w:val="005E401A"/>
    <w:rsid w:val="006503C6"/>
    <w:rsid w:val="00662F41"/>
    <w:rsid w:val="00674FA3"/>
    <w:rsid w:val="0067715D"/>
    <w:rsid w:val="00680892"/>
    <w:rsid w:val="006B10A3"/>
    <w:rsid w:val="006B3BF5"/>
    <w:rsid w:val="006C4BC7"/>
    <w:rsid w:val="006E1E1C"/>
    <w:rsid w:val="00707722"/>
    <w:rsid w:val="00707BEB"/>
    <w:rsid w:val="0071784C"/>
    <w:rsid w:val="00734F87"/>
    <w:rsid w:val="00797F08"/>
    <w:rsid w:val="007B7548"/>
    <w:rsid w:val="007B796B"/>
    <w:rsid w:val="007E2538"/>
    <w:rsid w:val="007F3FCA"/>
    <w:rsid w:val="008207CB"/>
    <w:rsid w:val="00822432"/>
    <w:rsid w:val="008237DD"/>
    <w:rsid w:val="00840484"/>
    <w:rsid w:val="00841C9D"/>
    <w:rsid w:val="0084299E"/>
    <w:rsid w:val="00880BB4"/>
    <w:rsid w:val="008A102F"/>
    <w:rsid w:val="008B707B"/>
    <w:rsid w:val="008C05F6"/>
    <w:rsid w:val="008C0C6C"/>
    <w:rsid w:val="008E6E76"/>
    <w:rsid w:val="00916745"/>
    <w:rsid w:val="0092474F"/>
    <w:rsid w:val="00944795"/>
    <w:rsid w:val="00944C87"/>
    <w:rsid w:val="00952056"/>
    <w:rsid w:val="0096412A"/>
    <w:rsid w:val="009742A8"/>
    <w:rsid w:val="00982193"/>
    <w:rsid w:val="009843B6"/>
    <w:rsid w:val="009C7E69"/>
    <w:rsid w:val="009E05E3"/>
    <w:rsid w:val="00A022B4"/>
    <w:rsid w:val="00A23023"/>
    <w:rsid w:val="00A25E43"/>
    <w:rsid w:val="00A44592"/>
    <w:rsid w:val="00A5663F"/>
    <w:rsid w:val="00A70CB1"/>
    <w:rsid w:val="00A8191D"/>
    <w:rsid w:val="00A9007D"/>
    <w:rsid w:val="00A94080"/>
    <w:rsid w:val="00AB6EBE"/>
    <w:rsid w:val="00AD59B1"/>
    <w:rsid w:val="00AE7D17"/>
    <w:rsid w:val="00B015D4"/>
    <w:rsid w:val="00B04A83"/>
    <w:rsid w:val="00B07508"/>
    <w:rsid w:val="00B12112"/>
    <w:rsid w:val="00B55662"/>
    <w:rsid w:val="00B62457"/>
    <w:rsid w:val="00B720A4"/>
    <w:rsid w:val="00BA4FE0"/>
    <w:rsid w:val="00BB2B7E"/>
    <w:rsid w:val="00BD5B80"/>
    <w:rsid w:val="00BE2E49"/>
    <w:rsid w:val="00BF178C"/>
    <w:rsid w:val="00C11289"/>
    <w:rsid w:val="00C70126"/>
    <w:rsid w:val="00C76414"/>
    <w:rsid w:val="00CA0B22"/>
    <w:rsid w:val="00CB4F9F"/>
    <w:rsid w:val="00CF3B03"/>
    <w:rsid w:val="00D16018"/>
    <w:rsid w:val="00D279EA"/>
    <w:rsid w:val="00D43EFC"/>
    <w:rsid w:val="00D66B4B"/>
    <w:rsid w:val="00D724D8"/>
    <w:rsid w:val="00E35BCB"/>
    <w:rsid w:val="00E4594D"/>
    <w:rsid w:val="00E47774"/>
    <w:rsid w:val="00E603B2"/>
    <w:rsid w:val="00E66407"/>
    <w:rsid w:val="00E87AE4"/>
    <w:rsid w:val="00EB3CD7"/>
    <w:rsid w:val="00EE2C2F"/>
    <w:rsid w:val="00EF03A7"/>
    <w:rsid w:val="00EF2BDE"/>
    <w:rsid w:val="00F12EB4"/>
    <w:rsid w:val="00F1700E"/>
    <w:rsid w:val="00F33EE0"/>
    <w:rsid w:val="00F65300"/>
    <w:rsid w:val="00F7494D"/>
    <w:rsid w:val="00F75D76"/>
    <w:rsid w:val="00F8693F"/>
    <w:rsid w:val="00F87A1F"/>
    <w:rsid w:val="00F87E08"/>
    <w:rsid w:val="00FD2383"/>
    <w:rsid w:val="00FD2DB4"/>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CD"/>
    <w:rPr>
      <w:rFonts w:ascii="Tahoma" w:hAnsi="Tahoma" w:cs="Tahoma"/>
      <w:sz w:val="16"/>
      <w:szCs w:val="16"/>
    </w:rPr>
  </w:style>
  <w:style w:type="paragraph" w:styleId="Header">
    <w:name w:val="header"/>
    <w:basedOn w:val="Normal"/>
    <w:link w:val="HeaderChar"/>
    <w:uiPriority w:val="99"/>
    <w:unhideWhenUsed/>
    <w:rsid w:val="0054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FD"/>
  </w:style>
  <w:style w:type="paragraph" w:styleId="Footer">
    <w:name w:val="footer"/>
    <w:basedOn w:val="Normal"/>
    <w:link w:val="FooterChar"/>
    <w:uiPriority w:val="99"/>
    <w:unhideWhenUsed/>
    <w:rsid w:val="0054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FD"/>
  </w:style>
  <w:style w:type="character" w:styleId="Hyperlink">
    <w:name w:val="Hyperlink"/>
    <w:basedOn w:val="DefaultParagraphFont"/>
    <w:uiPriority w:val="99"/>
    <w:unhideWhenUsed/>
    <w:rsid w:val="00CF3B03"/>
    <w:rPr>
      <w:color w:val="E2D700" w:themeColor="hyperlink"/>
      <w:u w:val="single"/>
    </w:rPr>
  </w:style>
  <w:style w:type="paragraph" w:styleId="ListParagraph">
    <w:name w:val="List Paragraph"/>
    <w:basedOn w:val="Normal"/>
    <w:uiPriority w:val="34"/>
    <w:qFormat/>
    <w:rsid w:val="00177FED"/>
    <w:pPr>
      <w:ind w:left="720"/>
      <w:contextualSpacing/>
    </w:pPr>
  </w:style>
  <w:style w:type="character" w:styleId="FollowedHyperlink">
    <w:name w:val="FollowedHyperlink"/>
    <w:basedOn w:val="DefaultParagraphFont"/>
    <w:uiPriority w:val="99"/>
    <w:semiHidden/>
    <w:unhideWhenUsed/>
    <w:rsid w:val="00E603B2"/>
    <w:rPr>
      <w:color w:val="85DFD0" w:themeColor="followedHyperlink"/>
      <w:u w:val="single"/>
    </w:rPr>
  </w:style>
  <w:style w:type="paragraph" w:styleId="NoSpacing">
    <w:name w:val="No Spacing"/>
    <w:uiPriority w:val="1"/>
    <w:qFormat/>
    <w:rsid w:val="00E47774"/>
    <w:pPr>
      <w:spacing w:after="0" w:line="240" w:lineRule="auto"/>
    </w:pPr>
  </w:style>
  <w:style w:type="character" w:styleId="CommentReference">
    <w:name w:val="annotation reference"/>
    <w:basedOn w:val="DefaultParagraphFont"/>
    <w:uiPriority w:val="99"/>
    <w:semiHidden/>
    <w:unhideWhenUsed/>
    <w:rsid w:val="00D724D8"/>
    <w:rPr>
      <w:sz w:val="16"/>
      <w:szCs w:val="16"/>
    </w:rPr>
  </w:style>
  <w:style w:type="paragraph" w:styleId="CommentText">
    <w:name w:val="annotation text"/>
    <w:basedOn w:val="Normal"/>
    <w:link w:val="CommentTextChar"/>
    <w:uiPriority w:val="99"/>
    <w:semiHidden/>
    <w:unhideWhenUsed/>
    <w:rsid w:val="00D724D8"/>
    <w:pPr>
      <w:spacing w:line="240" w:lineRule="auto"/>
    </w:pPr>
    <w:rPr>
      <w:sz w:val="20"/>
      <w:szCs w:val="20"/>
    </w:rPr>
  </w:style>
  <w:style w:type="character" w:customStyle="1" w:styleId="CommentTextChar">
    <w:name w:val="Comment Text Char"/>
    <w:basedOn w:val="DefaultParagraphFont"/>
    <w:link w:val="CommentText"/>
    <w:uiPriority w:val="99"/>
    <w:semiHidden/>
    <w:rsid w:val="00D724D8"/>
    <w:rPr>
      <w:sz w:val="20"/>
      <w:szCs w:val="20"/>
    </w:rPr>
  </w:style>
  <w:style w:type="paragraph" w:styleId="CommentSubject">
    <w:name w:val="annotation subject"/>
    <w:basedOn w:val="CommentText"/>
    <w:next w:val="CommentText"/>
    <w:link w:val="CommentSubjectChar"/>
    <w:uiPriority w:val="99"/>
    <w:semiHidden/>
    <w:unhideWhenUsed/>
    <w:rsid w:val="00D724D8"/>
    <w:rPr>
      <w:b/>
      <w:bCs/>
    </w:rPr>
  </w:style>
  <w:style w:type="character" w:customStyle="1" w:styleId="CommentSubjectChar">
    <w:name w:val="Comment Subject Char"/>
    <w:basedOn w:val="CommentTextChar"/>
    <w:link w:val="CommentSubject"/>
    <w:uiPriority w:val="99"/>
    <w:semiHidden/>
    <w:rsid w:val="00D72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CD"/>
    <w:rPr>
      <w:rFonts w:ascii="Tahoma" w:hAnsi="Tahoma" w:cs="Tahoma"/>
      <w:sz w:val="16"/>
      <w:szCs w:val="16"/>
    </w:rPr>
  </w:style>
  <w:style w:type="paragraph" w:styleId="Header">
    <w:name w:val="header"/>
    <w:basedOn w:val="Normal"/>
    <w:link w:val="HeaderChar"/>
    <w:uiPriority w:val="99"/>
    <w:unhideWhenUsed/>
    <w:rsid w:val="0054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FD"/>
  </w:style>
  <w:style w:type="paragraph" w:styleId="Footer">
    <w:name w:val="footer"/>
    <w:basedOn w:val="Normal"/>
    <w:link w:val="FooterChar"/>
    <w:uiPriority w:val="99"/>
    <w:unhideWhenUsed/>
    <w:rsid w:val="0054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FD"/>
  </w:style>
  <w:style w:type="character" w:styleId="Hyperlink">
    <w:name w:val="Hyperlink"/>
    <w:basedOn w:val="DefaultParagraphFont"/>
    <w:uiPriority w:val="99"/>
    <w:unhideWhenUsed/>
    <w:rsid w:val="00CF3B03"/>
    <w:rPr>
      <w:color w:val="E2D700" w:themeColor="hyperlink"/>
      <w:u w:val="single"/>
    </w:rPr>
  </w:style>
  <w:style w:type="paragraph" w:styleId="ListParagraph">
    <w:name w:val="List Paragraph"/>
    <w:basedOn w:val="Normal"/>
    <w:uiPriority w:val="34"/>
    <w:qFormat/>
    <w:rsid w:val="00177FED"/>
    <w:pPr>
      <w:ind w:left="720"/>
      <w:contextualSpacing/>
    </w:pPr>
  </w:style>
  <w:style w:type="character" w:styleId="FollowedHyperlink">
    <w:name w:val="FollowedHyperlink"/>
    <w:basedOn w:val="DefaultParagraphFont"/>
    <w:uiPriority w:val="99"/>
    <w:semiHidden/>
    <w:unhideWhenUsed/>
    <w:rsid w:val="00E603B2"/>
    <w:rPr>
      <w:color w:val="85DFD0" w:themeColor="followedHyperlink"/>
      <w:u w:val="single"/>
    </w:rPr>
  </w:style>
  <w:style w:type="paragraph" w:styleId="NoSpacing">
    <w:name w:val="No Spacing"/>
    <w:uiPriority w:val="1"/>
    <w:qFormat/>
    <w:rsid w:val="00E47774"/>
    <w:pPr>
      <w:spacing w:after="0" w:line="240" w:lineRule="auto"/>
    </w:pPr>
  </w:style>
  <w:style w:type="character" w:styleId="CommentReference">
    <w:name w:val="annotation reference"/>
    <w:basedOn w:val="DefaultParagraphFont"/>
    <w:uiPriority w:val="99"/>
    <w:semiHidden/>
    <w:unhideWhenUsed/>
    <w:rsid w:val="00D724D8"/>
    <w:rPr>
      <w:sz w:val="16"/>
      <w:szCs w:val="16"/>
    </w:rPr>
  </w:style>
  <w:style w:type="paragraph" w:styleId="CommentText">
    <w:name w:val="annotation text"/>
    <w:basedOn w:val="Normal"/>
    <w:link w:val="CommentTextChar"/>
    <w:uiPriority w:val="99"/>
    <w:semiHidden/>
    <w:unhideWhenUsed/>
    <w:rsid w:val="00D724D8"/>
    <w:pPr>
      <w:spacing w:line="240" w:lineRule="auto"/>
    </w:pPr>
    <w:rPr>
      <w:sz w:val="20"/>
      <w:szCs w:val="20"/>
    </w:rPr>
  </w:style>
  <w:style w:type="character" w:customStyle="1" w:styleId="CommentTextChar">
    <w:name w:val="Comment Text Char"/>
    <w:basedOn w:val="DefaultParagraphFont"/>
    <w:link w:val="CommentText"/>
    <w:uiPriority w:val="99"/>
    <w:semiHidden/>
    <w:rsid w:val="00D724D8"/>
    <w:rPr>
      <w:sz w:val="20"/>
      <w:szCs w:val="20"/>
    </w:rPr>
  </w:style>
  <w:style w:type="paragraph" w:styleId="CommentSubject">
    <w:name w:val="annotation subject"/>
    <w:basedOn w:val="CommentText"/>
    <w:next w:val="CommentText"/>
    <w:link w:val="CommentSubjectChar"/>
    <w:uiPriority w:val="99"/>
    <w:semiHidden/>
    <w:unhideWhenUsed/>
    <w:rsid w:val="00D724D8"/>
    <w:rPr>
      <w:b/>
      <w:bCs/>
    </w:rPr>
  </w:style>
  <w:style w:type="character" w:customStyle="1" w:styleId="CommentSubjectChar">
    <w:name w:val="Comment Subject Char"/>
    <w:basedOn w:val="CommentTextChar"/>
    <w:link w:val="CommentSubject"/>
    <w:uiPriority w:val="99"/>
    <w:semiHidden/>
    <w:rsid w:val="00D72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ishackathon/Monterey"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ictorianin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tercontinental.com/hotels/gb/en/monterey/mryha/hoteldetail?qAdlt=1&amp;qBrs=6c.hi.ex.rs.ic.cp.in.sb.cw.cv&amp;qChld=0&amp;qFRA=1&amp;qGRM=0&amp;qIta=99504425&amp;qPSt=0&amp;qRRSrt=rt&amp;qRef=df&amp;qRms=1&amp;qRpn=1&amp;qRpp=10&amp;qSHp=1&amp;qSmP=3&amp;qSrt=sBR&amp;qWch=0&amp;srb_u=1&amp;icdv=99504425&amp;siclientid=1911&amp;dp=true" TargetMode="External"/><Relationship Id="rId4" Type="http://schemas.openxmlformats.org/officeDocument/2006/relationships/settings" Target="settings.xml"/><Relationship Id="rId9" Type="http://schemas.openxmlformats.org/officeDocument/2006/relationships/hyperlink" Target="http://ourocean.inf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TDK</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TDK</dc:creator>
  <cp:lastModifiedBy>Jennifer Dianto Kemmerly</cp:lastModifiedBy>
  <cp:revision>7</cp:revision>
  <cp:lastPrinted>2014-06-05T17:37:00Z</cp:lastPrinted>
  <dcterms:created xsi:type="dcterms:W3CDTF">2014-06-09T19:09:00Z</dcterms:created>
  <dcterms:modified xsi:type="dcterms:W3CDTF">2014-06-12T20:00:00Z</dcterms:modified>
</cp:coreProperties>
</file>