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rPr>
          <w:rFonts w:ascii="Times New Roman" w:hAnsi="Times New Roman" w:cs="Times New Roman"/>
          <w:color w:val="010302"/>
        </w:rPr>
        <w:spacing w:before="153" w:after="0" w:line="186" w:lineRule="exact"/>
        <w:ind w:left="9289" w:right="0" w:firstLine="0"/>
      </w:pPr>
      <w:r/>
      <w:r>
        <w:rPr lang="lt-LT" sz="16" baseline="0" dirty="0">
          <w:jc w:val="left"/>
          <w:rFonts w:ascii="Arial" w:hAnsi="Arial" w:cs="Arial"/>
          <w:color w:val="000000"/>
          <w:sz w:val="16"/>
          <w:szCs w:val="16"/>
        </w:rPr>
        <w:t>2023-01-17 18:20:48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5" w:h="16847"/>
          <w:pgMar w:top="147" w:right="376" w:bottom="192" w:left="500" w:header="708" w:footer="708" w:gutter="0"/>
          <w:docGrid w:linePitch="360"/>
        </w:sectPr>
        <w:spacing w:before="16" w:after="0" w:line="211" w:lineRule="exact"/>
        <w:ind w:left="6020" w:right="2107" w:hanging="1077"/>
      </w:pPr>
      <w:r>
        <w:drawing>
          <wp:anchor simplePos="0" relativeHeight="251658242" behindDoc="0" locked="0" layoutInCell="1" allowOverlap="1">
            <wp:simplePos x="0" y="0"/>
            <wp:positionH relativeFrom="page">
              <wp:posOffset>719999</wp:posOffset>
            </wp:positionH>
            <wp:positionV relativeFrom="line">
              <wp:posOffset>-129921</wp:posOffset>
            </wp:positionV>
            <wp:extent cx="1260000" cy="675965"/>
            <wp:effectExtent l="0" t="0" r="0" b="0"/>
            <wp:wrapNone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spect="0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60000" cy="6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 lang="lt-LT"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IŠANKSTINIO MOKĖJIMO SĄSKAITA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Užsakymo Nr. 8966</w:t>
      </w:r>
      <w:r>
        <w:rPr>
          <w:rFonts w:ascii="Times New Roman" w:hAnsi="Times New Roman" w:cs="Times New Roman"/>
          <w:sz w:val="16"/>
          <w:szCs w:val="16"/>
        </w:rPr>
        <w:t> </w:t>
      </w:r>
      <w:r>
        <w:drawing>
          <wp:anchor simplePos="0" relativeHeight="251658246" behindDoc="0" locked="0" layoutInCell="1" allowOverlap="1">
            <wp:simplePos x="0" y="0"/>
            <wp:positionH relativeFrom="page">
              <wp:posOffset>719999</wp:posOffset>
            </wp:positionH>
            <wp:positionV relativeFrom="paragraph">
              <wp:posOffset>578875</wp:posOffset>
            </wp:positionV>
            <wp:extent cx="6588006" cy="180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588006" cy="180"/>
                    </a:xfrm>
                    <a:custGeom>
                      <a:rect l="l" t="t" r="r" b="b"/>
                      <a:pathLst>
                        <a:path w="6588006" h="180">
                          <a:moveTo>
                            <a:pt x="0" y="0"/>
                          </a:moveTo>
                          <a:lnTo>
                            <a:pt x="6588006" y="0"/>
                          </a:lnTo>
                        </a:path>
                      </a:pathLst>
                    </a:custGeom>
                    <a:noFill/>
                    <a:ln w="6350" cap="sq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spacing w:after="221"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6" w:lineRule="exact"/>
        <w:ind w:left="613" w:right="0" w:firstLine="0"/>
      </w:pPr>
      <w:r/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Kelionių organizatorius: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Layout w:type="fixed"/>
        <w:tblpPr w:leftFromText="0" w:rightFromText="0" w:vertAnchor="text" w:horzAnchor="page" w:tblpX="1133" w:tblpY="-270"/>
        <w:tblOverlap w:val="never"/>
        "
        <w:tblW w:w="10354" w:type="dxa"/>
        <w:tblLook w:val="04A0" w:firstRow="1" w:lastRow="0" w:firstColumn="1" w:lastColumn="0" w:noHBand="0" w:noVBand="1"/>
      </w:tblPr>
      <w:tblGrid>
        <w:gridCol w:w="2074"/>
        <w:gridCol w:w="3112"/>
        <w:gridCol w:w="2074"/>
        <w:gridCol w:w="3112"/>
      </w:tblGrid>
      <w:tr>
        <w:trPr>
          <w:trHeight w:hRule="exact" w:val="244"/>
        </w:trPr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-49" w:right="-18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Kelionių organizatorius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1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-48" w:right="-18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UAB 700LT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-48" w:right="-18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Sudarymo data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1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-48" w:right="1363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2023-01-17 18:20:48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243"/>
        </w:trPr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1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Įmonės kodas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1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302251591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PVM kodas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1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0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LT100004535211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444"/>
        </w:trPr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" w:after="0" w:line="186" w:lineRule="exact"/>
              <w:ind w:left="31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Įmonės adresas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31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" w:after="0" w:line="186" w:lineRule="exact"/>
              <w:ind w:left="3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Minties Rato g. 54, LT - 50290 Kaunas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" w:after="0" w:line="186" w:lineRule="exact"/>
              <w:ind w:left="32" w:right="0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Kelionių organizatoriaus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39" w:line="186" w:lineRule="exact"/>
              <w:ind w:left="-48" w:right="780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pažymėjimo nr.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112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20320</wp:posOffset>
                  </wp:positionH>
                  <wp:positionV relativeFrom="paragraph">
                    <wp:posOffset>24690</wp:posOffset>
                  </wp:positionV>
                  <wp:extent cx="437387" cy="232561"/>
                  <wp:effectExtent l="0" t="0" r="0" b="0"/>
                  <wp:wrapNone/>
                  <wp:docPr id="104" name="Freeform 104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5351923" y="24690"/>
                            <a:ext cx="323087" cy="1182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186" w:lineRule="exact"/>
                                <w:ind w:left="0" w:right="0" w:firstLine="0"/>
                              </w:pPr>
                              <w:r>
                                <w:rPr lang="lt-LT" sz="16" baseline="0" dirty="0">
                                  <w:jc w:val="left"/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14536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44"/>
        </w:trPr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1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Telefonas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31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+370 37 297080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El. paštas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311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</w:pPr>
            <w:r/>
            <w:hyperlink r:id="rId105" w:history="1">
              <w:r>
                <w:rPr lang="lt-LT" sz="16" baseline="0" dirty="0">
                  <w:jc w:val="left"/>
                  <w:rFonts w:ascii="Arial" w:hAnsi="Arial" w:cs="Arial"/>
                  <w:color w:val="000000"/>
                  <w:sz w:val="16"/>
                  <w:szCs w:val="16"/>
                </w:rPr>
                <w:t>info@700.lt</w:t>
              </w:r>
            </w:hyperlink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</w:tr>
      <w:tr>
        <w:trPr>
          <w:trHeight w:hRule="exact" w:val="644"/>
        </w:trPr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0" w:after="0" w:line="263" w:lineRule="exact"/>
              <w:ind w:left="1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Prievolių užtikrinimo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  <w:p>
            <w:pPr>
              <w:rPr>
                <w:rFonts w:ascii="Times New Roman" w:hAnsi="Times New Roman" w:cs="Times New Roman"/>
                <w:color w:val="010302"/>
              </w:rPr>
              <w:spacing w:before="0" w:after="239" w:line="186" w:lineRule="exact"/>
              <w:ind w:left="12" w:right="0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draudimas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8299" w:type="dxa"/>
            <w:gridSpan w:val="3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drawing>
                <wp:anchor simplePos="0" relativeHeight="251658240" behindDoc="0" locked="0" layoutInCell="1" allowOverlap="1">
                  <wp:simplePos x="0" y="0"/>
                  <wp:positionH relativeFrom="page">
                    <wp:posOffset>20320</wp:posOffset>
                  </wp:positionH>
                  <wp:positionV relativeFrom="paragraph">
                    <wp:posOffset>24689</wp:posOffset>
                  </wp:positionV>
                  <wp:extent cx="5339588" cy="486561"/>
                  <wp:effectExtent l="0" t="0" r="0" b="0"/>
                  <wp:wrapNone/>
                  <wp:docPr id="106" name="Freeform 106"/>
                  <wp:cNvGraphicFramePr/>
                  <a:graphic>
                    <a:graphicData uri="http://schemas.microsoft.com/office/word/2010/wordprocessingShape">
                      <wps:wsp>
                        <wps:cNvSpPr/>
                        <wps:spPr>
                          <a:xfrm rot="0" flipH="0" flipV="0">
                            <a:off x="2057921" y="24689"/>
                            <a:ext cx="5225288" cy="3722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/>
                          </a:custGeom>
                          <a:noFill/>
                          <a:ln w="12700" cap="flat" cmpd="sng">
                            <a:solidFill>
                              <a:srgbClr val="FF0000">
                                <a:alpha val="10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pAutoFit/>
                            <w:p>
                              <w:pPr>
                                <w:rPr>
                                  <w:rFonts w:ascii="Times New Roman" w:hAnsi="Times New Roman" w:cs="Times New Roman"/>
                                  <w:color w:val="010302"/>
                                </w:rPr>
                                <w:spacing w:before="0" w:after="0" w:line="200" w:lineRule="exact"/>
                                <w:ind w:left="0" w:right="0" w:firstLine="0"/>
                              </w:pPr>
                              <w:r>
                                <w:rPr lang="lt-LT" sz="16" baseline="0" dirty="0">
                                  <w:jc w:val="left"/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Poliso numeris 710-741-100921, galioja iki 2023.04.14, ERGO Insurance SE Lietuvos filialas. Įmonės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br w:type="textWrapping" w:clear="all"/>
                              </w:r>
                              <w:r>
                                <w:rPr lang="lt-LT" sz="16" baseline="0" dirty="0">
                                  <w:jc w:val="left"/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kodas 302912288, PVM kodas LT100007345010, Geležinio Vilko g. 6A, LT-03507 Vilnius, Tel. (8 5) 268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 </w:t>
                              </w:r>
                              <w:r>
                                <w:br w:type="textWrapping" w:clear="all"/>
                              </w:r>
                              <w:r>
                                <w:rPr lang="lt-LT" sz="16" baseline="0" dirty="0">
                                  <w:jc w:val="left"/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</w:rPr>
                                <w:t>3000, El. p. </w:t>
                              </w:r>
                              <w:hyperlink r:id="rId107" w:history="1">
                                <w:r>
                                  <w:rPr lang="lt-LT" sz="16" baseline="0" dirty="0">
                                    <w:jc w:val="left"/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</w:rPr>
                                  <w:t>info@ergo.lt</w:t>
                                </w:r>
                              </w:hyperlink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/>
                      </wps:wsp>
                    </a:graphicData>
                  </a:graphic>
                </wp:anchor>
              </w:drawing>
            </w:r>
          </w:p>
        </w:tc>
      </w:tr>
      <w:tr>
        <w:trPr>
          <w:trHeight w:hRule="exact" w:val="244"/>
        </w:trPr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1" w:right="0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Kelionių agentūra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8299" w:type="dxa"/>
            <w:gridSpan w:val="3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/>
          </w:p>
        </w:tc>
      </w:tr>
      <w:tr>
        <w:trPr>
          <w:trHeight w:hRule="exact" w:val="244"/>
        </w:trPr>
        <w:tc>
          <w:tcPr>
            <w:tcW w:w="207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1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Kelionių agentas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8299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0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Rytis Pavolas </w:t>
            </w:r>
            <w:hyperlink r:id="rId108" w:history="1">
              <w:r>
                <w:rPr lang="lt-LT" sz="16" baseline="0" dirty="0">
                  <w:jc w:val="left"/>
                  <w:rFonts w:ascii="Arial" w:hAnsi="Arial" w:cs="Arial"/>
                  <w:color w:val="000000"/>
                  <w:sz w:val="16"/>
                  <w:szCs w:val="16"/>
                </w:rPr>
                <w:t>rp@700.lt</w:t>
              </w:r>
            </w:hyperlink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after="240"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rPr>
          <w:rFonts w:ascii="Times New Roman" w:hAnsi="Times New Roman" w:cs="Times New Roman"/>
          <w:color w:val="010302"/>
        </w:rPr>
        <w:spacing w:before="140" w:after="0" w:line="186" w:lineRule="exact"/>
        <w:ind w:left="613" w:right="0" w:firstLine="0"/>
      </w:pPr>
      <w:r/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Užsakovas: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tbl>
      <w:tblPr>
        <w:tblStyle w:val="TableGrid"/>
        <w:tblLayout w:type="fixed"/>
        <w:tblpPr w:leftFromText="0" w:rightFromText="0" w:vertAnchor="text" w:horzAnchor="page" w:tblpX="1133" w:tblpY="0"/>
        <w:tblOverlap w:val="never"/>
        "
        <w:tblW w:w="10354" w:type="dxa"/>
        <w:tblLook w:val="04A0" w:firstRow="1" w:lastRow="0" w:firstColumn="1" w:lastColumn="0" w:noHBand="0" w:noVBand="1"/>
      </w:tblPr>
      <w:tblGrid>
        <w:gridCol w:w="2593"/>
        <w:gridCol w:w="2593"/>
        <w:gridCol w:w="2593"/>
        <w:gridCol w:w="2593"/>
      </w:tblGrid>
      <w:tr>
        <w:trPr>
          <w:trHeight w:hRule="exact" w:val="244"/>
        </w:trPr>
        <w:tc>
          <w:tcPr>
            <w:tcW w:w="2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1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Telefonas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2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37061473384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2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El. paštas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2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</w:pPr>
            <w:r/>
            <w:hyperlink r:id="rId109" w:history="1">
              <w:r>
                <w:rPr lang="lt-LT" sz="16" baseline="0" dirty="0">
                  <w:jc w:val="left"/>
                  <w:rFonts w:ascii="Arial" w:hAnsi="Arial" w:cs="Arial"/>
                  <w:color w:val="000000"/>
                  <w:sz w:val="16"/>
                  <w:szCs w:val="16"/>
                </w:rPr>
                <w:t>arunasjuska31@gmail.com</w:t>
              </w:r>
            </w:hyperlink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</w:tr>
      <w:tr>
        <w:trPr>
          <w:trHeight w:hRule="exact" w:val="244"/>
        </w:trPr>
        <w:tc>
          <w:tcPr>
            <w:tcW w:w="2593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1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Adresas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7781" w:type="dxa"/>
            <w:gridSpan w:val="3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Kaunas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</w:tbl>
    <w:p>
      <w:pPr>
        <w:spacing w:after="252"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rPr>
          <w:rFonts w:ascii="Times New Roman" w:hAnsi="Times New Roman" w:cs="Times New Roman"/>
          <w:color w:val="010302"/>
        </w:rPr>
        <w:spacing w:before="140" w:after="0" w:line="186" w:lineRule="exact"/>
        <w:ind w:left="613" w:right="0" w:firstLine="0"/>
      </w:pPr>
      <w:r/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Kelionės informacija: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Layout w:type="fixed"/>
        <w:tblpPr w:leftFromText="0" w:rightFromText="0" w:vertAnchor="text" w:horzAnchor="page" w:tblpX="1133" w:tblpY="-270"/>
        <w:tblOverlap w:val="never"/>
        "
        <w:tblW w:w="10354" w:type="dxa"/>
        <w:tblLook w:val="04A0" w:firstRow="1" w:lastRow="0" w:firstColumn="1" w:lastColumn="0" w:noHBand="0" w:noVBand="1"/>
      </w:tblPr>
      <w:tblGrid>
        <w:gridCol w:w="1556"/>
        <w:gridCol w:w="3631"/>
        <w:gridCol w:w="1556"/>
        <w:gridCol w:w="3631"/>
      </w:tblGrid>
      <w:tr>
        <w:trPr>
          <w:trHeight w:hRule="exact" w:val="244"/>
        </w:trPr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1" w:right="-18" w:firstLine="0"/>
              <w:jc w:val="both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Kelionė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36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  <w:jc w:val="both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Ledo skulptūrų festivalis ir Ryga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  <w:jc w:val="both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Išvykimo data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36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0" w:firstLine="0"/>
              <w:jc w:val="both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2023-02-04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</w:tr>
      <w:tr>
        <w:trPr>
          <w:trHeight w:hRule="exact" w:val="243"/>
        </w:trPr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1" w:right="-18" w:firstLine="0"/>
              <w:jc w:val="both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Keliautojų skaičius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6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  <w:jc w:val="both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  <w:jc w:val="both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Grįžimo data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6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0" w:firstLine="0"/>
              <w:jc w:val="both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2023-02-04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244"/>
        </w:trPr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1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Šalis (šalys)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631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Latvija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556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0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Viešbutis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631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/>
          </w:p>
        </w:tc>
      </w:tr>
    </w:tbl>
    <w:p>
      <w:pPr>
        <w:spacing w:after="240"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after="26"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</w:p>
    <w:tbl>
      <w:tblPr>
        <w:tblStyle w:val="TableGrid"/>
        <w:tblLayout w:type="fixed"/>
        <w:tblpPr w:leftFromText="0" w:rightFromText="0" w:vertAnchor="text" w:horzAnchor="page" w:tblpX="1133" w:tblpY="-270"/>
        <w:tblOverlap w:val="never"/>
        "
        <w:tblW w:w="10354" w:type="dxa"/>
        <w:tblLook w:val="04A0" w:firstRow="1" w:lastRow="0" w:firstColumn="1" w:lastColumn="0" w:noHBand="0" w:noVBand="1"/>
      </w:tblPr>
      <w:tblGrid>
        <w:gridCol w:w="518"/>
        <w:gridCol w:w="4668"/>
        <w:gridCol w:w="3942"/>
        <w:gridCol w:w="1244"/>
      </w:tblGrid>
      <w:tr>
        <w:trPr>
          <w:trHeight w:hRule="exact" w:val="244"/>
        </w:trPr>
        <w:tc>
          <w:tcPr>
            <w:tcW w:w="518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/>
          </w:p>
        </w:tc>
        <w:tc>
          <w:tcPr>
            <w:tcW w:w="4668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1498" w:right="-18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Vardas, pavardė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39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1302" w:right="-18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Pavadinimas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2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272" w:right="365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Kaina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254"/>
        </w:trPr>
        <w:tc>
          <w:tcPr>
            <w:tcW w:w="518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" w:after="0" w:line="186" w:lineRule="exact"/>
              <w:ind w:left="28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1.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4668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" w:after="0" w:line="186" w:lineRule="exact"/>
              <w:ind w:left="3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Arūnas Juška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39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Bazinė kelionės kaina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2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571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49,00 €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263"/>
        </w:trPr>
        <w:tc>
          <w:tcPr>
            <w:tcW w:w="518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/>
          </w:p>
        </w:tc>
        <w:tc>
          <w:tcPr>
            <w:tcW w:w="4668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/>
          </w:p>
        </w:tc>
        <w:tc>
          <w:tcPr>
            <w:tcW w:w="39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-48" w:right="-18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Priemokos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2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592" w:right="46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254"/>
        </w:trPr>
        <w:tc>
          <w:tcPr>
            <w:tcW w:w="518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/>
          </w:p>
        </w:tc>
        <w:tc>
          <w:tcPr>
            <w:tcW w:w="4668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/>
          </w:p>
        </w:tc>
        <w:tc>
          <w:tcPr>
            <w:tcW w:w="39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-48" w:right="-18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Nuolaida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2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535" w:right="46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-0,00 €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254"/>
        </w:trPr>
        <w:tc>
          <w:tcPr>
            <w:tcW w:w="518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" w:after="0" w:line="186" w:lineRule="exact"/>
              <w:ind w:left="28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2.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4668" w:type="dxa"/>
            <w:vMerge w:val="restart"/>
            <w:tcBorders>
              <w:bottom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39" w:after="0" w:line="186" w:lineRule="exact"/>
              <w:ind w:left="3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Asta Juškienė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</w:p>
        </w:tc>
        <w:tc>
          <w:tcPr>
            <w:tcW w:w="39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32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Bazinė kelionės kaina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2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571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49,00 €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263"/>
        </w:trPr>
        <w:tc>
          <w:tcPr>
            <w:tcW w:w="518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/>
          </w:p>
        </w:tc>
        <w:tc>
          <w:tcPr>
            <w:tcW w:w="4668" w:type="dxa"/>
            <w:vMerge/>
            <w:tcBorders>
              <w:top w:val="nil"/>
              <w:bottom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/>
          </w:p>
        </w:tc>
        <w:tc>
          <w:tcPr>
            <w:tcW w:w="39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-48" w:right="-18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Priemokos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2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592" w:right="46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254"/>
        </w:trPr>
        <w:tc>
          <w:tcPr>
            <w:tcW w:w="518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/>
          </w:p>
        </w:tc>
        <w:tc>
          <w:tcPr>
            <w:tcW w:w="4668" w:type="dxa"/>
            <w:vMerge/>
            <w:tcBorders>
              <w:top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/>
          </w:p>
        </w:tc>
        <w:tc>
          <w:tcPr>
            <w:tcW w:w="3942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-48" w:right="-18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Nuolaida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2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16" w:after="0" w:line="240" w:lineRule="auto"/>
              <w:ind w:left="535" w:right="46" w:firstLine="0"/>
              <w:jc w:val="right"/>
            </w:pPr>
            <w:r/>
            <w:r>
              <w:rPr lang="lt-LT" sz="16" baseline="0" dirty="0">
                <w:jc w:val="left"/>
                <w:rFonts w:ascii="Arial" w:hAnsi="Arial" w:cs="Arial"/>
                <w:color w:val="000000"/>
                <w:sz w:val="16"/>
                <w:szCs w:val="16"/>
              </w:rPr>
              <w:t>-0,00 €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  <w:tr>
        <w:trPr>
          <w:trHeight w:hRule="exact" w:val="244"/>
        </w:trPr>
        <w:tc>
          <w:tcPr>
            <w:tcW w:w="10374" w:type="dxa"/>
            <w:gridSpan w:val="4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/>
          </w:p>
        </w:tc>
      </w:tr>
      <w:tr>
        <w:trPr>
          <w:trHeight w:hRule="exact" w:val="643"/>
        </w:trPr>
        <w:tc>
          <w:tcPr>
            <w:tcW w:w="5187" w:type="dxa"/>
            <w:gridSpan w:val="2"/>
            <w:tcBorders>
              <w:right w:val="nil"/>
            </w:tcBorders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/>
          </w:p>
        </w:tc>
        <w:tc>
          <w:tcPr>
            <w:tcW w:w="3942" w:type="dxa"/>
            <w:tcBorders>
              <w:left w:val="nil"/>
            </w:tcBorders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9" w:after="239" w:line="240" w:lineRule="auto"/>
              <w:ind w:left="1039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b/>
                <w:bCs/>
                <w:color w:val="000000"/>
                <w:sz w:val="16"/>
                <w:szCs w:val="16"/>
              </w:rPr>
              <w:t>VISO (sumokėti iki 2023-01-18)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  <w:tc>
          <w:tcPr>
            <w:tcW w:w="1244" w:type="dxa"/>
          </w:tcPr>
          <w:p>
            <w:pPr>
              <w:rPr>
                <w:rFonts w:ascii="Times New Roman" w:hAnsi="Times New Roman" w:cs="Times New Roman"/>
                <w:color w:val="010302"/>
              </w:rPr>
              <w:spacing w:before="239" w:after="239" w:line="240" w:lineRule="auto"/>
              <w:ind w:left="508" w:right="-18" w:firstLine="0"/>
            </w:pPr>
            <w:r/>
            <w:r>
              <w:rPr lang="lt-LT" sz="16" baseline="0" dirty="0">
                <w:jc w:val="left"/>
                <w:rFonts w:ascii="Arial" w:hAnsi="Arial" w:cs="Arial"/>
                <w:b/>
                <w:bCs/>
                <w:color w:val="000000"/>
                <w:sz w:val="16"/>
                <w:szCs w:val="16"/>
              </w:rPr>
              <w:t>98,00 €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 </w:t>
            </w:r>
            <w:r/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after="16"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after="33"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86" w:lineRule="exact"/>
        <w:ind w:left="613" w:right="0" w:firstLine="0"/>
      </w:pPr>
      <w:r/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  Atliekant mokėjimą būtina paskirtyje nurodyti užsakymo numerį: </w:t>
      </w:r>
      <w:r>
        <w:rPr lang="lt-LT" sz="16" baseline="0" dirty="0">
          <w:jc w:val="left"/>
          <w:rFonts w:ascii="Arial" w:hAnsi="Arial" w:cs="Arial"/>
          <w:b/>
          <w:bCs/>
          <w:color w:val="FF0000"/>
          <w:sz w:val="16"/>
          <w:szCs w:val="16"/>
        </w:rPr>
        <w:t>8966</w:t>
      </w:r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289"/>
        </w:tabs>
        <w:spacing w:before="0" w:after="0" w:line="186" w:lineRule="exact"/>
        <w:ind w:left="724" w:right="0" w:firstLine="0"/>
      </w:pPr>
      <w:r/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Gavėjas:	</w:t>
      </w:r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UAB 700LT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289"/>
        </w:tabs>
        <w:spacing w:before="0" w:after="0" w:line="186" w:lineRule="exact"/>
        <w:ind w:left="724" w:right="0" w:firstLine="0"/>
      </w:pPr>
      <w:r/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Įmonės kodas:	</w:t>
      </w:r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302251591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289"/>
        </w:tabs>
        <w:spacing w:before="0" w:after="0" w:line="186" w:lineRule="exact"/>
        <w:ind w:left="724" w:right="0" w:firstLine="0"/>
      </w:pPr>
      <w:r/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PVM mokėtojo kodas:	</w:t>
      </w:r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LT100004535211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289"/>
        </w:tabs>
        <w:spacing w:before="0" w:after="0" w:line="200" w:lineRule="exact"/>
        <w:ind w:left="724" w:right="2346" w:firstLine="0"/>
      </w:pPr>
      <w:r/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Adresas:	</w:t>
      </w:r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V. Putvinskio g. 50, III aukštas, Kaunas, LT - 44211 Kaunas</w:t>
      </w:r>
      <w:r>
        <w:rPr>
          <w:rFonts w:ascii="Times New Roman" w:hAnsi="Times New Roman" w:cs="Times New Roman"/>
          <w:sz w:val="16"/>
          <w:szCs w:val="16"/>
        </w:rPr>
        <w:t> </w:t>
      </w:r>
      <w:r/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Telefonas:	</w:t>
      </w:r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+370 37 297080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289"/>
        </w:tabs>
        <w:spacing w:before="0" w:after="0" w:line="186" w:lineRule="exact"/>
        <w:ind w:left="724" w:right="0" w:firstLine="0"/>
      </w:pPr>
      <w:r/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Darbo laikas:	</w:t>
      </w:r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I-IV 09:00-17:00, V 09:00-16:00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tabs>
          <w:tab w:val="left" w:pos="3289"/>
        </w:tabs>
        <w:spacing w:before="0" w:after="0" w:line="200" w:lineRule="exact"/>
        <w:ind w:left="724" w:right="2346" w:firstLine="0"/>
      </w:pPr>
      <w:r/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Atsiskaitomoji sąskaita:	</w:t>
      </w:r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LT797300010114764378</w:t>
      </w:r>
      <w:r>
        <w:rPr>
          <w:rFonts w:ascii="Times New Roman" w:hAnsi="Times New Roman" w:cs="Times New Roman"/>
          <w:sz w:val="16"/>
          <w:szCs w:val="16"/>
        </w:rPr>
        <w:t> </w:t>
      </w:r>
      <w:r>
        <w:br w:type="textWrapping" w:clear="all"/>
      </w:r>
      <w:r/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Bankas:	</w:t>
      </w:r>
      <w:r>
        <w:rPr lang="lt-LT" sz="16" baseline="0" dirty="0">
          <w:jc w:val="left"/>
          <w:rFonts w:ascii="Arial" w:hAnsi="Arial" w:cs="Arial"/>
          <w:b/>
          <w:bCs/>
          <w:color w:val="000000"/>
          <w:sz w:val="16"/>
          <w:szCs w:val="16"/>
        </w:rPr>
        <w:t>SWEDBANK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spacing w:after="45" w:line="240" w:lineRule="auto"/>
        <w:rPr>
          <w:rFonts w:ascii="Times New Roman" w:hAnsi="Times New Roman"/>
          <w:color w:val="000000" w:themeColor="text1"/>
          <w:sz w:val="24"/>
          <w:szCs w:val="24"/>
          <w:lang w:val="lt-LT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1915" w:h="16847"/>
          <w:pgMar w:top="147" w:right="376" w:bottom="192" w:left="500" w:header="708" w:footer="708" w:gutter="0"/>
          <w:docGrid w:linePitch="360"/>
        </w:sectPr>
        <w:tabs>
          <w:tab w:val="left" w:pos="7163"/>
        </w:tabs>
        <w:spacing w:before="0" w:after="0" w:line="188" w:lineRule="exact"/>
        <w:ind w:left="613" w:right="0" w:firstLine="0"/>
      </w:pPr>
      <w:r>
        <w:drawing>
          <wp:anchor simplePos="0" relativeHeight="251658468" behindDoc="0" locked="0" layoutInCell="1" allowOverlap="1">
            <wp:simplePos x="0" y="0"/>
            <wp:positionH relativeFrom="page">
              <wp:posOffset>719999</wp:posOffset>
            </wp:positionH>
            <wp:positionV relativeFrom="line">
              <wp:posOffset>1982</wp:posOffset>
            </wp:positionV>
            <wp:extent cx="6588006" cy="180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588006" cy="180"/>
                    </a:xfrm>
                    <a:custGeom>
                      <a:rect l="l" t="t" r="r" b="b"/>
                      <a:pathLst>
                        <a:path w="6588006" h="180">
                          <a:moveTo>
                            <a:pt x="0" y="0"/>
                          </a:moveTo>
                          <a:lnTo>
                            <a:pt x="6588006" y="0"/>
                          </a:lnTo>
                        </a:path>
                      </a:pathLst>
                    </a:custGeom>
                    <a:noFill/>
                    <a:ln w="6350" cap="sq" cmpd="sng">
                      <a:solidFill>
                        <a:srgbClr val="00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36004</wp:posOffset>
            </wp:positionH>
            <wp:positionV relativeFrom="line">
              <wp:posOffset>334499</wp:posOffset>
            </wp:positionV>
            <wp:extent cx="340855" cy="129082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6004" y="334499"/>
                      <a:ext cx="226555" cy="1478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3" w:lineRule="exact"/>
                          <w:ind w:left="0" w:right="0" w:firstLine="0"/>
                        </w:pP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hyperlink r:id="rId101" w:history="1">
        <w:r>
          <w:rPr lang="lt-LT" sz="16" baseline="0" dirty="0">
            <w:jc w:val="left"/>
            <w:rFonts w:ascii="Arial" w:hAnsi="Arial" w:cs="Arial"/>
            <w:color w:val="000000"/>
            <w:sz w:val="16"/>
            <w:szCs w:val="16"/>
          </w:rPr>
          <w:t>https://www.700.lt	</w:t>
        </w:r>
      </w:hyperlink>
      <w:r>
        <w:rPr lang="lt-LT" sz="16" baseline="0" dirty="0">
          <w:jc w:val="left"/>
          <w:rFonts w:ascii="Arial" w:hAnsi="Arial" w:cs="Arial"/>
          <w:color w:val="000000"/>
          <w:sz w:val="16"/>
          <w:szCs w:val="16"/>
        </w:rPr>
        <w:t>                                                puslapis 1 / 1</w:t>
      </w:r>
      <w:r>
        <w:rPr>
          <w:rFonts w:ascii="Times New Roman" w:hAnsi="Times New Roman" w:cs="Times New Roman"/>
          <w:sz w:val="16"/>
          <w:szCs w:val="16"/>
        </w:rPr>
        <w:t> </w:t>
      </w:r>
      <w:r/>
    </w:p>
    <w:p>
      <w:r/>
    </w:p>
    <w:sectPr>
      <w:type w:val="continuous"/>
      <w:pgSz w:w="11915" w:h="16847"/>
      <w:pgMar w:top="147" w:right="376" w:bottom="192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00" Type="http://schemas.openxmlformats.org/officeDocument/2006/relationships/hyperlink" TargetMode="External" Target="http://www.tcpdf.org/"/><Relationship Id="rId101" Type="http://schemas.openxmlformats.org/officeDocument/2006/relationships/hyperlink" TargetMode="External" Target="https://www.700.lt/"/><Relationship Id="rId102" Type="http://schemas.openxmlformats.org/officeDocument/2006/relationships/image" Target="media/image102.png"/><Relationship Id="rId105" Type="http://schemas.openxmlformats.org/officeDocument/2006/relationships/hyperlink" TargetMode="External" Target="mailto:info@700.lt"/><Relationship Id="rId107" Type="http://schemas.openxmlformats.org/officeDocument/2006/relationships/hyperlink" TargetMode="External" Target="mailto:info@ergo.lt"/><Relationship Id="rId108" Type="http://schemas.openxmlformats.org/officeDocument/2006/relationships/hyperlink" TargetMode="External" Target="mailto:rp@700.lt"/><Relationship Id="rId109" Type="http://schemas.openxmlformats.org/officeDocument/2006/relationships/hyperlink" TargetMode="External" Target="mailto:arunasjuska31@gmail.co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2025-05-23T17:54:30Z</dcterms:created>
  <dcterms:modified xsi:type="dcterms:W3CDTF">2025-05-23T17:54:30Z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