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9071" w14:textId="77777777" w:rsidR="00C43B92" w:rsidRDefault="00C43B92" w:rsidP="00C43B92">
      <w:pPr>
        <w:spacing w:before="100" w:beforeAutospacing="1" w:after="100" w:afterAutospacing="1" w:line="240" w:lineRule="auto"/>
        <w:rPr>
          <w:rFonts w:ascii="Times New Roman" w:eastAsia="Times New Roman" w:hAnsi="Times New Roman" w:cs="Times New Roman"/>
          <w:i/>
          <w:iCs/>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t>The Observer Threshold Hypothesis</w:t>
      </w:r>
      <w:r w:rsidRPr="00C43B92">
        <w:rPr>
          <w:rFonts w:ascii="Times New Roman" w:eastAsia="Times New Roman" w:hAnsi="Times New Roman" w:cs="Times New Roman"/>
          <w:kern w:val="0"/>
          <w:sz w:val="24"/>
          <w:szCs w:val="24"/>
          <w:lang w:eastAsia="en-AU"/>
          <w14:ligatures w14:val="none"/>
        </w:rPr>
        <w:br/>
      </w:r>
      <w:r w:rsidRPr="00C43B92">
        <w:rPr>
          <w:rFonts w:ascii="Times New Roman" w:eastAsia="Times New Roman" w:hAnsi="Times New Roman" w:cs="Times New Roman"/>
          <w:i/>
          <w:iCs/>
          <w:kern w:val="0"/>
          <w:sz w:val="24"/>
          <w:szCs w:val="24"/>
          <w:lang w:eastAsia="en-AU"/>
          <w14:ligatures w14:val="none"/>
        </w:rPr>
        <w:t>Clinton Fisher, 2025</w:t>
      </w:r>
    </w:p>
    <w:p w14:paraId="7514D3FE" w14:textId="5F075539" w:rsidR="00817A56" w:rsidRPr="00C43B92" w:rsidRDefault="00817A56"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17A56">
        <w:rPr>
          <w:rFonts w:ascii="Times New Roman" w:eastAsia="Times New Roman" w:hAnsi="Times New Roman" w:cs="Times New Roman"/>
          <w:b/>
          <w:bCs/>
          <w:kern w:val="0"/>
          <w:sz w:val="24"/>
          <w:szCs w:val="24"/>
          <w:lang w:eastAsia="en-AU"/>
          <w14:ligatures w14:val="none"/>
        </w:rPr>
        <w:t>SHA-256 Hash:</w:t>
      </w:r>
      <w:r w:rsidRPr="00817A56">
        <w:rPr>
          <w:rFonts w:ascii="Times New Roman" w:eastAsia="Times New Roman" w:hAnsi="Times New Roman" w:cs="Times New Roman"/>
          <w:kern w:val="0"/>
          <w:sz w:val="24"/>
          <w:szCs w:val="24"/>
          <w:lang w:eastAsia="en-AU"/>
          <w14:ligatures w14:val="none"/>
        </w:rPr>
        <w:br/>
        <w:t>63deee2d3dd855ed902634891517de3819ef0f3f67c0d759d772fad4b2dfd139</w:t>
      </w:r>
    </w:p>
    <w:p w14:paraId="49C13E5B"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7403E1AC">
          <v:rect id="_x0000_i1091" style="width:0;height:1.5pt" o:hralign="center" o:hrstd="t" o:hr="t" fillcolor="#a0a0a0" stroked="f"/>
        </w:pict>
      </w:r>
    </w:p>
    <w:p w14:paraId="1581F3EA"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Abstract</w:t>
      </w:r>
    </w:p>
    <w:p w14:paraId="35771D18"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This hypothesis proposes that quantum measurement is not merely a collapse of a wavefunction, but the result of a fundamental convergence between light, gravity, and time. It suggests that the observer effect is an anchoring event where the timeless nature of light, the curvature of spacetime by gravity, and the emergence of time itself interact to produce classical reality. Observation, in this model, is not passive but generative. The observer does not reveal the state of the universe—they create it.</w:t>
      </w:r>
    </w:p>
    <w:p w14:paraId="35A3E754"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53F580FD">
          <v:rect id="_x0000_i1092" style="width:0;height:1.5pt" o:hralign="center" o:hrstd="t" o:hr="t" fillcolor="#a0a0a0" stroked="f"/>
        </w:pict>
      </w:r>
    </w:p>
    <w:p w14:paraId="6BEE5189"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1. Introduction</w:t>
      </w:r>
    </w:p>
    <w:p w14:paraId="30BAF4AC"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Modern physics is governed by two incomplete but highly successful frameworks: quantum mechanics, which describes the subatomic world with extreme accuracy, and general relativity, which governs spacetime and gravitation. Despite their individual successes, these two frameworks remain fundamentally incompatible. The observer effect—whereby the act of measurement collapses a system from probabilistic superposition into a defined state—remains unexplained in physical terms. This paper proposes that this effect is the result of an underlying union between light (special relativity), gravity (general relativity), and observation (quantum mechanics).</w:t>
      </w:r>
    </w:p>
    <w:p w14:paraId="0F4946B9"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0C624D58">
          <v:rect id="_x0000_i1093" style="width:0;height:1.5pt" o:hralign="center" o:hrstd="t" o:hr="t" fillcolor="#a0a0a0" stroked="f"/>
        </w:pict>
      </w:r>
    </w:p>
    <w:p w14:paraId="092AF1B0"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2. Core Hypothesis</w:t>
      </w:r>
    </w:p>
    <w:p w14:paraId="4F86B58B"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Reality does not exist as a continuous, objective field. Instead, it is constructed at discrete anchor points where three conditions align:</w:t>
      </w:r>
    </w:p>
    <w:p w14:paraId="7DEF6FB5" w14:textId="77777777" w:rsidR="00C43B92" w:rsidRPr="00C43B92" w:rsidRDefault="00C43B92" w:rsidP="00C43B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An interaction involving </w:t>
      </w:r>
      <w:r w:rsidRPr="00C43B92">
        <w:rPr>
          <w:rFonts w:ascii="Times New Roman" w:eastAsia="Times New Roman" w:hAnsi="Times New Roman" w:cs="Times New Roman"/>
          <w:b/>
          <w:bCs/>
          <w:kern w:val="0"/>
          <w:sz w:val="24"/>
          <w:szCs w:val="24"/>
          <w:lang w:eastAsia="en-AU"/>
          <w14:ligatures w14:val="none"/>
        </w:rPr>
        <w:t>light</w:t>
      </w:r>
      <w:r w:rsidRPr="00C43B92">
        <w:rPr>
          <w:rFonts w:ascii="Times New Roman" w:eastAsia="Times New Roman" w:hAnsi="Times New Roman" w:cs="Times New Roman"/>
          <w:kern w:val="0"/>
          <w:sz w:val="24"/>
          <w:szCs w:val="24"/>
          <w:lang w:eastAsia="en-AU"/>
          <w14:ligatures w14:val="none"/>
        </w:rPr>
        <w:t xml:space="preserve"> (timeless in its own frame)</w:t>
      </w:r>
    </w:p>
    <w:p w14:paraId="659D6744" w14:textId="77777777" w:rsidR="00C43B92" w:rsidRPr="00C43B92" w:rsidRDefault="00C43B92" w:rsidP="00C43B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Occurs within a </w:t>
      </w:r>
      <w:r w:rsidRPr="00C43B92">
        <w:rPr>
          <w:rFonts w:ascii="Times New Roman" w:eastAsia="Times New Roman" w:hAnsi="Times New Roman" w:cs="Times New Roman"/>
          <w:b/>
          <w:bCs/>
          <w:kern w:val="0"/>
          <w:sz w:val="24"/>
          <w:szCs w:val="24"/>
          <w:lang w:eastAsia="en-AU"/>
          <w14:ligatures w14:val="none"/>
        </w:rPr>
        <w:t>gravitationally curved spacetime</w:t>
      </w:r>
    </w:p>
    <w:p w14:paraId="628F86EC" w14:textId="77777777" w:rsidR="00C43B92" w:rsidRPr="00C43B92" w:rsidRDefault="00C43B92" w:rsidP="00C43B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And is </w:t>
      </w:r>
      <w:r w:rsidRPr="00C43B92">
        <w:rPr>
          <w:rFonts w:ascii="Times New Roman" w:eastAsia="Times New Roman" w:hAnsi="Times New Roman" w:cs="Times New Roman"/>
          <w:b/>
          <w:bCs/>
          <w:kern w:val="0"/>
          <w:sz w:val="24"/>
          <w:szCs w:val="24"/>
          <w:lang w:eastAsia="en-AU"/>
          <w14:ligatures w14:val="none"/>
        </w:rPr>
        <w:t>observed</w:t>
      </w:r>
      <w:r w:rsidRPr="00C43B92">
        <w:rPr>
          <w:rFonts w:ascii="Times New Roman" w:eastAsia="Times New Roman" w:hAnsi="Times New Roman" w:cs="Times New Roman"/>
          <w:kern w:val="0"/>
          <w:sz w:val="24"/>
          <w:szCs w:val="24"/>
          <w:lang w:eastAsia="en-AU"/>
          <w14:ligatures w14:val="none"/>
        </w:rPr>
        <w:t>, thus creating temporal flow</w:t>
      </w:r>
    </w:p>
    <w:p w14:paraId="3738092A"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These anchor points are what we perceive as reality. Outside them, the universe exists only as quantum potential. Observation is the mechanism through which timeless light interacts with the warped structure of spacetime to generate time, causality, and classical information.</w:t>
      </w:r>
    </w:p>
    <w:p w14:paraId="7BC46CA4"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323DDDDF">
          <v:rect id="_x0000_i1094" style="width:0;height:1.5pt" o:hralign="center" o:hrstd="t" o:hr="t" fillcolor="#a0a0a0" stroked="f"/>
        </w:pict>
      </w:r>
    </w:p>
    <w:p w14:paraId="3988CE5C"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3. Supporting Scientific Foundations</w:t>
      </w:r>
    </w:p>
    <w:p w14:paraId="50615FC9" w14:textId="77777777" w:rsidR="00C43B92" w:rsidRPr="00C43B92" w:rsidRDefault="00C43B92" w:rsidP="00C43B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lastRenderedPageBreak/>
        <w:t>Special Relativity</w:t>
      </w:r>
      <w:r w:rsidRPr="00C43B92">
        <w:rPr>
          <w:rFonts w:ascii="Times New Roman" w:eastAsia="Times New Roman" w:hAnsi="Times New Roman" w:cs="Times New Roman"/>
          <w:kern w:val="0"/>
          <w:sz w:val="24"/>
          <w:szCs w:val="24"/>
          <w:lang w:eastAsia="en-AU"/>
          <w14:ligatures w14:val="none"/>
        </w:rPr>
        <w:t>: Light experiences no time; photons exist in a state of timelessness between emission and absorption.</w:t>
      </w:r>
    </w:p>
    <w:p w14:paraId="42A47CFC" w14:textId="77777777" w:rsidR="00C43B92" w:rsidRPr="00C43B92" w:rsidRDefault="00C43B92" w:rsidP="00C43B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t>General Relativity</w:t>
      </w:r>
      <w:r w:rsidRPr="00C43B92">
        <w:rPr>
          <w:rFonts w:ascii="Times New Roman" w:eastAsia="Times New Roman" w:hAnsi="Times New Roman" w:cs="Times New Roman"/>
          <w:kern w:val="0"/>
          <w:sz w:val="24"/>
          <w:szCs w:val="24"/>
          <w:lang w:eastAsia="en-AU"/>
          <w14:ligatures w14:val="none"/>
        </w:rPr>
        <w:t>: Time is curved by mass; gravitational fields slow time, and at event horizons, time ceases from the perspective of an external observer.</w:t>
      </w:r>
    </w:p>
    <w:p w14:paraId="3B5B96A8" w14:textId="77777777" w:rsidR="00C43B92" w:rsidRPr="00C43B92" w:rsidRDefault="00C43B92" w:rsidP="00C43B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t>Quantum Mechanics</w:t>
      </w:r>
      <w:r w:rsidRPr="00C43B92">
        <w:rPr>
          <w:rFonts w:ascii="Times New Roman" w:eastAsia="Times New Roman" w:hAnsi="Times New Roman" w:cs="Times New Roman"/>
          <w:kern w:val="0"/>
          <w:sz w:val="24"/>
          <w:szCs w:val="24"/>
          <w:lang w:eastAsia="en-AU"/>
          <w14:ligatures w14:val="none"/>
        </w:rPr>
        <w:t>: Observation collapses a system’s wavefunction into one outcome, even across large distances (entanglement).</w:t>
      </w:r>
    </w:p>
    <w:p w14:paraId="43AF6CF8" w14:textId="77777777" w:rsidR="00C43B92" w:rsidRPr="00C43B92" w:rsidRDefault="00C43B92" w:rsidP="00C43B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t>Entanglement and ER = EPR</w:t>
      </w:r>
      <w:r w:rsidRPr="00C43B92">
        <w:rPr>
          <w:rFonts w:ascii="Times New Roman" w:eastAsia="Times New Roman" w:hAnsi="Times New Roman" w:cs="Times New Roman"/>
          <w:kern w:val="0"/>
          <w:sz w:val="24"/>
          <w:szCs w:val="24"/>
          <w:lang w:eastAsia="en-AU"/>
          <w14:ligatures w14:val="none"/>
        </w:rPr>
        <w:t>: Modern proposals suggest spacetime itself could be a product of quantum entanglement.</w:t>
      </w:r>
    </w:p>
    <w:p w14:paraId="3BF439F0"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0A7570A2">
          <v:rect id="_x0000_i1095" style="width:0;height:1.5pt" o:hralign="center" o:hrstd="t" o:hr="t" fillcolor="#a0a0a0" stroked="f"/>
        </w:pict>
      </w:r>
    </w:p>
    <w:p w14:paraId="235F8FD8"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 xml:space="preserve">4. Thought Experiment: The </w:t>
      </w:r>
      <w:proofErr w:type="spellStart"/>
      <w:r w:rsidRPr="00C43B92">
        <w:rPr>
          <w:rFonts w:ascii="Times New Roman" w:eastAsia="Times New Roman" w:hAnsi="Times New Roman" w:cs="Times New Roman"/>
          <w:b/>
          <w:bCs/>
          <w:kern w:val="0"/>
          <w:sz w:val="27"/>
          <w:szCs w:val="27"/>
          <w:lang w:eastAsia="en-AU"/>
          <w14:ligatures w14:val="none"/>
        </w:rPr>
        <w:t>Lightwatcher’s</w:t>
      </w:r>
      <w:proofErr w:type="spellEnd"/>
      <w:r w:rsidRPr="00C43B92">
        <w:rPr>
          <w:rFonts w:ascii="Times New Roman" w:eastAsia="Times New Roman" w:hAnsi="Times New Roman" w:cs="Times New Roman"/>
          <w:b/>
          <w:bCs/>
          <w:kern w:val="0"/>
          <w:sz w:val="27"/>
          <w:szCs w:val="27"/>
          <w:lang w:eastAsia="en-AU"/>
          <w14:ligatures w14:val="none"/>
        </w:rPr>
        <w:t xml:space="preserve"> Box</w:t>
      </w:r>
    </w:p>
    <w:p w14:paraId="241E1B46"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A particle is placed in a quantum superposition within a sealed box. The box is accelerated to near light speed and positioned near a strong gravitational source (e.g., a black hole). A light pulse is sent into the box to measure which path the particle takes. The experiment questions:</w:t>
      </w:r>
    </w:p>
    <w:p w14:paraId="3209230C" w14:textId="77777777" w:rsidR="00C43B92" w:rsidRPr="00C43B92" w:rsidRDefault="00C43B92" w:rsidP="00C43B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When, in whose frame, and how does collapse occur?</w:t>
      </w:r>
    </w:p>
    <w:p w14:paraId="23925C4D" w14:textId="77777777" w:rsidR="00C43B92" w:rsidRPr="00C43B92" w:rsidRDefault="00C43B92" w:rsidP="00C43B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Can the wavefunction collapse be delayed or altered by the relativistic or gravitational frame?</w:t>
      </w:r>
    </w:p>
    <w:p w14:paraId="40EBC0C0" w14:textId="77777777" w:rsidR="00C43B92" w:rsidRPr="00C43B92" w:rsidRDefault="00C43B92" w:rsidP="00C43B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Does the photon’s timeless journey intersect with the gravity-curved timeline to define the moment of measurement?</w:t>
      </w:r>
    </w:p>
    <w:p w14:paraId="2F4E6A3B"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566EA84E">
          <v:rect id="_x0000_i1096" style="width:0;height:1.5pt" o:hralign="center" o:hrstd="t" o:hr="t" fillcolor="#a0a0a0" stroked="f"/>
        </w:pict>
      </w:r>
    </w:p>
    <w:p w14:paraId="6E4E2329"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5. Mathematical Framework</w:t>
      </w:r>
    </w:p>
    <w:p w14:paraId="46A7D1E8" w14:textId="11FD2EE0"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To formalize the observer threshold hypothesis, we define a condition function </w:t>
      </w:r>
      <w:r w:rsidRPr="00C43B92">
        <w:rPr>
          <w:rFonts w:ascii="Symbol" w:eastAsia="Times New Roman" w:hAnsi="Symbol" w:cs="Times New Roman"/>
          <w:kern w:val="0"/>
          <w:sz w:val="40"/>
          <w:szCs w:val="40"/>
          <w:lang w:eastAsia="en-AU"/>
          <w14:ligatures w14:val="none"/>
        </w:rPr>
        <w:t>t</w:t>
      </w:r>
      <w:proofErr w:type="spellStart"/>
      <w:r w:rsidRPr="00C43B92">
        <w:rPr>
          <w:rFonts w:ascii="Times New Roman" w:eastAsia="Times New Roman" w:hAnsi="Times New Roman" w:cs="Times New Roman"/>
          <w:kern w:val="0"/>
          <w:sz w:val="20"/>
          <w:szCs w:val="20"/>
          <w:lang w:eastAsia="en-AU"/>
          <w14:ligatures w14:val="none"/>
        </w:rPr>
        <w:t>obs</w:t>
      </w:r>
      <w:proofErr w:type="spellEnd"/>
      <w:r w:rsidRPr="00C43B92">
        <w:rPr>
          <w:rFonts w:ascii="Times New Roman" w:eastAsia="Times New Roman" w:hAnsi="Times New Roman" w:cs="Times New Roman"/>
          <w:kern w:val="0"/>
          <w:sz w:val="24"/>
          <w:szCs w:val="24"/>
          <w:lang w:eastAsia="en-AU"/>
          <w14:ligatures w14:val="none"/>
        </w:rPr>
        <w:t xml:space="preserve"> </w:t>
      </w:r>
      <w:r w:rsidRPr="00C43B92">
        <w:rPr>
          <w:rFonts w:ascii="Times New Roman" w:eastAsia="Times New Roman" w:hAnsi="Times New Roman" w:cs="Times New Roman"/>
          <w:kern w:val="0"/>
          <w:sz w:val="24"/>
          <w:szCs w:val="24"/>
          <w:lang w:eastAsia="en-AU"/>
          <w14:ligatures w14:val="none"/>
        </w:rPr>
        <w:t>(Threshold of Observation), which determines whether quantum collapse occurs:</w:t>
      </w:r>
    </w:p>
    <w:p w14:paraId="2F2C8E6B" w14:textId="79F35C5D" w:rsidR="00C43B92" w:rsidRPr="00C43B92" w:rsidRDefault="00C43B92" w:rsidP="00C43B92">
      <w:pPr>
        <w:spacing w:after="0" w:line="240" w:lineRule="auto"/>
        <w:rPr>
          <w:rFonts w:ascii="Symbol" w:eastAsia="Times New Roman" w:hAnsi="Symbol" w:cs="Times New Roman"/>
          <w:kern w:val="0"/>
          <w:sz w:val="24"/>
          <w:szCs w:val="24"/>
          <w:lang w:eastAsia="en-AU"/>
          <w14:ligatures w14:val="none"/>
        </w:rPr>
      </w:pPr>
      <w:bookmarkStart w:id="0" w:name="_Hlk201311856"/>
      <w:r w:rsidRPr="00C43B92">
        <w:rPr>
          <w:rFonts w:ascii="Symbol" w:eastAsia="Times New Roman" w:hAnsi="Symbol" w:cs="Times New Roman"/>
          <w:kern w:val="0"/>
          <w:sz w:val="40"/>
          <w:szCs w:val="40"/>
          <w:lang w:eastAsia="en-AU"/>
          <w14:ligatures w14:val="none"/>
        </w:rPr>
        <w:t>t</w:t>
      </w:r>
      <w:proofErr w:type="spellStart"/>
      <w:r w:rsidRPr="00C43B92">
        <w:rPr>
          <w:rFonts w:ascii="Times New Roman" w:eastAsia="Times New Roman" w:hAnsi="Times New Roman" w:cs="Times New Roman"/>
          <w:kern w:val="0"/>
          <w:sz w:val="20"/>
          <w:szCs w:val="20"/>
          <w:lang w:eastAsia="en-AU"/>
          <w14:ligatures w14:val="none"/>
        </w:rPr>
        <w:t>obs</w:t>
      </w:r>
      <w:proofErr w:type="spellEnd"/>
      <w:r w:rsidRPr="00C43B92">
        <w:rPr>
          <w:rFonts w:ascii="Times New Roman" w:eastAsia="Times New Roman" w:hAnsi="Times New Roman" w:cs="Times New Roman"/>
          <w:kern w:val="0"/>
          <w:sz w:val="24"/>
          <w:szCs w:val="24"/>
          <w:lang w:eastAsia="en-AU"/>
          <w14:ligatures w14:val="none"/>
        </w:rPr>
        <w:t xml:space="preserve"> </w:t>
      </w:r>
      <w:bookmarkEnd w:id="0"/>
      <w:r w:rsidRPr="00C43B92">
        <w:rPr>
          <w:rFonts w:ascii="Times New Roman" w:eastAsia="Times New Roman" w:hAnsi="Times New Roman" w:cs="Times New Roman"/>
          <w:kern w:val="0"/>
          <w:sz w:val="24"/>
          <w:szCs w:val="24"/>
          <w:lang w:eastAsia="en-AU"/>
          <w14:ligatures w14:val="none"/>
        </w:rPr>
        <w:t>=γ</w:t>
      </w:r>
      <w:r w:rsidRPr="00C43B92">
        <w:rPr>
          <w:rFonts w:ascii="Cambria Math" w:eastAsia="Times New Roman" w:hAnsi="Cambria Math" w:cs="Cambria Math"/>
          <w:kern w:val="0"/>
          <w:sz w:val="24"/>
          <w:szCs w:val="24"/>
          <w:lang w:eastAsia="en-AU"/>
          <w14:ligatures w14:val="none"/>
        </w:rPr>
        <w:t>⋅∣⟨</w:t>
      </w:r>
      <w:proofErr w:type="spellStart"/>
      <w:r w:rsidRPr="00C43B92">
        <w:rPr>
          <w:rFonts w:ascii="Times New Roman" w:eastAsia="Times New Roman" w:hAnsi="Times New Roman" w:cs="Times New Roman"/>
          <w:kern w:val="0"/>
          <w:sz w:val="24"/>
          <w:szCs w:val="24"/>
          <w:lang w:eastAsia="en-AU"/>
          <w14:ligatures w14:val="none"/>
        </w:rPr>
        <w:t>ψ</w:t>
      </w:r>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24"/>
          <w:szCs w:val="24"/>
          <w:lang w:eastAsia="en-AU"/>
          <w14:ligatures w14:val="none"/>
        </w:rPr>
        <w:t>M</w:t>
      </w:r>
      <w:proofErr w:type="spellEnd"/>
      <w:r w:rsidRPr="00C43B92">
        <w:rPr>
          <w:rFonts w:ascii="Times New Roman" w:eastAsia="Times New Roman" w:hAnsi="Times New Roman" w:cs="Times New Roman"/>
          <w:kern w:val="0"/>
          <w:sz w:val="24"/>
          <w:szCs w:val="24"/>
          <w:lang w:eastAsia="en-AU"/>
          <w14:ligatures w14:val="none"/>
        </w:rPr>
        <w:t>^(t)</w:t>
      </w:r>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24"/>
          <w:szCs w:val="24"/>
          <w:lang w:eastAsia="en-AU"/>
          <w14:ligatures w14:val="none"/>
        </w:rPr>
        <w:t>ψ</w:t>
      </w:r>
      <w:r w:rsidRPr="00C43B92">
        <w:rPr>
          <w:rFonts w:ascii="Cambria Math" w:eastAsia="Times New Roman" w:hAnsi="Cambria Math" w:cs="Cambria Math"/>
          <w:kern w:val="0"/>
          <w:sz w:val="24"/>
          <w:szCs w:val="24"/>
          <w:lang w:eastAsia="en-AU"/>
          <w14:ligatures w14:val="none"/>
        </w:rPr>
        <w:t>⟩∣</w:t>
      </w:r>
      <w:proofErr w:type="gramStart"/>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36"/>
          <w:szCs w:val="36"/>
          <w:lang w:eastAsia="en-AU"/>
          <w14:ligatures w14:val="none"/>
        </w:rPr>
        <w:t>(</w:t>
      </w:r>
      <w:proofErr w:type="gramEnd"/>
      <w:r w:rsidRPr="00C43B92">
        <w:rPr>
          <w:rFonts w:ascii="Times New Roman" w:eastAsia="Times New Roman" w:hAnsi="Times New Roman" w:cs="Times New Roman"/>
          <w:kern w:val="0"/>
          <w:sz w:val="24"/>
          <w:szCs w:val="24"/>
          <w:lang w:eastAsia="en-AU"/>
          <w14:ligatures w14:val="none"/>
        </w:rPr>
        <w:t>1+</w:t>
      </w:r>
      <m:oMath>
        <m:f>
          <m:fPr>
            <m:ctrlPr>
              <w:rPr>
                <w:rFonts w:ascii="Cambria Math" w:eastAsia="Times New Roman" w:hAnsi="Cambria Math" w:cs="Times New Roman"/>
                <w:i/>
                <w:kern w:val="0"/>
                <w:lang w:eastAsia="en-AU"/>
                <w14:ligatures w14:val="none"/>
              </w:rPr>
            </m:ctrlPr>
          </m:fPr>
          <m:num>
            <m:r>
              <m:rPr>
                <m:sty m:val="p"/>
              </m:rPr>
              <w:rPr>
                <w:rFonts w:ascii="Cambria Math" w:eastAsia="Times New Roman" w:hAnsi="Cambria Math" w:cs="Times New Roman"/>
                <w:kern w:val="0"/>
                <w:lang w:eastAsia="en-AU"/>
                <w14:ligatures w14:val="none"/>
              </w:rPr>
              <m:t>Φg</m:t>
            </m:r>
          </m:num>
          <m:den>
            <m:r>
              <m:rPr>
                <m:sty m:val="p"/>
              </m:rPr>
              <w:rPr>
                <w:rFonts w:ascii="Cambria Math" w:eastAsia="Times New Roman" w:hAnsi="Cambria Math" w:cs="Times New Roman"/>
                <w:kern w:val="0"/>
                <w:lang w:eastAsia="en-AU"/>
                <w14:ligatures w14:val="none"/>
              </w:rPr>
              <m:t>c2</m:t>
            </m:r>
          </m:den>
        </m:f>
      </m:oMath>
      <w:r w:rsidRPr="00C43B92">
        <w:rPr>
          <w:rFonts w:ascii="Times New Roman" w:eastAsia="Times New Roman" w:hAnsi="Times New Roman" w:cs="Times New Roman"/>
          <w:kern w:val="0"/>
          <w:sz w:val="36"/>
          <w:szCs w:val="36"/>
          <w:lang w:eastAsia="en-AU"/>
          <w14:ligatures w14:val="none"/>
        </w:rPr>
        <w:t>)</w:t>
      </w:r>
      <w:r w:rsidRPr="00C43B92">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 xml:space="preserve">  </w:t>
      </w:r>
    </w:p>
    <w:p w14:paraId="5B60703E" w14:textId="74492721"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Collapse occurs when:</w:t>
      </w:r>
      <w:r>
        <w:rPr>
          <w:rFonts w:ascii="Times New Roman" w:eastAsia="Times New Roman" w:hAnsi="Times New Roman" w:cs="Times New Roman"/>
          <w:kern w:val="0"/>
          <w:sz w:val="24"/>
          <w:szCs w:val="24"/>
          <w:lang w:eastAsia="en-AU"/>
          <w14:ligatures w14:val="none"/>
        </w:rPr>
        <w:tab/>
        <w:t xml:space="preserve">         </w:t>
      </w:r>
    </w:p>
    <w:p w14:paraId="1DBEDE68" w14:textId="0CE69030"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Symbol" w:eastAsia="Times New Roman" w:hAnsi="Symbol" w:cs="Times New Roman"/>
          <w:kern w:val="0"/>
          <w:sz w:val="40"/>
          <w:szCs w:val="40"/>
          <w:lang w:eastAsia="en-AU"/>
          <w14:ligatures w14:val="none"/>
        </w:rPr>
        <w:t>t</w:t>
      </w:r>
      <w:proofErr w:type="spellStart"/>
      <w:r w:rsidRPr="00C43B92">
        <w:rPr>
          <w:rFonts w:ascii="Times New Roman" w:eastAsia="Times New Roman" w:hAnsi="Times New Roman" w:cs="Times New Roman"/>
          <w:kern w:val="0"/>
          <w:sz w:val="20"/>
          <w:szCs w:val="20"/>
          <w:lang w:eastAsia="en-AU"/>
          <w14:ligatures w14:val="none"/>
        </w:rPr>
        <w:t>obs</w:t>
      </w:r>
      <w:proofErr w:type="spellEnd"/>
      <w:r w:rsidRPr="00C43B92">
        <w:rPr>
          <w:rFonts w:ascii="Times New Roman" w:eastAsia="Times New Roman" w:hAnsi="Times New Roman" w:cs="Times New Roman"/>
          <w:kern w:val="0"/>
          <w:sz w:val="24"/>
          <w:szCs w:val="24"/>
          <w:lang w:eastAsia="en-AU"/>
          <w14:ligatures w14:val="none"/>
        </w:rPr>
        <w:t xml:space="preserve">≥ϵ </w:t>
      </w:r>
    </w:p>
    <w:p w14:paraId="3E66F421"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Where:</w:t>
      </w:r>
    </w:p>
    <w:p w14:paraId="0EB0603F" w14:textId="578C512A" w:rsidR="00C43B92" w:rsidRPr="00C43B92" w:rsidRDefault="00C43B92" w:rsidP="00C43B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gramStart"/>
      <w:r w:rsidRPr="00C43B92">
        <w:rPr>
          <w:rFonts w:ascii="Times New Roman" w:eastAsia="Times New Roman" w:hAnsi="Times New Roman" w:cs="Times New Roman"/>
          <w:kern w:val="0"/>
          <w:sz w:val="24"/>
          <w:szCs w:val="24"/>
          <w:lang w:eastAsia="en-AU"/>
          <w14:ligatures w14:val="none"/>
        </w:rPr>
        <w:t>γ</w:t>
      </w:r>
      <w:r w:rsidR="00304DD1">
        <w:rPr>
          <w:rFonts w:ascii="Times New Roman" w:eastAsia="Times New Roman" w:hAnsi="Times New Roman" w:cs="Times New Roman"/>
          <w:kern w:val="0"/>
          <w:sz w:val="24"/>
          <w:szCs w:val="24"/>
          <w:lang w:eastAsia="en-AU"/>
          <w14:ligatures w14:val="none"/>
        </w:rPr>
        <w:t xml:space="preserve">  =</w:t>
      </w:r>
      <w:proofErr w:type="gramEnd"/>
      <w:r w:rsidR="00304DD1">
        <w:rPr>
          <w:rFonts w:ascii="Times New Roman" w:eastAsia="Times New Roman" w:hAnsi="Times New Roman" w:cs="Times New Roman"/>
          <w:kern w:val="0"/>
          <w:sz w:val="24"/>
          <w:szCs w:val="24"/>
          <w:lang w:eastAsia="en-AU"/>
          <w14:ligatures w14:val="none"/>
        </w:rPr>
        <w:t xml:space="preserve"> </w:t>
      </w:r>
      <m:oMath>
        <m:f>
          <m:fPr>
            <m:ctrlPr>
              <w:rPr>
                <w:rFonts w:ascii="Cambria Math" w:eastAsia="Times New Roman" w:hAnsi="Cambria Math" w:cs="Times New Roman"/>
                <w:i/>
                <w:kern w:val="0"/>
                <w:sz w:val="24"/>
                <w:szCs w:val="24"/>
                <w:lang w:eastAsia="en-AU"/>
                <w14:ligatures w14:val="none"/>
              </w:rPr>
            </m:ctrlPr>
          </m:fPr>
          <m:num>
            <m:r>
              <w:rPr>
                <w:rFonts w:ascii="Cambria Math" w:eastAsia="Times New Roman" w:hAnsi="Cambria Math" w:cs="Times New Roman"/>
                <w:kern w:val="0"/>
                <w:sz w:val="24"/>
                <w:szCs w:val="24"/>
                <w:lang w:eastAsia="en-AU"/>
                <w14:ligatures w14:val="none"/>
              </w:rPr>
              <m:t>1</m:t>
            </m:r>
          </m:num>
          <m:den>
            <m:rad>
              <m:radPr>
                <m:degHide m:val="1"/>
                <m:ctrlPr>
                  <w:rPr>
                    <w:rFonts w:ascii="Cambria Math" w:eastAsia="Times New Roman" w:hAnsi="Cambria Math" w:cs="Times New Roman"/>
                    <w:i/>
                    <w:kern w:val="0"/>
                    <w:sz w:val="24"/>
                    <w:szCs w:val="24"/>
                    <w:lang w:eastAsia="en-AU"/>
                    <w14:ligatures w14:val="none"/>
                  </w:rPr>
                </m:ctrlPr>
              </m:radPr>
              <m:deg/>
              <m:e>
                <m:r>
                  <w:rPr>
                    <w:rFonts w:ascii="Cambria Math" w:eastAsia="Times New Roman" w:hAnsi="Cambria Math" w:cs="Times New Roman"/>
                    <w:kern w:val="0"/>
                    <w:sz w:val="24"/>
                    <w:szCs w:val="24"/>
                    <w:lang w:eastAsia="en-AU"/>
                    <w14:ligatures w14:val="none"/>
                  </w:rPr>
                  <m:t>1-</m:t>
                </m:r>
                <m:sSup>
                  <m:sSupPr>
                    <m:ctrlPr>
                      <w:rPr>
                        <w:rFonts w:ascii="Cambria Math" w:eastAsia="Times New Roman" w:hAnsi="Cambria Math" w:cs="Times New Roman"/>
                        <w:i/>
                        <w:kern w:val="0"/>
                        <w:sz w:val="24"/>
                        <w:szCs w:val="24"/>
                        <w:lang w:eastAsia="en-AU"/>
                        <w14:ligatures w14:val="none"/>
                      </w:rPr>
                    </m:ctrlPr>
                  </m:sSupPr>
                  <m:e>
                    <m:r>
                      <w:rPr>
                        <w:rFonts w:ascii="Cambria Math" w:eastAsia="Times New Roman" w:hAnsi="Cambria Math" w:cs="Times New Roman"/>
                        <w:kern w:val="0"/>
                        <w14:ligatures w14:val="none"/>
                      </w:rPr>
                      <m:t>v</m:t>
                    </m:r>
                  </m:e>
                  <m:sup>
                    <m:r>
                      <w:rPr>
                        <w:rFonts w:ascii="Cambria Math" w:eastAsia="Times New Roman" w:hAnsi="Cambria Math" w:cs="Times New Roman"/>
                        <w:kern w:val="0"/>
                        <w14:ligatures w14:val="none"/>
                      </w:rPr>
                      <m:t>2</m:t>
                    </m:r>
                  </m:sup>
                </m:sSup>
                <m: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c</m:t>
                </m:r>
              </m:e>
            </m:rad>
            <m:r>
              <w:rPr>
                <w:rFonts w:ascii="Cambria Math" w:eastAsia="Times New Roman" w:hAnsi="Cambria Math" w:cs="Times New Roman"/>
                <w:kern w:val="0"/>
                <w:sz w:val="24"/>
                <w:szCs w:val="24"/>
                <w:lang w:eastAsia="en-AU"/>
                <w14:ligatures w14:val="none"/>
              </w:rPr>
              <m:t>²</m:t>
            </m:r>
          </m:den>
        </m:f>
      </m:oMath>
      <w:r w:rsidR="00012ABB">
        <w:rPr>
          <w:rFonts w:ascii="Times New Roman" w:eastAsia="Times New Roman" w:hAnsi="Times New Roman" w:cs="Times New Roman"/>
          <w:kern w:val="0"/>
          <w:sz w:val="24"/>
          <w:szCs w:val="24"/>
          <w:lang w:eastAsia="en-AU"/>
          <w14:ligatures w14:val="none"/>
        </w:rPr>
        <w:t xml:space="preserve">  </w:t>
      </w:r>
      <w:r w:rsidRPr="00C43B92">
        <w:rPr>
          <w:rFonts w:ascii="Times New Roman" w:eastAsia="Times New Roman" w:hAnsi="Times New Roman" w:cs="Times New Roman"/>
          <w:kern w:val="0"/>
          <w:sz w:val="24"/>
          <w:szCs w:val="24"/>
          <w:lang w:eastAsia="en-AU"/>
          <w14:ligatures w14:val="none"/>
        </w:rPr>
        <w:t>is the Lorentz factor (time dilation)</w:t>
      </w:r>
    </w:p>
    <w:p w14:paraId="1F690497" w14:textId="27F97474" w:rsidR="00C43B92" w:rsidRPr="00C43B92" w:rsidRDefault="00C43B92" w:rsidP="00C43B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Cambria Math" w:eastAsia="Times New Roman" w:hAnsi="Cambria Math" w:cs="Cambria Math"/>
          <w:kern w:val="0"/>
          <w:sz w:val="24"/>
          <w:szCs w:val="24"/>
          <w:lang w:eastAsia="en-AU"/>
          <w14:ligatures w14:val="none"/>
        </w:rPr>
        <w:t>⟨</w:t>
      </w:r>
      <w:proofErr w:type="spellStart"/>
      <w:r w:rsidRPr="00C43B92">
        <w:rPr>
          <w:rFonts w:ascii="Times New Roman" w:eastAsia="Times New Roman" w:hAnsi="Times New Roman" w:cs="Times New Roman"/>
          <w:kern w:val="0"/>
          <w:sz w:val="24"/>
          <w:szCs w:val="24"/>
          <w:lang w:eastAsia="en-AU"/>
          <w14:ligatures w14:val="none"/>
        </w:rPr>
        <w:t>ψ</w:t>
      </w:r>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24"/>
          <w:szCs w:val="24"/>
          <w:lang w:eastAsia="en-AU"/>
          <w14:ligatures w14:val="none"/>
        </w:rPr>
        <w:t>M</w:t>
      </w:r>
      <w:proofErr w:type="spellEnd"/>
      <w:r w:rsidRPr="00C43B92">
        <w:rPr>
          <w:rFonts w:ascii="Times New Roman" w:eastAsia="Times New Roman" w:hAnsi="Times New Roman" w:cs="Times New Roman"/>
          <w:kern w:val="0"/>
          <w:sz w:val="24"/>
          <w:szCs w:val="24"/>
          <w:lang w:eastAsia="en-AU"/>
          <w14:ligatures w14:val="none"/>
        </w:rPr>
        <w:t>^(t)</w:t>
      </w:r>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24"/>
          <w:szCs w:val="24"/>
          <w:lang w:eastAsia="en-AU"/>
          <w14:ligatures w14:val="none"/>
        </w:rPr>
        <w:t>ψ</w:t>
      </w:r>
      <w:r w:rsidRPr="00C43B92">
        <w:rPr>
          <w:rFonts w:ascii="Cambria Math" w:eastAsia="Times New Roman" w:hAnsi="Cambria Math" w:cs="Cambria Math"/>
          <w:kern w:val="0"/>
          <w:sz w:val="24"/>
          <w:szCs w:val="24"/>
          <w:lang w:eastAsia="en-AU"/>
          <w14:ligatures w14:val="none"/>
        </w:rPr>
        <w:t>⟩</w:t>
      </w:r>
      <w:r w:rsidR="00304DD1">
        <w:rPr>
          <w:rFonts w:ascii="Times New Roman" w:eastAsia="Times New Roman" w:hAnsi="Times New Roman" w:cs="Times New Roman"/>
          <w:kern w:val="0"/>
          <w:sz w:val="24"/>
          <w:szCs w:val="24"/>
          <w:lang w:eastAsia="en-AU"/>
          <w14:ligatures w14:val="none"/>
        </w:rPr>
        <w:t xml:space="preserve"> </w:t>
      </w:r>
      <w:r w:rsidRPr="00C43B92">
        <w:rPr>
          <w:rFonts w:ascii="Times New Roman" w:eastAsia="Times New Roman" w:hAnsi="Times New Roman" w:cs="Times New Roman"/>
          <w:kern w:val="0"/>
          <w:sz w:val="24"/>
          <w:szCs w:val="24"/>
          <w:lang w:eastAsia="en-AU"/>
          <w14:ligatures w14:val="none"/>
        </w:rPr>
        <w:t xml:space="preserve">represents the action of the measurement operator on the quantum state </w:t>
      </w:r>
      <w:r w:rsidRPr="00C43B92">
        <w:rPr>
          <w:rFonts w:ascii="Cambria Math" w:eastAsia="Times New Roman" w:hAnsi="Cambria Math" w:cs="Cambria Math"/>
          <w:kern w:val="0"/>
          <w:sz w:val="24"/>
          <w:szCs w:val="24"/>
          <w:lang w:eastAsia="en-AU"/>
          <w14:ligatures w14:val="none"/>
        </w:rPr>
        <w:t>∣</w:t>
      </w:r>
      <w:r w:rsidRPr="00C43B92">
        <w:rPr>
          <w:rFonts w:ascii="Times New Roman" w:eastAsia="Times New Roman" w:hAnsi="Times New Roman" w:cs="Times New Roman"/>
          <w:kern w:val="0"/>
          <w:sz w:val="24"/>
          <w:szCs w:val="24"/>
          <w:lang w:eastAsia="en-AU"/>
          <w14:ligatures w14:val="none"/>
        </w:rPr>
        <w:t>ψ</w:t>
      </w:r>
      <w:r w:rsidRPr="00C43B92">
        <w:rPr>
          <w:rFonts w:ascii="Cambria Math" w:eastAsia="Times New Roman" w:hAnsi="Cambria Math" w:cs="Cambria Math"/>
          <w:kern w:val="0"/>
          <w:sz w:val="24"/>
          <w:szCs w:val="24"/>
          <w:lang w:eastAsia="en-AU"/>
          <w14:ligatures w14:val="none"/>
        </w:rPr>
        <w:t>⟩</w:t>
      </w:r>
    </w:p>
    <w:p w14:paraId="1AE1D512" w14:textId="3BC604CC" w:rsidR="00C43B92" w:rsidRPr="00C43B92" w:rsidRDefault="00E43703" w:rsidP="00C43B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m:oMath>
        <m:sSub>
          <m:sSubPr>
            <m:ctrlPr>
              <w:rPr>
                <w:rFonts w:ascii="Cambria Math" w:eastAsia="Times New Roman" w:hAnsi="Cambria Math" w:cs="Times New Roman"/>
                <w:i/>
                <w:kern w:val="0"/>
                <w:sz w:val="24"/>
                <w:szCs w:val="24"/>
                <w:lang w:eastAsia="en-AU"/>
                <w14:ligatures w14:val="none"/>
              </w:rPr>
            </m:ctrlPr>
          </m:sSubPr>
          <m:e>
            <m:r>
              <m:rPr>
                <m:sty m:val="p"/>
              </m:rPr>
              <w:rPr>
                <w:rFonts w:ascii="Cambria Math" w:eastAsia="Times New Roman" w:hAnsi="Cambria Math" w:cs="Times New Roman"/>
                <w:kern w:val="0"/>
                <w:sz w:val="24"/>
                <w:szCs w:val="24"/>
                <w:lang w:eastAsia="en-AU"/>
                <w14:ligatures w14:val="none"/>
              </w:rPr>
              <m:t>Φ</m:t>
            </m:r>
          </m:e>
          <m:sub>
            <m:r>
              <w:rPr>
                <w:rFonts w:ascii="Cambria Math" w:eastAsia="Times New Roman" w:hAnsi="Cambria Math" w:cs="Times New Roman"/>
                <w:kern w:val="0"/>
                <w:sz w:val="24"/>
                <w:szCs w:val="24"/>
                <w:lang w:eastAsia="en-AU"/>
                <w14:ligatures w14:val="none"/>
              </w:rPr>
              <m:t>g</m:t>
            </m:r>
          </m:sub>
        </m:sSub>
      </m:oMath>
      <w:r w:rsidR="00C43B92" w:rsidRPr="00C43B92">
        <w:rPr>
          <w:rFonts w:ascii="Times New Roman" w:eastAsia="Times New Roman" w:hAnsi="Times New Roman" w:cs="Times New Roman"/>
          <w:kern w:val="0"/>
          <w:sz w:val="24"/>
          <w:szCs w:val="24"/>
          <w:lang w:eastAsia="en-AU"/>
          <w14:ligatures w14:val="none"/>
        </w:rPr>
        <w:t xml:space="preserve"> is the gravitational potential (general relativity)</w:t>
      </w:r>
    </w:p>
    <w:p w14:paraId="64B7E090" w14:textId="48255875" w:rsidR="00C43B92" w:rsidRPr="00C43B92" w:rsidRDefault="00C43B92" w:rsidP="00C43B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ϵ</w:t>
      </w:r>
      <w:r w:rsidR="00E43703">
        <w:rPr>
          <w:rFonts w:ascii="Times New Roman" w:eastAsia="Times New Roman" w:hAnsi="Times New Roman" w:cs="Times New Roman"/>
          <w:kern w:val="0"/>
          <w:sz w:val="24"/>
          <w:szCs w:val="24"/>
          <w:lang w:eastAsia="en-AU"/>
          <w14:ligatures w14:val="none"/>
        </w:rPr>
        <w:t xml:space="preserve"> </w:t>
      </w:r>
      <w:r w:rsidRPr="00C43B92">
        <w:rPr>
          <w:rFonts w:ascii="Times New Roman" w:eastAsia="Times New Roman" w:hAnsi="Times New Roman" w:cs="Times New Roman"/>
          <w:kern w:val="0"/>
          <w:sz w:val="24"/>
          <w:szCs w:val="24"/>
          <w:lang w:eastAsia="en-AU"/>
          <w14:ligatures w14:val="none"/>
        </w:rPr>
        <w:t>is a threshold value that must be crossed for classical reality to emerge</w:t>
      </w:r>
    </w:p>
    <w:p w14:paraId="7D2EEA05"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lastRenderedPageBreak/>
        <w:t>This model treats observation not as an isolated quantum act but as a product of relativistic and gravitational context. Collapse—and the emergence of time—only happens when all terms reach sufficient alignment.</w:t>
      </w:r>
    </w:p>
    <w:p w14:paraId="0BD4CFBC" w14:textId="79DDC5C9" w:rsidR="00C43B92" w:rsidRPr="00C43B92" w:rsidRDefault="00C43B92" w:rsidP="00C43B92">
      <w:pPr>
        <w:spacing w:before="100" w:beforeAutospacing="1" w:after="100" w:afterAutospacing="1" w:line="240" w:lineRule="auto"/>
        <w:rPr>
          <w:rFonts w:ascii="Symbol" w:eastAsia="Times New Roman" w:hAnsi="Symbol"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Additionally, time itself can be </w:t>
      </w:r>
      <w:proofErr w:type="spellStart"/>
      <w:r w:rsidRPr="00C43B92">
        <w:rPr>
          <w:rFonts w:ascii="Times New Roman" w:eastAsia="Times New Roman" w:hAnsi="Times New Roman" w:cs="Times New Roman"/>
          <w:kern w:val="0"/>
          <w:sz w:val="24"/>
          <w:szCs w:val="24"/>
          <w:lang w:eastAsia="en-AU"/>
          <w14:ligatures w14:val="none"/>
        </w:rPr>
        <w:t>modeled</w:t>
      </w:r>
      <w:proofErr w:type="spellEnd"/>
      <w:r w:rsidRPr="00C43B92">
        <w:rPr>
          <w:rFonts w:ascii="Times New Roman" w:eastAsia="Times New Roman" w:hAnsi="Times New Roman" w:cs="Times New Roman"/>
          <w:kern w:val="0"/>
          <w:sz w:val="24"/>
          <w:szCs w:val="24"/>
          <w:lang w:eastAsia="en-AU"/>
          <w14:ligatures w14:val="none"/>
        </w:rPr>
        <w:t xml:space="preserve"> as:</w:t>
      </w:r>
      <w:r>
        <w:rPr>
          <w:rFonts w:ascii="Times New Roman" w:eastAsia="Times New Roman" w:hAnsi="Times New Roman" w:cs="Times New Roman"/>
          <w:kern w:val="0"/>
          <w:sz w:val="24"/>
          <w:szCs w:val="24"/>
          <w:lang w:eastAsia="en-AU"/>
          <w14:ligatures w14:val="none"/>
        </w:rPr>
        <w:t xml:space="preserve"> </w:t>
      </w:r>
    </w:p>
    <w:p w14:paraId="7E3213F8" w14:textId="158CB7C2" w:rsidR="00C43B92" w:rsidRPr="00C43B92" w:rsidRDefault="00F10549" w:rsidP="00C43B92">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m:oMath>
        <m:f>
          <m:fPr>
            <m:ctrlPr>
              <w:rPr>
                <w:rFonts w:ascii="Cambria Math" w:eastAsia="Times New Roman" w:hAnsi="Cambria Math" w:cs="Times New Roman"/>
                <w:i/>
                <w:kern w:val="0"/>
                <w:sz w:val="24"/>
                <w:szCs w:val="24"/>
                <w:lang w:eastAsia="en-AU"/>
                <w14:ligatures w14:val="none"/>
              </w:rPr>
            </m:ctrlPr>
          </m:fPr>
          <m:num>
            <m:r>
              <m:rPr>
                <m:sty m:val="p"/>
              </m:rPr>
              <w:rPr>
                <w:rFonts w:ascii="Cambria Math" w:eastAsia="Times New Roman" w:hAnsi="Cambria Math" w:cs="Times New Roman"/>
                <w:kern w:val="0"/>
                <w:sz w:val="24"/>
                <w:szCs w:val="24"/>
                <w:lang w:eastAsia="en-AU"/>
                <w14:ligatures w14:val="none"/>
              </w:rPr>
              <m:t>dτ</m:t>
            </m:r>
          </m:num>
          <m:den>
            <m:r>
              <m:rPr>
                <m:sty m:val="p"/>
              </m:rPr>
              <w:rPr>
                <w:rFonts w:ascii="Cambria Math" w:eastAsia="Times New Roman" w:hAnsi="Cambria Math" w:cs="Times New Roman"/>
                <w:kern w:val="0"/>
                <w:sz w:val="24"/>
                <w:szCs w:val="24"/>
                <w:lang w:eastAsia="en-AU"/>
                <w14:ligatures w14:val="none"/>
              </w:rPr>
              <m:t>dt</m:t>
            </m:r>
          </m:den>
        </m:f>
      </m:oMath>
      <w:r>
        <w:rPr>
          <w:rFonts w:ascii="Times New Roman" w:eastAsia="Times New Roman" w:hAnsi="Times New Roman" w:cs="Times New Roman"/>
          <w:kern w:val="0"/>
          <w:sz w:val="24"/>
          <w:szCs w:val="24"/>
          <w:lang w:eastAsia="en-AU"/>
          <w14:ligatures w14:val="none"/>
        </w:rPr>
        <w:t xml:space="preserve"> </w:t>
      </w:r>
      <w:r w:rsidR="00C43B92" w:rsidRPr="00C43B92">
        <w:rPr>
          <w:rFonts w:ascii="Times New Roman" w:eastAsia="Times New Roman" w:hAnsi="Times New Roman" w:cs="Times New Roman"/>
          <w:kern w:val="0"/>
          <w:sz w:val="24"/>
          <w:szCs w:val="24"/>
          <w:lang w:eastAsia="en-AU"/>
          <w14:ligatures w14:val="none"/>
        </w:rPr>
        <w:t>=</w:t>
      </w:r>
      <w:r>
        <w:rPr>
          <w:rFonts w:ascii="Times New Roman" w:eastAsia="Times New Roman" w:hAnsi="Times New Roman" w:cs="Times New Roman"/>
          <w:kern w:val="0"/>
          <w:sz w:val="24"/>
          <w:szCs w:val="24"/>
          <w:lang w:eastAsia="en-AU"/>
          <w14:ligatures w14:val="none"/>
        </w:rPr>
        <w:t xml:space="preserve"> </w:t>
      </w:r>
      <w:proofErr w:type="gramStart"/>
      <w:r w:rsidR="00C43B92" w:rsidRPr="00C43B92">
        <w:rPr>
          <w:rFonts w:ascii="Times New Roman" w:eastAsia="Times New Roman" w:hAnsi="Times New Roman" w:cs="Times New Roman"/>
          <w:kern w:val="0"/>
          <w:sz w:val="24"/>
          <w:szCs w:val="24"/>
          <w:lang w:eastAsia="en-AU"/>
          <w14:ligatures w14:val="none"/>
        </w:rPr>
        <w:t>δ(</w:t>
      </w:r>
      <w:proofErr w:type="gramEnd"/>
      <w:r w:rsidRPr="00C43B92">
        <w:rPr>
          <w:rFonts w:ascii="Symbol" w:eastAsia="Times New Roman" w:hAnsi="Symbol" w:cs="Times New Roman"/>
          <w:kern w:val="0"/>
          <w:sz w:val="40"/>
          <w:szCs w:val="40"/>
          <w:lang w:eastAsia="en-AU"/>
          <w14:ligatures w14:val="none"/>
        </w:rPr>
        <w:t>t</w:t>
      </w:r>
      <w:proofErr w:type="spellStart"/>
      <w:r w:rsidRPr="00C43B92">
        <w:rPr>
          <w:rFonts w:ascii="Times New Roman" w:eastAsia="Times New Roman" w:hAnsi="Times New Roman" w:cs="Times New Roman"/>
          <w:kern w:val="0"/>
          <w:sz w:val="20"/>
          <w:szCs w:val="20"/>
          <w:lang w:eastAsia="en-AU"/>
          <w14:ligatures w14:val="none"/>
        </w:rPr>
        <w:t>obs</w:t>
      </w:r>
      <w:proofErr w:type="spellEnd"/>
      <w:r w:rsidRPr="00C43B92">
        <w:rPr>
          <w:rFonts w:ascii="Times New Roman" w:eastAsia="Times New Roman" w:hAnsi="Times New Roman" w:cs="Times New Roman"/>
          <w:kern w:val="0"/>
          <w:sz w:val="24"/>
          <w:szCs w:val="24"/>
          <w:lang w:eastAsia="en-AU"/>
          <w14:ligatures w14:val="none"/>
        </w:rPr>
        <w:t xml:space="preserve"> </w:t>
      </w:r>
      <w:r w:rsidR="00C43B92" w:rsidRPr="00C43B92">
        <w:rPr>
          <w:rFonts w:ascii="Times New Roman" w:eastAsia="Times New Roman" w:hAnsi="Times New Roman" w:cs="Times New Roman"/>
          <w:kern w:val="0"/>
          <w:sz w:val="24"/>
          <w:szCs w:val="24"/>
          <w:lang w:eastAsia="en-AU"/>
          <w14:ligatures w14:val="none"/>
        </w:rPr>
        <w:t>−</w:t>
      </w:r>
      <w:r>
        <w:rPr>
          <w:rFonts w:ascii="Times New Roman" w:eastAsia="Times New Roman" w:hAnsi="Times New Roman" w:cs="Times New Roman"/>
          <w:kern w:val="0"/>
          <w:sz w:val="24"/>
          <w:szCs w:val="24"/>
          <w:lang w:eastAsia="en-AU"/>
          <w14:ligatures w14:val="none"/>
        </w:rPr>
        <w:t xml:space="preserve"> </w:t>
      </w:r>
      <w:r w:rsidR="00C43B92" w:rsidRPr="00C43B92">
        <w:rPr>
          <w:rFonts w:ascii="Times New Roman" w:eastAsia="Times New Roman" w:hAnsi="Times New Roman" w:cs="Times New Roman"/>
          <w:kern w:val="0"/>
          <w:sz w:val="24"/>
          <w:szCs w:val="24"/>
          <w:lang w:eastAsia="en-AU"/>
          <w14:ligatures w14:val="none"/>
        </w:rPr>
        <w:t xml:space="preserve">ϵ) </w:t>
      </w:r>
    </w:p>
    <w:p w14:paraId="62350588" w14:textId="4DA76140"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Where τ is proper time and δ\delta is the Dirac delta function, indicating that time emerges only </w:t>
      </w:r>
      <w:proofErr w:type="gramStart"/>
      <w:r w:rsidRPr="00C43B92">
        <w:rPr>
          <w:rFonts w:ascii="Times New Roman" w:eastAsia="Times New Roman" w:hAnsi="Times New Roman" w:cs="Times New Roman"/>
          <w:kern w:val="0"/>
          <w:sz w:val="24"/>
          <w:szCs w:val="24"/>
          <w:lang w:eastAsia="en-AU"/>
          <w14:ligatures w14:val="none"/>
        </w:rPr>
        <w:t>at the moment</w:t>
      </w:r>
      <w:proofErr w:type="gramEnd"/>
      <w:r w:rsidRPr="00C43B92">
        <w:rPr>
          <w:rFonts w:ascii="Times New Roman" w:eastAsia="Times New Roman" w:hAnsi="Times New Roman" w:cs="Times New Roman"/>
          <w:kern w:val="0"/>
          <w:sz w:val="24"/>
          <w:szCs w:val="24"/>
          <w:lang w:eastAsia="en-AU"/>
          <w14:ligatures w14:val="none"/>
        </w:rPr>
        <w:t xml:space="preserve"> the threshold is crossed.</w:t>
      </w:r>
    </w:p>
    <w:p w14:paraId="272216BD"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6E3B8DAD">
          <v:rect id="_x0000_i1097" style="width:0;height:1.5pt" o:hralign="center" o:hrstd="t" o:hr="t" fillcolor="#a0a0a0" stroked="f"/>
        </w:pict>
      </w:r>
    </w:p>
    <w:p w14:paraId="61CF0C74"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6. Does Time Exist Before Collapse?</w:t>
      </w:r>
    </w:p>
    <w:p w14:paraId="5F1D9608"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In quantum mechanics, time is treated as an external parameter — it flows independently of the quantum system. However, during superposition, particles do not evolve into definite outcomes. From the system’s own perspective, no “change” occurs, and in this sense, </w:t>
      </w:r>
      <w:r w:rsidRPr="00C43B92">
        <w:rPr>
          <w:rFonts w:ascii="Times New Roman" w:eastAsia="Times New Roman" w:hAnsi="Times New Roman" w:cs="Times New Roman"/>
          <w:b/>
          <w:bCs/>
          <w:kern w:val="0"/>
          <w:sz w:val="24"/>
          <w:szCs w:val="24"/>
          <w:lang w:eastAsia="en-AU"/>
          <w14:ligatures w14:val="none"/>
        </w:rPr>
        <w:t>time may not flow at all</w:t>
      </w:r>
      <w:r w:rsidRPr="00C43B92">
        <w:rPr>
          <w:rFonts w:ascii="Times New Roman" w:eastAsia="Times New Roman" w:hAnsi="Times New Roman" w:cs="Times New Roman"/>
          <w:kern w:val="0"/>
          <w:sz w:val="24"/>
          <w:szCs w:val="24"/>
          <w:lang w:eastAsia="en-AU"/>
          <w14:ligatures w14:val="none"/>
        </w:rPr>
        <w:t>.</w:t>
      </w:r>
    </w:p>
    <w:p w14:paraId="0D118D39"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Entangled particles, too, seem to communicate instantaneously, ignoring distance and temporal order. This suggests a layer of reality where </w:t>
      </w:r>
      <w:r w:rsidRPr="00C43B92">
        <w:rPr>
          <w:rFonts w:ascii="Times New Roman" w:eastAsia="Times New Roman" w:hAnsi="Times New Roman" w:cs="Times New Roman"/>
          <w:b/>
          <w:bCs/>
          <w:kern w:val="0"/>
          <w:sz w:val="24"/>
          <w:szCs w:val="24"/>
          <w:lang w:eastAsia="en-AU"/>
          <w14:ligatures w14:val="none"/>
        </w:rPr>
        <w:t>classical time does not exist</w:t>
      </w:r>
      <w:r w:rsidRPr="00C43B92">
        <w:rPr>
          <w:rFonts w:ascii="Times New Roman" w:eastAsia="Times New Roman" w:hAnsi="Times New Roman" w:cs="Times New Roman"/>
          <w:kern w:val="0"/>
          <w:sz w:val="24"/>
          <w:szCs w:val="24"/>
          <w:lang w:eastAsia="en-AU"/>
          <w14:ligatures w14:val="none"/>
        </w:rPr>
        <w:t>. Only when collapse happens — through observation — does a specific outcome manifest, and with it, a direction of time.</w:t>
      </w:r>
    </w:p>
    <w:p w14:paraId="75636ECA"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This aligns with the Observer Threshold Hypothesis:</w:t>
      </w:r>
    </w:p>
    <w:p w14:paraId="029E263C" w14:textId="77777777" w:rsidR="00C43B92" w:rsidRPr="00C43B92" w:rsidRDefault="00C43B92" w:rsidP="00C43B92">
      <w:pPr>
        <w:spacing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b/>
          <w:bCs/>
          <w:kern w:val="0"/>
          <w:sz w:val="24"/>
          <w:szCs w:val="24"/>
          <w:lang w:eastAsia="en-AU"/>
          <w14:ligatures w14:val="none"/>
        </w:rPr>
        <w:t>Time is not a backdrop. It is a byproduct of collapse.</w:t>
      </w:r>
      <w:r w:rsidRPr="00C43B92">
        <w:rPr>
          <w:rFonts w:ascii="Times New Roman" w:eastAsia="Times New Roman" w:hAnsi="Times New Roman" w:cs="Times New Roman"/>
          <w:kern w:val="0"/>
          <w:sz w:val="24"/>
          <w:szCs w:val="24"/>
          <w:lang w:eastAsia="en-AU"/>
          <w14:ligatures w14:val="none"/>
        </w:rPr>
        <w:br/>
        <w:t>Light is timeless. Gravity distorts time. The observer activates time.</w:t>
      </w:r>
      <w:r w:rsidRPr="00C43B92">
        <w:rPr>
          <w:rFonts w:ascii="Times New Roman" w:eastAsia="Times New Roman" w:hAnsi="Times New Roman" w:cs="Times New Roman"/>
          <w:kern w:val="0"/>
          <w:sz w:val="24"/>
          <w:szCs w:val="24"/>
          <w:lang w:eastAsia="en-AU"/>
          <w14:ligatures w14:val="none"/>
        </w:rPr>
        <w:br/>
        <w:t xml:space="preserve">Reality, then, may be assembled </w:t>
      </w:r>
      <w:r w:rsidRPr="00C43B92">
        <w:rPr>
          <w:rFonts w:ascii="Times New Roman" w:eastAsia="Times New Roman" w:hAnsi="Times New Roman" w:cs="Times New Roman"/>
          <w:i/>
          <w:iCs/>
          <w:kern w:val="0"/>
          <w:sz w:val="24"/>
          <w:szCs w:val="24"/>
          <w:lang w:eastAsia="en-AU"/>
          <w14:ligatures w14:val="none"/>
        </w:rPr>
        <w:t>one moment at a time</w:t>
      </w:r>
      <w:r w:rsidRPr="00C43B92">
        <w:rPr>
          <w:rFonts w:ascii="Times New Roman" w:eastAsia="Times New Roman" w:hAnsi="Times New Roman" w:cs="Times New Roman"/>
          <w:kern w:val="0"/>
          <w:sz w:val="24"/>
          <w:szCs w:val="24"/>
          <w:lang w:eastAsia="en-AU"/>
          <w14:ligatures w14:val="none"/>
        </w:rPr>
        <w:t xml:space="preserve"> through interactions that satisfy the collapse threshold.</w:t>
      </w:r>
    </w:p>
    <w:p w14:paraId="082D802D"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7DB721C7">
          <v:rect id="_x0000_i1098" style="width:0;height:1.5pt" o:hralign="center" o:hrstd="t" o:hr="t" fillcolor="#a0a0a0" stroked="f"/>
        </w:pict>
      </w:r>
    </w:p>
    <w:p w14:paraId="549AF08D"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7. Implications</w:t>
      </w:r>
    </w:p>
    <w:p w14:paraId="570B3684" w14:textId="77777777" w:rsidR="00C43B92" w:rsidRPr="00C43B92" w:rsidRDefault="00C43B92" w:rsidP="00C43B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Observation is </w:t>
      </w:r>
      <w:r w:rsidRPr="00C43B92">
        <w:rPr>
          <w:rFonts w:ascii="Times New Roman" w:eastAsia="Times New Roman" w:hAnsi="Times New Roman" w:cs="Times New Roman"/>
          <w:b/>
          <w:bCs/>
          <w:kern w:val="0"/>
          <w:sz w:val="24"/>
          <w:szCs w:val="24"/>
          <w:lang w:eastAsia="en-AU"/>
          <w14:ligatures w14:val="none"/>
        </w:rPr>
        <w:t>not a secondary effect</w:t>
      </w:r>
      <w:r w:rsidRPr="00C43B92">
        <w:rPr>
          <w:rFonts w:ascii="Times New Roman" w:eastAsia="Times New Roman" w:hAnsi="Times New Roman" w:cs="Times New Roman"/>
          <w:kern w:val="0"/>
          <w:sz w:val="24"/>
          <w:szCs w:val="24"/>
          <w:lang w:eastAsia="en-AU"/>
          <w14:ligatures w14:val="none"/>
        </w:rPr>
        <w:t>—it is what initiates the arrow of time.</w:t>
      </w:r>
    </w:p>
    <w:p w14:paraId="643746AF" w14:textId="77777777" w:rsidR="00C43B92" w:rsidRPr="00C43B92" w:rsidRDefault="00C43B92" w:rsidP="00C43B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Gravity and entanglement may be deeply connected; perhaps gravity </w:t>
      </w:r>
      <w:r w:rsidRPr="00C43B92">
        <w:rPr>
          <w:rFonts w:ascii="Times New Roman" w:eastAsia="Times New Roman" w:hAnsi="Times New Roman" w:cs="Times New Roman"/>
          <w:i/>
          <w:iCs/>
          <w:kern w:val="0"/>
          <w:sz w:val="24"/>
          <w:szCs w:val="24"/>
          <w:lang w:eastAsia="en-AU"/>
          <w14:ligatures w14:val="none"/>
        </w:rPr>
        <w:t>is</w:t>
      </w:r>
      <w:r w:rsidRPr="00C43B92">
        <w:rPr>
          <w:rFonts w:ascii="Times New Roman" w:eastAsia="Times New Roman" w:hAnsi="Times New Roman" w:cs="Times New Roman"/>
          <w:kern w:val="0"/>
          <w:sz w:val="24"/>
          <w:szCs w:val="24"/>
          <w:lang w:eastAsia="en-AU"/>
          <w14:ligatures w14:val="none"/>
        </w:rPr>
        <w:t xml:space="preserve"> quantum information geometry.</w:t>
      </w:r>
    </w:p>
    <w:p w14:paraId="379F9485" w14:textId="77777777" w:rsidR="00C43B92" w:rsidRPr="00C43B92" w:rsidRDefault="00C43B92" w:rsidP="00C43B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Time may not be fundamental—it may be a side effect of observed quantum events within curved spacetime.</w:t>
      </w:r>
    </w:p>
    <w:p w14:paraId="00119035" w14:textId="77777777" w:rsidR="00C43B92" w:rsidRPr="00C43B92" w:rsidRDefault="00C43B92" w:rsidP="00C43B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Classical spacetime may emerge from a deeper, observer-driven framework.</w:t>
      </w:r>
    </w:p>
    <w:p w14:paraId="3CD5E538"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7597B9EA">
          <v:rect id="_x0000_i1099" style="width:0;height:1.5pt" o:hralign="center" o:hrstd="t" o:hr="t" fillcolor="#a0a0a0" stroked="f"/>
        </w:pict>
      </w:r>
    </w:p>
    <w:p w14:paraId="74C77660"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8. Proposed Tests</w:t>
      </w:r>
    </w:p>
    <w:p w14:paraId="231530F8" w14:textId="77777777" w:rsidR="00C43B92" w:rsidRPr="00C43B92" w:rsidRDefault="00C43B92" w:rsidP="00C43B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Can quantum decoherence or collapse timing be modified by gravitational delay?</w:t>
      </w:r>
    </w:p>
    <w:p w14:paraId="7F0469BD" w14:textId="77777777" w:rsidR="00C43B92" w:rsidRPr="00C43B92" w:rsidRDefault="00C43B92" w:rsidP="00C43B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lastRenderedPageBreak/>
        <w:t>Would a quantum system behave differently if its observational light source traverses extreme time dilation?</w:t>
      </w:r>
    </w:p>
    <w:p w14:paraId="67597B15" w14:textId="77777777" w:rsidR="00C43B92" w:rsidRPr="00C43B92" w:rsidRDefault="00C43B92" w:rsidP="00C43B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Can experimental timing between entangled particles in separate gravity wells reveal asymmetries that support this theory?</w:t>
      </w:r>
    </w:p>
    <w:p w14:paraId="6ED3C58B"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58C43221">
          <v:rect id="_x0000_i1100" style="width:0;height:1.5pt" o:hralign="center" o:hrstd="t" o:hr="t" fillcolor="#a0a0a0" stroked="f"/>
        </w:pict>
      </w:r>
    </w:p>
    <w:p w14:paraId="4D4E5B6F"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9. Philosophical Considerations</w:t>
      </w:r>
    </w:p>
    <w:p w14:paraId="52168791"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This model invites reconsideration of the role of consciousness. If observation is the process that generates time and structure, then the observer—potentially even conscious awareness—might be built into the foundation of the universe. This is not to reintroduce mysticism, but to acknowledge the radical nature of reality if these alignments are true.</w:t>
      </w:r>
    </w:p>
    <w:p w14:paraId="455BA223" w14:textId="77777777" w:rsidR="00C43B92" w:rsidRPr="00C43B92" w:rsidRDefault="00C43B92" w:rsidP="00C43B92">
      <w:pPr>
        <w:spacing w:after="0"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pict w14:anchorId="79C3FA05">
          <v:rect id="_x0000_i1101" style="width:0;height:1.5pt" o:hralign="center" o:hrstd="t" o:hr="t" fillcolor="#a0a0a0" stroked="f"/>
        </w:pict>
      </w:r>
    </w:p>
    <w:p w14:paraId="6767F819" w14:textId="77777777" w:rsidR="00C43B92" w:rsidRPr="00C43B92" w:rsidRDefault="00C43B92" w:rsidP="00C43B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C43B92">
        <w:rPr>
          <w:rFonts w:ascii="Times New Roman" w:eastAsia="Times New Roman" w:hAnsi="Times New Roman" w:cs="Times New Roman"/>
          <w:b/>
          <w:bCs/>
          <w:kern w:val="0"/>
          <w:sz w:val="27"/>
          <w:szCs w:val="27"/>
          <w:lang w:eastAsia="en-AU"/>
          <w14:ligatures w14:val="none"/>
        </w:rPr>
        <w:t>10. Conclusion</w:t>
      </w:r>
    </w:p>
    <w:p w14:paraId="1AA5B9B1" w14:textId="77777777" w:rsidR="00C43B92" w:rsidRPr="00C43B92" w:rsidRDefault="00C43B92" w:rsidP="00C43B9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3B92">
        <w:rPr>
          <w:rFonts w:ascii="Times New Roman" w:eastAsia="Times New Roman" w:hAnsi="Times New Roman" w:cs="Times New Roman"/>
          <w:kern w:val="0"/>
          <w:sz w:val="24"/>
          <w:szCs w:val="24"/>
          <w:lang w:eastAsia="en-AU"/>
          <w14:ligatures w14:val="none"/>
        </w:rPr>
        <w:t xml:space="preserve">The Observer Threshold Hypothesis reframes the observer effect not as a mystery but as a </w:t>
      </w:r>
      <w:r w:rsidRPr="00C43B92">
        <w:rPr>
          <w:rFonts w:ascii="Times New Roman" w:eastAsia="Times New Roman" w:hAnsi="Times New Roman" w:cs="Times New Roman"/>
          <w:b/>
          <w:bCs/>
          <w:kern w:val="0"/>
          <w:sz w:val="24"/>
          <w:szCs w:val="24"/>
          <w:lang w:eastAsia="en-AU"/>
          <w14:ligatures w14:val="none"/>
        </w:rPr>
        <w:t>structural mechanism</w:t>
      </w:r>
      <w:r w:rsidRPr="00C43B92">
        <w:rPr>
          <w:rFonts w:ascii="Times New Roman" w:eastAsia="Times New Roman" w:hAnsi="Times New Roman" w:cs="Times New Roman"/>
          <w:kern w:val="0"/>
          <w:sz w:val="24"/>
          <w:szCs w:val="24"/>
          <w:lang w:eastAsia="en-AU"/>
          <w14:ligatures w14:val="none"/>
        </w:rPr>
        <w:t xml:space="preserve"> that binds light, gravity, and quantum states into reality. By identifying this intersection as the engine of time and classical structure, we may move toward a unified understanding of physics that does not separate the observer from the system—but makes them a co-creator of it.</w:t>
      </w:r>
    </w:p>
    <w:p w14:paraId="0B75669A" w14:textId="77777777" w:rsidR="00BA4EF5" w:rsidRPr="00BA4EF5" w:rsidRDefault="00BA4EF5" w:rsidP="00BA4EF5">
      <w:pPr>
        <w:rPr>
          <w:rFonts w:ascii="Cambria Math" w:hAnsi="Cambria Math"/>
        </w:rPr>
      </w:pPr>
      <w:r w:rsidRPr="00BA4EF5">
        <w:rPr>
          <w:rFonts w:ascii="Cambria Math" w:hAnsi="Cambria Math"/>
          <w:b/>
          <w:bCs/>
        </w:rPr>
        <w:t xml:space="preserve">The </w:t>
      </w:r>
      <w:proofErr w:type="spellStart"/>
      <w:r w:rsidRPr="00BA4EF5">
        <w:rPr>
          <w:rFonts w:ascii="Cambria Math" w:hAnsi="Cambria Math"/>
          <w:b/>
          <w:bCs/>
        </w:rPr>
        <w:t>Jellfold</w:t>
      </w:r>
      <w:proofErr w:type="spellEnd"/>
      <w:r w:rsidRPr="00BA4EF5">
        <w:rPr>
          <w:rFonts w:ascii="Cambria Math" w:hAnsi="Cambria Math"/>
          <w:b/>
          <w:bCs/>
        </w:rPr>
        <w:t xml:space="preserve"> Hypothesis</w:t>
      </w:r>
      <w:r w:rsidRPr="00BA4EF5">
        <w:rPr>
          <w:rFonts w:ascii="Cambria Math" w:hAnsi="Cambria Math"/>
        </w:rPr>
        <w:br/>
      </w:r>
      <w:r w:rsidRPr="00BA4EF5">
        <w:rPr>
          <w:rFonts w:ascii="Cambria Math" w:hAnsi="Cambria Math"/>
          <w:i/>
          <w:iCs/>
        </w:rPr>
        <w:t>Clinton Fisher, 2025</w:t>
      </w:r>
    </w:p>
    <w:p w14:paraId="31EDEA7A" w14:textId="77777777" w:rsidR="00BA4EF5" w:rsidRPr="00BA4EF5" w:rsidRDefault="00BA4EF5" w:rsidP="00BA4EF5">
      <w:pPr>
        <w:rPr>
          <w:rFonts w:ascii="Cambria Math" w:hAnsi="Cambria Math"/>
        </w:rPr>
      </w:pPr>
      <w:r w:rsidRPr="00BA4EF5">
        <w:rPr>
          <w:rFonts w:ascii="Cambria Math" w:hAnsi="Cambria Math"/>
        </w:rPr>
        <w:pict w14:anchorId="741538E9">
          <v:rect id="_x0000_i1125" style="width:0;height:1.5pt" o:hralign="center" o:hrstd="t" o:hr="t" fillcolor="#a0a0a0" stroked="f"/>
        </w:pict>
      </w:r>
    </w:p>
    <w:p w14:paraId="0F491D92" w14:textId="77777777" w:rsidR="00BA4EF5" w:rsidRPr="00BA4EF5" w:rsidRDefault="00BA4EF5" w:rsidP="00BA4EF5">
      <w:pPr>
        <w:rPr>
          <w:rFonts w:ascii="Cambria Math" w:hAnsi="Cambria Math"/>
          <w:b/>
          <w:bCs/>
        </w:rPr>
      </w:pPr>
      <w:r w:rsidRPr="00BA4EF5">
        <w:rPr>
          <w:rFonts w:ascii="Cambria Math" w:hAnsi="Cambria Math"/>
          <w:b/>
          <w:bCs/>
        </w:rPr>
        <w:t>Abstract</w:t>
      </w:r>
    </w:p>
    <w:p w14:paraId="030015F3" w14:textId="77777777" w:rsidR="00BA4EF5" w:rsidRPr="00BA4EF5" w:rsidRDefault="00BA4EF5" w:rsidP="00BA4EF5">
      <w:pPr>
        <w:rPr>
          <w:rFonts w:ascii="Cambria Math" w:hAnsi="Cambria Math"/>
        </w:rPr>
      </w:pPr>
      <w:r w:rsidRPr="00BA4EF5">
        <w:rPr>
          <w:rFonts w:ascii="Cambria Math" w:hAnsi="Cambria Math"/>
        </w:rPr>
        <w:t xml:space="preserve">The </w:t>
      </w:r>
      <w:proofErr w:type="spellStart"/>
      <w:r w:rsidRPr="00BA4EF5">
        <w:rPr>
          <w:rFonts w:ascii="Cambria Math" w:hAnsi="Cambria Math"/>
        </w:rPr>
        <w:t>Jellfold</w:t>
      </w:r>
      <w:proofErr w:type="spellEnd"/>
      <w:r w:rsidRPr="00BA4EF5">
        <w:rPr>
          <w:rFonts w:ascii="Cambria Math" w:hAnsi="Cambria Math"/>
        </w:rPr>
        <w:t xml:space="preserve"> Hypothesis proposes a unifying framework for understanding quantum entanglement, time, wavefunction collapse, and the emergent structure of spacetime. Inspired by the topology of a jelly water wiggle toy, this model envisions reality as a seamless, fluid, entangled field where collapse events (observation, mass, or gravity) locally deform the global structure. These deformations give rise to classical outcomes, time direction, and even the perception of separate universes. The Observer Threshold Hypothesis is a subsystem within this larger framework, describing the local moment collapse occurs. The </w:t>
      </w:r>
      <w:proofErr w:type="spellStart"/>
      <w:r w:rsidRPr="00BA4EF5">
        <w:rPr>
          <w:rFonts w:ascii="Cambria Math" w:hAnsi="Cambria Math"/>
        </w:rPr>
        <w:t>Jellfold</w:t>
      </w:r>
      <w:proofErr w:type="spellEnd"/>
      <w:r w:rsidRPr="00BA4EF5">
        <w:rPr>
          <w:rFonts w:ascii="Cambria Math" w:hAnsi="Cambria Math"/>
        </w:rPr>
        <w:t xml:space="preserve"> Hypothesis treats the entire universe as an interwoven, dynamic manifold where entanglement is the substrate and classical reality is a ripple.</w:t>
      </w:r>
    </w:p>
    <w:p w14:paraId="3556CFB0" w14:textId="77777777" w:rsidR="00BA4EF5" w:rsidRPr="00BA4EF5" w:rsidRDefault="00BA4EF5" w:rsidP="00BA4EF5">
      <w:pPr>
        <w:rPr>
          <w:rFonts w:ascii="Cambria Math" w:hAnsi="Cambria Math"/>
        </w:rPr>
      </w:pPr>
      <w:r w:rsidRPr="00BA4EF5">
        <w:rPr>
          <w:rFonts w:ascii="Cambria Math" w:hAnsi="Cambria Math"/>
          <w:b/>
          <w:bCs/>
        </w:rPr>
        <w:t>Note:</w:t>
      </w:r>
      <w:r w:rsidRPr="00BA4EF5">
        <w:rPr>
          <w:rFonts w:ascii="Cambria Math" w:hAnsi="Cambria Math"/>
        </w:rPr>
        <w:t xml:space="preserve"> The Observer Threshold Hypothesis can be studied independently but is fully embedded within this theory. It defines the </w:t>
      </w:r>
      <w:r w:rsidRPr="00BA4EF5">
        <w:rPr>
          <w:rFonts w:ascii="Cambria Math" w:hAnsi="Cambria Math"/>
          <w:b/>
          <w:bCs/>
        </w:rPr>
        <w:t>precise mechanism and conditions</w:t>
      </w:r>
      <w:r w:rsidRPr="00BA4EF5">
        <w:rPr>
          <w:rFonts w:ascii="Cambria Math" w:hAnsi="Cambria Math"/>
        </w:rPr>
        <w:t xml:space="preserve"> under which localized collapse occurs in the broader </w:t>
      </w:r>
      <w:proofErr w:type="spellStart"/>
      <w:r w:rsidRPr="00BA4EF5">
        <w:rPr>
          <w:rFonts w:ascii="Cambria Math" w:hAnsi="Cambria Math"/>
        </w:rPr>
        <w:t>Jellfold</w:t>
      </w:r>
      <w:proofErr w:type="spellEnd"/>
      <w:r w:rsidRPr="00BA4EF5">
        <w:rPr>
          <w:rFonts w:ascii="Cambria Math" w:hAnsi="Cambria Math"/>
        </w:rPr>
        <w:t xml:space="preserve"> structure. As such, it is the </w:t>
      </w:r>
      <w:r w:rsidRPr="00BA4EF5">
        <w:rPr>
          <w:rFonts w:ascii="Cambria Math" w:hAnsi="Cambria Math"/>
          <w:b/>
          <w:bCs/>
        </w:rPr>
        <w:t>activation layer</w:t>
      </w:r>
      <w:r w:rsidRPr="00BA4EF5">
        <w:rPr>
          <w:rFonts w:ascii="Cambria Math" w:hAnsi="Cambria Math"/>
        </w:rPr>
        <w:t xml:space="preserve"> of this universal model.</w:t>
      </w:r>
    </w:p>
    <w:p w14:paraId="5E6A668F" w14:textId="77777777" w:rsidR="00BA4EF5" w:rsidRPr="00BA4EF5" w:rsidRDefault="00BA4EF5" w:rsidP="00BA4EF5">
      <w:pPr>
        <w:rPr>
          <w:rFonts w:ascii="Cambria Math" w:hAnsi="Cambria Math"/>
        </w:rPr>
      </w:pPr>
      <w:r w:rsidRPr="00BA4EF5">
        <w:rPr>
          <w:rFonts w:ascii="Cambria Math" w:hAnsi="Cambria Math"/>
        </w:rPr>
        <w:pict w14:anchorId="6D353B80">
          <v:rect id="_x0000_i1126" style="width:0;height:1.5pt" o:hralign="center" o:hrstd="t" o:hr="t" fillcolor="#a0a0a0" stroked="f"/>
        </w:pict>
      </w:r>
    </w:p>
    <w:p w14:paraId="32ED61B4" w14:textId="77777777" w:rsidR="00BA4EF5" w:rsidRPr="00BA4EF5" w:rsidRDefault="00BA4EF5" w:rsidP="00BA4EF5">
      <w:pPr>
        <w:rPr>
          <w:rFonts w:ascii="Cambria Math" w:hAnsi="Cambria Math"/>
          <w:b/>
          <w:bCs/>
        </w:rPr>
      </w:pPr>
      <w:r w:rsidRPr="00BA4EF5">
        <w:rPr>
          <w:rFonts w:ascii="Cambria Math" w:hAnsi="Cambria Math"/>
          <w:b/>
          <w:bCs/>
        </w:rPr>
        <w:t>1. Introduction</w:t>
      </w:r>
    </w:p>
    <w:p w14:paraId="57CA037E" w14:textId="77777777" w:rsidR="00BA4EF5" w:rsidRPr="00BA4EF5" w:rsidRDefault="00BA4EF5" w:rsidP="00BA4EF5">
      <w:pPr>
        <w:rPr>
          <w:rFonts w:ascii="Cambria Math" w:hAnsi="Cambria Math"/>
        </w:rPr>
      </w:pPr>
      <w:r w:rsidRPr="00BA4EF5">
        <w:rPr>
          <w:rFonts w:ascii="Cambria Math" w:hAnsi="Cambria Math"/>
        </w:rPr>
        <w:t xml:space="preserve">Traditional physics divides the world into separate frameworks: general relativity for the large and quantum mechanics for the small. But each breaks down at the other’s limits. More critically, both assume time is a backdrop. The </w:t>
      </w:r>
      <w:proofErr w:type="spellStart"/>
      <w:r w:rsidRPr="00BA4EF5">
        <w:rPr>
          <w:rFonts w:ascii="Cambria Math" w:hAnsi="Cambria Math"/>
        </w:rPr>
        <w:t>Jellfold</w:t>
      </w:r>
      <w:proofErr w:type="spellEnd"/>
      <w:r w:rsidRPr="00BA4EF5">
        <w:rPr>
          <w:rFonts w:ascii="Cambria Math" w:hAnsi="Cambria Math"/>
        </w:rPr>
        <w:t xml:space="preserve"> Hypothesis challenges this, positing that time, </w:t>
      </w:r>
      <w:r w:rsidRPr="00BA4EF5">
        <w:rPr>
          <w:rFonts w:ascii="Cambria Math" w:hAnsi="Cambria Math"/>
        </w:rPr>
        <w:lastRenderedPageBreak/>
        <w:t xml:space="preserve">space, and even causality are emergent </w:t>
      </w:r>
      <w:proofErr w:type="spellStart"/>
      <w:r w:rsidRPr="00BA4EF5">
        <w:rPr>
          <w:rFonts w:ascii="Cambria Math" w:hAnsi="Cambria Math"/>
        </w:rPr>
        <w:t>behaviors</w:t>
      </w:r>
      <w:proofErr w:type="spellEnd"/>
      <w:r w:rsidRPr="00BA4EF5">
        <w:rPr>
          <w:rFonts w:ascii="Cambria Math" w:hAnsi="Cambria Math"/>
        </w:rPr>
        <w:t xml:space="preserve"> that arise from deformations in a timeless, entangled field. Rather than </w:t>
      </w:r>
      <w:proofErr w:type="spellStart"/>
      <w:r w:rsidRPr="00BA4EF5">
        <w:rPr>
          <w:rFonts w:ascii="Cambria Math" w:hAnsi="Cambria Math"/>
        </w:rPr>
        <w:t>modeling</w:t>
      </w:r>
      <w:proofErr w:type="spellEnd"/>
      <w:r w:rsidRPr="00BA4EF5">
        <w:rPr>
          <w:rFonts w:ascii="Cambria Math" w:hAnsi="Cambria Math"/>
        </w:rPr>
        <w:t xml:space="preserve"> entanglement as a two-particle phenomenon, the </w:t>
      </w:r>
      <w:proofErr w:type="spellStart"/>
      <w:r w:rsidRPr="00BA4EF5">
        <w:rPr>
          <w:rFonts w:ascii="Cambria Math" w:hAnsi="Cambria Math"/>
        </w:rPr>
        <w:t>Jellfold</w:t>
      </w:r>
      <w:proofErr w:type="spellEnd"/>
      <w:r w:rsidRPr="00BA4EF5">
        <w:rPr>
          <w:rFonts w:ascii="Cambria Math" w:hAnsi="Cambria Math"/>
        </w:rPr>
        <w:t xml:space="preserve"> model treats it as a global substrate — one continuous “jell” in which pressure, deformation, or observation causes localized reality to emerge.</w:t>
      </w:r>
    </w:p>
    <w:p w14:paraId="7BF4CF16" w14:textId="77777777" w:rsidR="00BA4EF5" w:rsidRPr="00BA4EF5" w:rsidRDefault="00BA4EF5" w:rsidP="00BA4EF5">
      <w:pPr>
        <w:rPr>
          <w:rFonts w:ascii="Cambria Math" w:hAnsi="Cambria Math"/>
        </w:rPr>
      </w:pPr>
      <w:r w:rsidRPr="00BA4EF5">
        <w:rPr>
          <w:rFonts w:ascii="Cambria Math" w:hAnsi="Cambria Math"/>
        </w:rPr>
        <w:pict w14:anchorId="2E389D41">
          <v:rect id="_x0000_i1127" style="width:0;height:1.5pt" o:hralign="center" o:hrstd="t" o:hr="t" fillcolor="#a0a0a0" stroked="f"/>
        </w:pict>
      </w:r>
    </w:p>
    <w:p w14:paraId="79B988C8" w14:textId="77777777" w:rsidR="00BA4EF5" w:rsidRPr="00BA4EF5" w:rsidRDefault="00BA4EF5" w:rsidP="00BA4EF5">
      <w:pPr>
        <w:rPr>
          <w:rFonts w:ascii="Cambria Math" w:hAnsi="Cambria Math"/>
          <w:b/>
          <w:bCs/>
        </w:rPr>
      </w:pPr>
      <w:r w:rsidRPr="00BA4EF5">
        <w:rPr>
          <w:rFonts w:ascii="Cambria Math" w:hAnsi="Cambria Math"/>
          <w:b/>
          <w:bCs/>
        </w:rPr>
        <w:t>2. Core Hypothesis</w:t>
      </w:r>
    </w:p>
    <w:p w14:paraId="5DC1625B" w14:textId="77777777" w:rsidR="00BA4EF5" w:rsidRPr="00BA4EF5" w:rsidRDefault="00BA4EF5" w:rsidP="00BA4EF5">
      <w:pPr>
        <w:rPr>
          <w:rFonts w:ascii="Cambria Math" w:hAnsi="Cambria Math"/>
        </w:rPr>
      </w:pPr>
      <w:r w:rsidRPr="00BA4EF5">
        <w:rPr>
          <w:rFonts w:ascii="Cambria Math" w:hAnsi="Cambria Math"/>
        </w:rPr>
        <w:t xml:space="preserve">The </w:t>
      </w:r>
      <w:proofErr w:type="spellStart"/>
      <w:r w:rsidRPr="00BA4EF5">
        <w:rPr>
          <w:rFonts w:ascii="Cambria Math" w:hAnsi="Cambria Math"/>
        </w:rPr>
        <w:t>Jellfold</w:t>
      </w:r>
      <w:proofErr w:type="spellEnd"/>
      <w:r w:rsidRPr="00BA4EF5">
        <w:rPr>
          <w:rFonts w:ascii="Cambria Math" w:hAnsi="Cambria Math"/>
        </w:rPr>
        <w:t xml:space="preserve"> Hypothesis proposes that all reality emerges from a single seamless structure: an entangled quantum fluid. When this structure is deformed — by mass, by observation, or by collapse — it folds in on itself. These folds generate classical outcomes, temporality, and spacetime.</w:t>
      </w:r>
    </w:p>
    <w:p w14:paraId="5EE72715" w14:textId="77777777" w:rsidR="00BA4EF5" w:rsidRPr="00BA4EF5" w:rsidRDefault="00BA4EF5" w:rsidP="00BA4EF5">
      <w:pPr>
        <w:rPr>
          <w:rFonts w:ascii="Cambria Math" w:hAnsi="Cambria Math"/>
        </w:rPr>
      </w:pPr>
      <w:r w:rsidRPr="00BA4EF5">
        <w:rPr>
          <w:rFonts w:ascii="Cambria Math" w:hAnsi="Cambria Math"/>
        </w:rPr>
        <w:t xml:space="preserve">Each observation is a localized collapse that creates a </w:t>
      </w:r>
      <w:r w:rsidRPr="00BA4EF5">
        <w:rPr>
          <w:rFonts w:ascii="Cambria Math" w:hAnsi="Cambria Math"/>
          <w:b/>
          <w:bCs/>
        </w:rPr>
        <w:t>pressure point</w:t>
      </w:r>
      <w:r w:rsidRPr="00BA4EF5">
        <w:rPr>
          <w:rFonts w:ascii="Cambria Math" w:hAnsi="Cambria Math"/>
        </w:rPr>
        <w:t xml:space="preserve"> in the </w:t>
      </w:r>
      <w:proofErr w:type="spellStart"/>
      <w:r w:rsidRPr="00BA4EF5">
        <w:rPr>
          <w:rFonts w:ascii="Cambria Math" w:hAnsi="Cambria Math"/>
        </w:rPr>
        <w:t>jellfield</w:t>
      </w:r>
      <w:proofErr w:type="spellEnd"/>
      <w:r w:rsidRPr="00BA4EF5">
        <w:rPr>
          <w:rFonts w:ascii="Cambria Math" w:hAnsi="Cambria Math"/>
        </w:rPr>
        <w:t>. Time begins at that point, and space stretches outward. This deformation behaves like a ripple expanding from the anchor point.</w:t>
      </w:r>
    </w:p>
    <w:p w14:paraId="64D32B4A" w14:textId="77777777" w:rsidR="00BA4EF5" w:rsidRPr="00BA4EF5" w:rsidRDefault="00BA4EF5" w:rsidP="00BA4EF5">
      <w:pPr>
        <w:rPr>
          <w:rFonts w:ascii="Cambria Math" w:hAnsi="Cambria Math"/>
        </w:rPr>
      </w:pPr>
      <w:r w:rsidRPr="00BA4EF5">
        <w:rPr>
          <w:rFonts w:ascii="Cambria Math" w:hAnsi="Cambria Math"/>
        </w:rPr>
        <w:t>The wiggle-jelly analogy is not poetic — it is structural. The field flows, loops, folds inside itself, and stabilizes into pockets we interpret as events, particles, or frames of reference.</w:t>
      </w:r>
    </w:p>
    <w:p w14:paraId="1430ADD9" w14:textId="77777777" w:rsidR="00BA4EF5" w:rsidRPr="00BA4EF5" w:rsidRDefault="00BA4EF5" w:rsidP="00BA4EF5">
      <w:pPr>
        <w:rPr>
          <w:rFonts w:ascii="Cambria Math" w:hAnsi="Cambria Math"/>
        </w:rPr>
      </w:pPr>
      <w:r w:rsidRPr="00BA4EF5">
        <w:rPr>
          <w:rFonts w:ascii="Cambria Math" w:hAnsi="Cambria Math"/>
        </w:rPr>
        <w:pict w14:anchorId="4CF594EA">
          <v:rect id="_x0000_i1128" style="width:0;height:1.5pt" o:hralign="center" o:hrstd="t" o:hr="t" fillcolor="#a0a0a0" stroked="f"/>
        </w:pict>
      </w:r>
    </w:p>
    <w:p w14:paraId="2A8A09E4" w14:textId="77777777" w:rsidR="00BA4EF5" w:rsidRPr="00BA4EF5" w:rsidRDefault="00BA4EF5" w:rsidP="00BA4EF5">
      <w:pPr>
        <w:rPr>
          <w:rFonts w:ascii="Cambria Math" w:hAnsi="Cambria Math"/>
          <w:b/>
          <w:bCs/>
        </w:rPr>
      </w:pPr>
      <w:r w:rsidRPr="00BA4EF5">
        <w:rPr>
          <w:rFonts w:ascii="Cambria Math" w:hAnsi="Cambria Math"/>
          <w:b/>
          <w:bCs/>
        </w:rPr>
        <w:t>3. Layered Structure of Reality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5951"/>
      </w:tblGrid>
      <w:tr w:rsidR="00BA4EF5" w:rsidRPr="00BA4EF5" w14:paraId="39FF4612" w14:textId="77777777" w:rsidTr="00BA4EF5">
        <w:trPr>
          <w:tblHeader/>
          <w:tblCellSpacing w:w="15" w:type="dxa"/>
        </w:trPr>
        <w:tc>
          <w:tcPr>
            <w:tcW w:w="0" w:type="auto"/>
            <w:vAlign w:val="center"/>
            <w:hideMark/>
          </w:tcPr>
          <w:p w14:paraId="0CAA422E" w14:textId="77777777" w:rsidR="00BA4EF5" w:rsidRPr="00BA4EF5" w:rsidRDefault="00BA4EF5" w:rsidP="00BA4EF5">
            <w:pPr>
              <w:rPr>
                <w:rFonts w:ascii="Cambria Math" w:hAnsi="Cambria Math"/>
                <w:b/>
                <w:bCs/>
              </w:rPr>
            </w:pPr>
            <w:r w:rsidRPr="00BA4EF5">
              <w:rPr>
                <w:rFonts w:ascii="Cambria Math" w:hAnsi="Cambria Math"/>
                <w:b/>
                <w:bCs/>
              </w:rPr>
              <w:t>Layer</w:t>
            </w:r>
          </w:p>
        </w:tc>
        <w:tc>
          <w:tcPr>
            <w:tcW w:w="0" w:type="auto"/>
            <w:vAlign w:val="center"/>
            <w:hideMark/>
          </w:tcPr>
          <w:p w14:paraId="7AB983B9" w14:textId="77777777" w:rsidR="00BA4EF5" w:rsidRPr="00BA4EF5" w:rsidRDefault="00BA4EF5" w:rsidP="00BA4EF5">
            <w:pPr>
              <w:rPr>
                <w:rFonts w:ascii="Cambria Math" w:hAnsi="Cambria Math"/>
                <w:b/>
                <w:bCs/>
              </w:rPr>
            </w:pPr>
            <w:r w:rsidRPr="00BA4EF5">
              <w:rPr>
                <w:rFonts w:ascii="Cambria Math" w:hAnsi="Cambria Math"/>
                <w:b/>
                <w:bCs/>
              </w:rPr>
              <w:t>Function</w:t>
            </w:r>
          </w:p>
        </w:tc>
      </w:tr>
      <w:tr w:rsidR="00BA4EF5" w:rsidRPr="00BA4EF5" w14:paraId="48AA038F" w14:textId="77777777" w:rsidTr="00BA4EF5">
        <w:trPr>
          <w:tblCellSpacing w:w="15" w:type="dxa"/>
        </w:trPr>
        <w:tc>
          <w:tcPr>
            <w:tcW w:w="0" w:type="auto"/>
            <w:vAlign w:val="center"/>
            <w:hideMark/>
          </w:tcPr>
          <w:p w14:paraId="112FEFBE" w14:textId="77777777" w:rsidR="00BA4EF5" w:rsidRPr="00BA4EF5" w:rsidRDefault="00BA4EF5" w:rsidP="00BA4EF5">
            <w:pPr>
              <w:rPr>
                <w:rFonts w:ascii="Cambria Math" w:hAnsi="Cambria Math"/>
              </w:rPr>
            </w:pPr>
            <w:proofErr w:type="spellStart"/>
            <w:r w:rsidRPr="00BA4EF5">
              <w:rPr>
                <w:rFonts w:ascii="Cambria Math" w:hAnsi="Cambria Math"/>
              </w:rPr>
              <w:t>Jellfold</w:t>
            </w:r>
            <w:proofErr w:type="spellEnd"/>
            <w:r w:rsidRPr="00BA4EF5">
              <w:rPr>
                <w:rFonts w:ascii="Cambria Math" w:hAnsi="Cambria Math"/>
              </w:rPr>
              <w:t xml:space="preserve"> Field</w:t>
            </w:r>
          </w:p>
        </w:tc>
        <w:tc>
          <w:tcPr>
            <w:tcW w:w="0" w:type="auto"/>
            <w:vAlign w:val="center"/>
            <w:hideMark/>
          </w:tcPr>
          <w:p w14:paraId="770CFF45" w14:textId="77777777" w:rsidR="00BA4EF5" w:rsidRPr="00BA4EF5" w:rsidRDefault="00BA4EF5" w:rsidP="00BA4EF5">
            <w:pPr>
              <w:rPr>
                <w:rFonts w:ascii="Cambria Math" w:hAnsi="Cambria Math"/>
              </w:rPr>
            </w:pPr>
            <w:r w:rsidRPr="00BA4EF5">
              <w:rPr>
                <w:rFonts w:ascii="Cambria Math" w:hAnsi="Cambria Math"/>
              </w:rPr>
              <w:t>Seamless entangled pre-reality, timeless and structureless</w:t>
            </w:r>
          </w:p>
        </w:tc>
      </w:tr>
      <w:tr w:rsidR="00BA4EF5" w:rsidRPr="00BA4EF5" w14:paraId="172149FC" w14:textId="77777777" w:rsidTr="00BA4EF5">
        <w:trPr>
          <w:tblCellSpacing w:w="15" w:type="dxa"/>
        </w:trPr>
        <w:tc>
          <w:tcPr>
            <w:tcW w:w="0" w:type="auto"/>
            <w:vAlign w:val="center"/>
            <w:hideMark/>
          </w:tcPr>
          <w:p w14:paraId="3D576AC7" w14:textId="77777777" w:rsidR="00BA4EF5" w:rsidRPr="00BA4EF5" w:rsidRDefault="00BA4EF5" w:rsidP="00BA4EF5">
            <w:pPr>
              <w:rPr>
                <w:rFonts w:ascii="Cambria Math" w:hAnsi="Cambria Math"/>
              </w:rPr>
            </w:pPr>
            <w:r w:rsidRPr="00BA4EF5">
              <w:rPr>
                <w:rFonts w:ascii="Cambria Math" w:hAnsi="Cambria Math"/>
              </w:rPr>
              <w:t>Observer Threshold</w:t>
            </w:r>
          </w:p>
        </w:tc>
        <w:tc>
          <w:tcPr>
            <w:tcW w:w="0" w:type="auto"/>
            <w:vAlign w:val="center"/>
            <w:hideMark/>
          </w:tcPr>
          <w:p w14:paraId="5DA8285C" w14:textId="77777777" w:rsidR="00BA4EF5" w:rsidRPr="00BA4EF5" w:rsidRDefault="00BA4EF5" w:rsidP="00BA4EF5">
            <w:pPr>
              <w:rPr>
                <w:rFonts w:ascii="Cambria Math" w:hAnsi="Cambria Math"/>
              </w:rPr>
            </w:pPr>
            <w:r w:rsidRPr="00BA4EF5">
              <w:rPr>
                <w:rFonts w:ascii="Cambria Math" w:hAnsi="Cambria Math"/>
              </w:rPr>
              <w:t xml:space="preserve">Collapse </w:t>
            </w:r>
            <w:proofErr w:type="gramStart"/>
            <w:r w:rsidRPr="00BA4EF5">
              <w:rPr>
                <w:rFonts w:ascii="Cambria Math" w:hAnsi="Cambria Math"/>
              </w:rPr>
              <w:t>point</w:t>
            </w:r>
            <w:proofErr w:type="gramEnd"/>
            <w:r w:rsidRPr="00BA4EF5">
              <w:rPr>
                <w:rFonts w:ascii="Cambria Math" w:hAnsi="Cambria Math"/>
              </w:rPr>
              <w:t xml:space="preserve"> where light, gravity, and measurement converge</w:t>
            </w:r>
          </w:p>
        </w:tc>
      </w:tr>
      <w:tr w:rsidR="00BA4EF5" w:rsidRPr="00BA4EF5" w14:paraId="4810DF1E" w14:textId="77777777" w:rsidTr="00BA4EF5">
        <w:trPr>
          <w:tblCellSpacing w:w="15" w:type="dxa"/>
        </w:trPr>
        <w:tc>
          <w:tcPr>
            <w:tcW w:w="0" w:type="auto"/>
            <w:vAlign w:val="center"/>
            <w:hideMark/>
          </w:tcPr>
          <w:p w14:paraId="732005FC" w14:textId="77777777" w:rsidR="00BA4EF5" w:rsidRPr="00BA4EF5" w:rsidRDefault="00BA4EF5" w:rsidP="00BA4EF5">
            <w:pPr>
              <w:rPr>
                <w:rFonts w:ascii="Cambria Math" w:hAnsi="Cambria Math"/>
              </w:rPr>
            </w:pPr>
            <w:r w:rsidRPr="00BA4EF5">
              <w:rPr>
                <w:rFonts w:ascii="Cambria Math" w:hAnsi="Cambria Math"/>
              </w:rPr>
              <w:t>Ripple of Time</w:t>
            </w:r>
          </w:p>
        </w:tc>
        <w:tc>
          <w:tcPr>
            <w:tcW w:w="0" w:type="auto"/>
            <w:vAlign w:val="center"/>
            <w:hideMark/>
          </w:tcPr>
          <w:p w14:paraId="2E9292A7" w14:textId="77777777" w:rsidR="00BA4EF5" w:rsidRPr="00BA4EF5" w:rsidRDefault="00BA4EF5" w:rsidP="00BA4EF5">
            <w:pPr>
              <w:rPr>
                <w:rFonts w:ascii="Cambria Math" w:hAnsi="Cambria Math"/>
              </w:rPr>
            </w:pPr>
            <w:r w:rsidRPr="00BA4EF5">
              <w:rPr>
                <w:rFonts w:ascii="Cambria Math" w:hAnsi="Cambria Math"/>
              </w:rPr>
              <w:t>Localized emergence of time and causality</w:t>
            </w:r>
          </w:p>
        </w:tc>
      </w:tr>
      <w:tr w:rsidR="00BA4EF5" w:rsidRPr="00BA4EF5" w14:paraId="618DC151" w14:textId="77777777" w:rsidTr="00BA4EF5">
        <w:trPr>
          <w:tblCellSpacing w:w="15" w:type="dxa"/>
        </w:trPr>
        <w:tc>
          <w:tcPr>
            <w:tcW w:w="0" w:type="auto"/>
            <w:vAlign w:val="center"/>
            <w:hideMark/>
          </w:tcPr>
          <w:p w14:paraId="4A4C628E" w14:textId="77777777" w:rsidR="00BA4EF5" w:rsidRPr="00BA4EF5" w:rsidRDefault="00BA4EF5" w:rsidP="00BA4EF5">
            <w:pPr>
              <w:rPr>
                <w:rFonts w:ascii="Cambria Math" w:hAnsi="Cambria Math"/>
              </w:rPr>
            </w:pPr>
            <w:r w:rsidRPr="00BA4EF5">
              <w:rPr>
                <w:rFonts w:ascii="Cambria Math" w:hAnsi="Cambria Math"/>
              </w:rPr>
              <w:t>Classical Frame</w:t>
            </w:r>
          </w:p>
        </w:tc>
        <w:tc>
          <w:tcPr>
            <w:tcW w:w="0" w:type="auto"/>
            <w:vAlign w:val="center"/>
            <w:hideMark/>
          </w:tcPr>
          <w:p w14:paraId="6F6DC790" w14:textId="77777777" w:rsidR="00BA4EF5" w:rsidRPr="00BA4EF5" w:rsidRDefault="00BA4EF5" w:rsidP="00BA4EF5">
            <w:pPr>
              <w:rPr>
                <w:rFonts w:ascii="Cambria Math" w:hAnsi="Cambria Math"/>
              </w:rPr>
            </w:pPr>
            <w:r w:rsidRPr="00BA4EF5">
              <w:rPr>
                <w:rFonts w:ascii="Cambria Math" w:hAnsi="Cambria Math"/>
              </w:rPr>
              <w:t>The stabilized outcome perceived by observers</w:t>
            </w:r>
          </w:p>
        </w:tc>
      </w:tr>
      <w:tr w:rsidR="00BA4EF5" w:rsidRPr="00BA4EF5" w14:paraId="4D3B7777" w14:textId="77777777" w:rsidTr="00BA4EF5">
        <w:trPr>
          <w:tblCellSpacing w:w="15" w:type="dxa"/>
        </w:trPr>
        <w:tc>
          <w:tcPr>
            <w:tcW w:w="0" w:type="auto"/>
            <w:vAlign w:val="center"/>
            <w:hideMark/>
          </w:tcPr>
          <w:p w14:paraId="163E30BF" w14:textId="77777777" w:rsidR="00BA4EF5" w:rsidRPr="00BA4EF5" w:rsidRDefault="00BA4EF5" w:rsidP="00BA4EF5">
            <w:pPr>
              <w:rPr>
                <w:rFonts w:ascii="Cambria Math" w:hAnsi="Cambria Math"/>
              </w:rPr>
            </w:pPr>
            <w:proofErr w:type="spellStart"/>
            <w:r w:rsidRPr="00BA4EF5">
              <w:rPr>
                <w:rFonts w:ascii="Cambria Math" w:hAnsi="Cambria Math"/>
              </w:rPr>
              <w:t>Multifold</w:t>
            </w:r>
            <w:proofErr w:type="spellEnd"/>
            <w:r w:rsidRPr="00BA4EF5">
              <w:rPr>
                <w:rFonts w:ascii="Cambria Math" w:hAnsi="Cambria Math"/>
              </w:rPr>
              <w:t xml:space="preserve"> Universe</w:t>
            </w:r>
          </w:p>
        </w:tc>
        <w:tc>
          <w:tcPr>
            <w:tcW w:w="0" w:type="auto"/>
            <w:vAlign w:val="center"/>
            <w:hideMark/>
          </w:tcPr>
          <w:p w14:paraId="6AE0CD93" w14:textId="77777777" w:rsidR="00BA4EF5" w:rsidRPr="00BA4EF5" w:rsidRDefault="00BA4EF5" w:rsidP="00BA4EF5">
            <w:pPr>
              <w:rPr>
                <w:rFonts w:ascii="Cambria Math" w:hAnsi="Cambria Math"/>
              </w:rPr>
            </w:pPr>
            <w:r w:rsidRPr="00BA4EF5">
              <w:rPr>
                <w:rFonts w:ascii="Cambria Math" w:hAnsi="Cambria Math"/>
              </w:rPr>
              <w:t>All possible outcomes folded inside the structure</w:t>
            </w:r>
          </w:p>
        </w:tc>
      </w:tr>
    </w:tbl>
    <w:p w14:paraId="7D62DBD4" w14:textId="77777777" w:rsidR="00BA4EF5" w:rsidRPr="00BA4EF5" w:rsidRDefault="00BA4EF5" w:rsidP="00BA4EF5">
      <w:pPr>
        <w:rPr>
          <w:rFonts w:ascii="Cambria Math" w:hAnsi="Cambria Math"/>
        </w:rPr>
      </w:pPr>
      <w:r w:rsidRPr="00BA4EF5">
        <w:rPr>
          <w:rFonts w:ascii="Cambria Math" w:hAnsi="Cambria Math"/>
        </w:rPr>
        <w:pict w14:anchorId="045EA7BC">
          <v:rect id="_x0000_i1129" style="width:0;height:1.5pt" o:hralign="center" o:hrstd="t" o:hr="t" fillcolor="#a0a0a0" stroked="f"/>
        </w:pict>
      </w:r>
    </w:p>
    <w:p w14:paraId="54985EC8" w14:textId="77777777" w:rsidR="00BA4EF5" w:rsidRPr="00BA4EF5" w:rsidRDefault="00BA4EF5" w:rsidP="00BA4EF5">
      <w:pPr>
        <w:rPr>
          <w:rFonts w:ascii="Cambria Math" w:hAnsi="Cambria Math"/>
          <w:b/>
          <w:bCs/>
        </w:rPr>
      </w:pPr>
      <w:r w:rsidRPr="00BA4EF5">
        <w:rPr>
          <w:rFonts w:ascii="Cambria Math" w:hAnsi="Cambria Math"/>
          <w:b/>
          <w:bCs/>
        </w:rPr>
        <w:t>4. Parallel Folds and Nested Universes</w:t>
      </w:r>
    </w:p>
    <w:p w14:paraId="747907C7" w14:textId="77777777" w:rsidR="00BA4EF5" w:rsidRPr="00BA4EF5" w:rsidRDefault="00BA4EF5" w:rsidP="00BA4EF5">
      <w:pPr>
        <w:rPr>
          <w:rFonts w:ascii="Cambria Math" w:hAnsi="Cambria Math"/>
        </w:rPr>
      </w:pPr>
      <w:r w:rsidRPr="00BA4EF5">
        <w:rPr>
          <w:rFonts w:ascii="Cambria Math" w:hAnsi="Cambria Math"/>
        </w:rPr>
        <w:t xml:space="preserve">Where classical multiverse models treat each possible outcome as a separate branch, the </w:t>
      </w:r>
      <w:proofErr w:type="spellStart"/>
      <w:r w:rsidRPr="00BA4EF5">
        <w:rPr>
          <w:rFonts w:ascii="Cambria Math" w:hAnsi="Cambria Math"/>
        </w:rPr>
        <w:t>Jellfold</w:t>
      </w:r>
      <w:proofErr w:type="spellEnd"/>
      <w:r w:rsidRPr="00BA4EF5">
        <w:rPr>
          <w:rFonts w:ascii="Cambria Math" w:hAnsi="Cambria Math"/>
        </w:rPr>
        <w:t xml:space="preserve"> model envisions them as </w:t>
      </w:r>
      <w:r w:rsidRPr="00BA4EF5">
        <w:rPr>
          <w:rFonts w:ascii="Cambria Math" w:hAnsi="Cambria Math"/>
          <w:b/>
          <w:bCs/>
        </w:rPr>
        <w:t>nested folds</w:t>
      </w:r>
      <w:r w:rsidRPr="00BA4EF5">
        <w:rPr>
          <w:rFonts w:ascii="Cambria Math" w:hAnsi="Cambria Math"/>
        </w:rPr>
        <w:t xml:space="preserve">. Every observation </w:t>
      </w:r>
      <w:proofErr w:type="gramStart"/>
      <w:r w:rsidRPr="00BA4EF5">
        <w:rPr>
          <w:rFonts w:ascii="Cambria Math" w:hAnsi="Cambria Math"/>
        </w:rPr>
        <w:t>folds</w:t>
      </w:r>
      <w:proofErr w:type="gramEnd"/>
      <w:r w:rsidRPr="00BA4EF5">
        <w:rPr>
          <w:rFonts w:ascii="Cambria Math" w:hAnsi="Cambria Math"/>
        </w:rPr>
        <w:t xml:space="preserve"> space-time inward locally. These folds persist within the global structure. Collapsing into one outcome does not erase the others — it </w:t>
      </w:r>
      <w:r w:rsidRPr="00BA4EF5">
        <w:rPr>
          <w:rFonts w:ascii="Cambria Math" w:hAnsi="Cambria Math"/>
          <w:b/>
          <w:bCs/>
        </w:rPr>
        <w:t>partitions</w:t>
      </w:r>
      <w:r w:rsidRPr="00BA4EF5">
        <w:rPr>
          <w:rFonts w:ascii="Cambria Math" w:hAnsi="Cambria Math"/>
        </w:rPr>
        <w:t xml:space="preserve"> them.</w:t>
      </w:r>
    </w:p>
    <w:p w14:paraId="622C576D" w14:textId="77777777" w:rsidR="00BA4EF5" w:rsidRPr="00BA4EF5" w:rsidRDefault="00BA4EF5" w:rsidP="00BA4EF5">
      <w:pPr>
        <w:rPr>
          <w:rFonts w:ascii="Cambria Math" w:hAnsi="Cambria Math"/>
        </w:rPr>
      </w:pPr>
      <w:r w:rsidRPr="00BA4EF5">
        <w:rPr>
          <w:rFonts w:ascii="Cambria Math" w:hAnsi="Cambria Math"/>
        </w:rPr>
        <w:pict w14:anchorId="3E5578CA">
          <v:rect id="_x0000_i1130" style="width:0;height:1.5pt" o:hralign="center" o:hrstd="t" o:hr="t" fillcolor="#a0a0a0" stroked="f"/>
        </w:pict>
      </w:r>
    </w:p>
    <w:p w14:paraId="5A22CD6F" w14:textId="77777777" w:rsidR="00BA4EF5" w:rsidRPr="00BA4EF5" w:rsidRDefault="00BA4EF5" w:rsidP="00BA4EF5">
      <w:pPr>
        <w:rPr>
          <w:rFonts w:ascii="Cambria Math" w:hAnsi="Cambria Math"/>
          <w:b/>
          <w:bCs/>
        </w:rPr>
      </w:pPr>
      <w:r w:rsidRPr="00BA4EF5">
        <w:rPr>
          <w:rFonts w:ascii="Cambria Math" w:hAnsi="Cambria Math"/>
          <w:b/>
          <w:bCs/>
        </w:rPr>
        <w:t>5. Role of Gravity and Time</w:t>
      </w:r>
    </w:p>
    <w:p w14:paraId="042FF731" w14:textId="77777777" w:rsidR="00BA4EF5" w:rsidRPr="00BA4EF5" w:rsidRDefault="00BA4EF5" w:rsidP="00BA4EF5">
      <w:pPr>
        <w:rPr>
          <w:rFonts w:ascii="Cambria Math" w:hAnsi="Cambria Math"/>
        </w:rPr>
      </w:pPr>
      <w:r w:rsidRPr="00BA4EF5">
        <w:rPr>
          <w:rFonts w:ascii="Cambria Math" w:hAnsi="Cambria Math"/>
        </w:rPr>
        <w:t xml:space="preserve">Gravity is not a force that acts within the </w:t>
      </w:r>
      <w:proofErr w:type="spellStart"/>
      <w:r w:rsidRPr="00BA4EF5">
        <w:rPr>
          <w:rFonts w:ascii="Cambria Math" w:hAnsi="Cambria Math"/>
        </w:rPr>
        <w:t>Jellfold</w:t>
      </w:r>
      <w:proofErr w:type="spellEnd"/>
      <w:r w:rsidRPr="00BA4EF5">
        <w:rPr>
          <w:rFonts w:ascii="Cambria Math" w:hAnsi="Cambria Math"/>
        </w:rPr>
        <w:t xml:space="preserve"> field; it is a </w:t>
      </w:r>
      <w:r w:rsidRPr="00BA4EF5">
        <w:rPr>
          <w:rFonts w:ascii="Cambria Math" w:hAnsi="Cambria Math"/>
          <w:b/>
          <w:bCs/>
        </w:rPr>
        <w:t>geometric response</w:t>
      </w:r>
      <w:r w:rsidRPr="00BA4EF5">
        <w:rPr>
          <w:rFonts w:ascii="Cambria Math" w:hAnsi="Cambria Math"/>
        </w:rPr>
        <w:t xml:space="preserve"> to collapse. As mass deforms the field, it initiates both spatial warping and time pressure. Time flows not uniformly, but </w:t>
      </w:r>
      <w:r w:rsidRPr="00BA4EF5">
        <w:rPr>
          <w:rFonts w:ascii="Cambria Math" w:hAnsi="Cambria Math"/>
          <w:b/>
          <w:bCs/>
        </w:rPr>
        <w:t>from each collapse outward</w:t>
      </w:r>
      <w:r w:rsidRPr="00BA4EF5">
        <w:rPr>
          <w:rFonts w:ascii="Cambria Math" w:hAnsi="Cambria Math"/>
        </w:rPr>
        <w:t>, and only within that ripple.</w:t>
      </w:r>
    </w:p>
    <w:p w14:paraId="3F2ABA70" w14:textId="77777777" w:rsidR="00BA4EF5" w:rsidRPr="00BA4EF5" w:rsidRDefault="00BA4EF5" w:rsidP="00BA4EF5">
      <w:pPr>
        <w:rPr>
          <w:rFonts w:ascii="Cambria Math" w:hAnsi="Cambria Math"/>
        </w:rPr>
      </w:pPr>
      <w:r w:rsidRPr="00BA4EF5">
        <w:rPr>
          <w:rFonts w:ascii="Cambria Math" w:hAnsi="Cambria Math"/>
        </w:rPr>
        <w:t>The timeless field only adopts direction once collapse occurs. Time, like gravity, is an emergent deformation, not a fundamental dimension.</w:t>
      </w:r>
    </w:p>
    <w:p w14:paraId="653F37E5" w14:textId="77777777" w:rsidR="00BA4EF5" w:rsidRPr="00BA4EF5" w:rsidRDefault="00BA4EF5" w:rsidP="00BA4EF5">
      <w:pPr>
        <w:rPr>
          <w:rFonts w:ascii="Cambria Math" w:hAnsi="Cambria Math"/>
        </w:rPr>
      </w:pPr>
      <w:r w:rsidRPr="00BA4EF5">
        <w:rPr>
          <w:rFonts w:ascii="Cambria Math" w:hAnsi="Cambria Math"/>
        </w:rPr>
        <w:lastRenderedPageBreak/>
        <w:pict w14:anchorId="7007BEA3">
          <v:rect id="_x0000_i1131" style="width:0;height:1.5pt" o:hralign="center" o:hrstd="t" o:hr="t" fillcolor="#a0a0a0" stroked="f"/>
        </w:pict>
      </w:r>
    </w:p>
    <w:p w14:paraId="45504AE5" w14:textId="77777777" w:rsidR="00BA4EF5" w:rsidRPr="00BA4EF5" w:rsidRDefault="00BA4EF5" w:rsidP="00BA4EF5">
      <w:pPr>
        <w:rPr>
          <w:rFonts w:ascii="Cambria Math" w:hAnsi="Cambria Math"/>
          <w:b/>
          <w:bCs/>
        </w:rPr>
      </w:pPr>
      <w:r w:rsidRPr="00BA4EF5">
        <w:rPr>
          <w:rFonts w:ascii="Cambria Math" w:hAnsi="Cambria Math"/>
          <w:b/>
          <w:bCs/>
        </w:rPr>
        <w:t>6. Observation as a Field Deformation</w:t>
      </w:r>
    </w:p>
    <w:p w14:paraId="345612F3" w14:textId="77777777" w:rsidR="00BA4EF5" w:rsidRPr="00BA4EF5" w:rsidRDefault="00BA4EF5" w:rsidP="00BA4EF5">
      <w:pPr>
        <w:rPr>
          <w:rFonts w:ascii="Cambria Math" w:hAnsi="Cambria Math"/>
        </w:rPr>
      </w:pPr>
      <w:r w:rsidRPr="00BA4EF5">
        <w:rPr>
          <w:rFonts w:ascii="Cambria Math" w:hAnsi="Cambria Math"/>
        </w:rPr>
        <w:t>Observation acts like squeezing the jelly toy: it folds the inside out. When entangled structures are observed, they collapse into localized form. The act of observation folds infinite possibility into a single surface. That surface is what we call reality.</w:t>
      </w:r>
    </w:p>
    <w:p w14:paraId="6521D35C" w14:textId="77777777" w:rsidR="00BA4EF5" w:rsidRPr="00BA4EF5" w:rsidRDefault="00BA4EF5" w:rsidP="00BA4EF5">
      <w:pPr>
        <w:rPr>
          <w:rFonts w:ascii="Cambria Math" w:hAnsi="Cambria Math"/>
        </w:rPr>
      </w:pPr>
      <w:r w:rsidRPr="00BA4EF5">
        <w:rPr>
          <w:rFonts w:ascii="Cambria Math" w:hAnsi="Cambria Math"/>
        </w:rPr>
        <w:t>Observation is a tension, not a view. It pulls the structure inward, forcing structure to emerge.</w:t>
      </w:r>
    </w:p>
    <w:p w14:paraId="5DB65D84" w14:textId="77777777" w:rsidR="00BA4EF5" w:rsidRPr="00BA4EF5" w:rsidRDefault="00BA4EF5" w:rsidP="00BA4EF5">
      <w:pPr>
        <w:rPr>
          <w:rFonts w:ascii="Cambria Math" w:hAnsi="Cambria Math"/>
        </w:rPr>
      </w:pPr>
      <w:r w:rsidRPr="00BA4EF5">
        <w:rPr>
          <w:rFonts w:ascii="Cambria Math" w:hAnsi="Cambria Math"/>
        </w:rPr>
        <w:pict w14:anchorId="74296A93">
          <v:rect id="_x0000_i1132" style="width:0;height:1.5pt" o:hralign="center" o:hrstd="t" o:hr="t" fillcolor="#a0a0a0" stroked="f"/>
        </w:pict>
      </w:r>
    </w:p>
    <w:p w14:paraId="382E7CC7" w14:textId="77777777" w:rsidR="00BA4EF5" w:rsidRPr="00BA4EF5" w:rsidRDefault="00BA4EF5" w:rsidP="00BA4EF5">
      <w:pPr>
        <w:rPr>
          <w:rFonts w:ascii="Cambria Math" w:hAnsi="Cambria Math"/>
          <w:b/>
          <w:bCs/>
        </w:rPr>
      </w:pPr>
      <w:r w:rsidRPr="00BA4EF5">
        <w:rPr>
          <w:rFonts w:ascii="Cambria Math" w:hAnsi="Cambria Math"/>
          <w:b/>
          <w:bCs/>
        </w:rPr>
        <w:t>7. Testing the Model</w:t>
      </w:r>
    </w:p>
    <w:p w14:paraId="6A75A061" w14:textId="77777777" w:rsidR="00BA4EF5" w:rsidRPr="00BA4EF5" w:rsidRDefault="00BA4EF5" w:rsidP="00BA4EF5">
      <w:pPr>
        <w:numPr>
          <w:ilvl w:val="0"/>
          <w:numId w:val="13"/>
        </w:numPr>
        <w:rPr>
          <w:rFonts w:ascii="Cambria Math" w:hAnsi="Cambria Math"/>
        </w:rPr>
      </w:pPr>
      <w:r w:rsidRPr="00BA4EF5">
        <w:rPr>
          <w:rFonts w:ascii="Cambria Math" w:hAnsi="Cambria Math"/>
        </w:rPr>
        <w:t>Can entanglement be spatially visualized as a pre-collapse fold?</w:t>
      </w:r>
    </w:p>
    <w:p w14:paraId="3D968B05" w14:textId="77777777" w:rsidR="00BA4EF5" w:rsidRPr="00BA4EF5" w:rsidRDefault="00BA4EF5" w:rsidP="00BA4EF5">
      <w:pPr>
        <w:numPr>
          <w:ilvl w:val="0"/>
          <w:numId w:val="13"/>
        </w:numPr>
        <w:rPr>
          <w:rFonts w:ascii="Cambria Math" w:hAnsi="Cambria Math"/>
        </w:rPr>
      </w:pPr>
      <w:r w:rsidRPr="00BA4EF5">
        <w:rPr>
          <w:rFonts w:ascii="Cambria Math" w:hAnsi="Cambria Math"/>
        </w:rPr>
        <w:t>Can collapse be simulated as a pressure map in superfluid analogues?</w:t>
      </w:r>
    </w:p>
    <w:p w14:paraId="53601A3A" w14:textId="77777777" w:rsidR="00BA4EF5" w:rsidRPr="00BA4EF5" w:rsidRDefault="00BA4EF5" w:rsidP="00BA4EF5">
      <w:pPr>
        <w:numPr>
          <w:ilvl w:val="0"/>
          <w:numId w:val="13"/>
        </w:numPr>
        <w:rPr>
          <w:rFonts w:ascii="Cambria Math" w:hAnsi="Cambria Math"/>
        </w:rPr>
      </w:pPr>
      <w:r w:rsidRPr="00BA4EF5">
        <w:rPr>
          <w:rFonts w:ascii="Cambria Math" w:hAnsi="Cambria Math"/>
        </w:rPr>
        <w:t>Can time delays be observed when collapse events occur under gravitational strain?</w:t>
      </w:r>
    </w:p>
    <w:p w14:paraId="28DB13FD" w14:textId="77777777" w:rsidR="00BA4EF5" w:rsidRPr="00BA4EF5" w:rsidRDefault="00BA4EF5" w:rsidP="00BA4EF5">
      <w:pPr>
        <w:rPr>
          <w:rFonts w:ascii="Cambria Math" w:hAnsi="Cambria Math"/>
        </w:rPr>
      </w:pPr>
      <w:r w:rsidRPr="00BA4EF5">
        <w:rPr>
          <w:rFonts w:ascii="Cambria Math" w:hAnsi="Cambria Math"/>
        </w:rPr>
        <w:pict w14:anchorId="73EA70E0">
          <v:rect id="_x0000_i1133" style="width:0;height:1.5pt" o:hralign="center" o:hrstd="t" o:hr="t" fillcolor="#a0a0a0" stroked="f"/>
        </w:pict>
      </w:r>
    </w:p>
    <w:p w14:paraId="779AA07B" w14:textId="77777777" w:rsidR="00BA4EF5" w:rsidRPr="00BA4EF5" w:rsidRDefault="00BA4EF5" w:rsidP="00BA4EF5">
      <w:pPr>
        <w:rPr>
          <w:rFonts w:ascii="Cambria Math" w:hAnsi="Cambria Math"/>
          <w:b/>
          <w:bCs/>
        </w:rPr>
      </w:pPr>
      <w:r w:rsidRPr="00BA4EF5">
        <w:rPr>
          <w:rFonts w:ascii="Cambria Math" w:hAnsi="Cambria Math"/>
          <w:b/>
          <w:bCs/>
        </w:rPr>
        <w:t>8. Integration with Observer Threshold Hypothesis</w:t>
      </w:r>
    </w:p>
    <w:p w14:paraId="020B8B25" w14:textId="77777777" w:rsidR="00BA4EF5" w:rsidRPr="00BA4EF5" w:rsidRDefault="00BA4EF5" w:rsidP="00BA4EF5">
      <w:pPr>
        <w:rPr>
          <w:rFonts w:ascii="Cambria Math" w:hAnsi="Cambria Math"/>
        </w:rPr>
      </w:pPr>
      <w:r w:rsidRPr="00BA4EF5">
        <w:rPr>
          <w:rFonts w:ascii="Cambria Math" w:hAnsi="Cambria Math"/>
        </w:rPr>
        <w:t xml:space="preserve">The Observer Threshold defines the </w:t>
      </w:r>
      <w:r w:rsidRPr="00BA4EF5">
        <w:rPr>
          <w:rFonts w:ascii="Cambria Math" w:hAnsi="Cambria Math"/>
          <w:b/>
          <w:bCs/>
        </w:rPr>
        <w:t>trigger point</w:t>
      </w:r>
      <w:r w:rsidRPr="00BA4EF5">
        <w:rPr>
          <w:rFonts w:ascii="Cambria Math" w:hAnsi="Cambria Math"/>
        </w:rPr>
        <w:t xml:space="preserve"> for collapse. The </w:t>
      </w:r>
      <w:proofErr w:type="spellStart"/>
      <w:r w:rsidRPr="00BA4EF5">
        <w:rPr>
          <w:rFonts w:ascii="Cambria Math" w:hAnsi="Cambria Math"/>
        </w:rPr>
        <w:t>Jellfold</w:t>
      </w:r>
      <w:proofErr w:type="spellEnd"/>
      <w:r w:rsidRPr="00BA4EF5">
        <w:rPr>
          <w:rFonts w:ascii="Cambria Math" w:hAnsi="Cambria Math"/>
        </w:rPr>
        <w:t xml:space="preserve"> Hypothesis defines the </w:t>
      </w:r>
      <w:r w:rsidRPr="00BA4EF5">
        <w:rPr>
          <w:rFonts w:ascii="Cambria Math" w:hAnsi="Cambria Math"/>
          <w:b/>
          <w:bCs/>
        </w:rPr>
        <w:t>substrate</w:t>
      </w:r>
      <w:r w:rsidRPr="00BA4EF5">
        <w:rPr>
          <w:rFonts w:ascii="Cambria Math" w:hAnsi="Cambria Math"/>
        </w:rPr>
        <w:t xml:space="preserve"> into which that collapse propagates. Together, they offer:</w:t>
      </w:r>
    </w:p>
    <w:p w14:paraId="0FE5B2AE" w14:textId="77777777" w:rsidR="00BA4EF5" w:rsidRPr="00BA4EF5" w:rsidRDefault="00BA4EF5" w:rsidP="00BA4EF5">
      <w:pPr>
        <w:numPr>
          <w:ilvl w:val="0"/>
          <w:numId w:val="14"/>
        </w:numPr>
        <w:rPr>
          <w:rFonts w:ascii="Cambria Math" w:hAnsi="Cambria Math"/>
        </w:rPr>
      </w:pPr>
      <w:r w:rsidRPr="00BA4EF5">
        <w:rPr>
          <w:rFonts w:ascii="Cambria Math" w:hAnsi="Cambria Math"/>
        </w:rPr>
        <w:t xml:space="preserve">A </w:t>
      </w:r>
      <w:r w:rsidRPr="00BA4EF5">
        <w:rPr>
          <w:rFonts w:ascii="Cambria Math" w:hAnsi="Cambria Math"/>
          <w:b/>
          <w:bCs/>
        </w:rPr>
        <w:t>quantum gravity-compatible</w:t>
      </w:r>
      <w:r w:rsidRPr="00BA4EF5">
        <w:rPr>
          <w:rFonts w:ascii="Cambria Math" w:hAnsi="Cambria Math"/>
        </w:rPr>
        <w:t xml:space="preserve"> map of measurement</w:t>
      </w:r>
    </w:p>
    <w:p w14:paraId="7A048571" w14:textId="77777777" w:rsidR="00BA4EF5" w:rsidRPr="00BA4EF5" w:rsidRDefault="00BA4EF5" w:rsidP="00BA4EF5">
      <w:pPr>
        <w:numPr>
          <w:ilvl w:val="0"/>
          <w:numId w:val="14"/>
        </w:numPr>
        <w:rPr>
          <w:rFonts w:ascii="Cambria Math" w:hAnsi="Cambria Math"/>
        </w:rPr>
      </w:pPr>
      <w:r w:rsidRPr="00BA4EF5">
        <w:rPr>
          <w:rFonts w:ascii="Cambria Math" w:hAnsi="Cambria Math"/>
        </w:rPr>
        <w:t xml:space="preserve">A </w:t>
      </w:r>
      <w:r w:rsidRPr="00BA4EF5">
        <w:rPr>
          <w:rFonts w:ascii="Cambria Math" w:hAnsi="Cambria Math"/>
          <w:b/>
          <w:bCs/>
        </w:rPr>
        <w:t>fluid geometry</w:t>
      </w:r>
      <w:r w:rsidRPr="00BA4EF5">
        <w:rPr>
          <w:rFonts w:ascii="Cambria Math" w:hAnsi="Cambria Math"/>
        </w:rPr>
        <w:t xml:space="preserve"> model for emergence of time</w:t>
      </w:r>
    </w:p>
    <w:p w14:paraId="1A8034CB" w14:textId="77777777" w:rsidR="00BA4EF5" w:rsidRPr="00BA4EF5" w:rsidRDefault="00BA4EF5" w:rsidP="00BA4EF5">
      <w:pPr>
        <w:numPr>
          <w:ilvl w:val="0"/>
          <w:numId w:val="14"/>
        </w:numPr>
        <w:rPr>
          <w:rFonts w:ascii="Cambria Math" w:hAnsi="Cambria Math"/>
        </w:rPr>
      </w:pPr>
      <w:r w:rsidRPr="00BA4EF5">
        <w:rPr>
          <w:rFonts w:ascii="Cambria Math" w:hAnsi="Cambria Math"/>
        </w:rPr>
        <w:t>A topological approach to the classical/quantum divide</w:t>
      </w:r>
    </w:p>
    <w:p w14:paraId="43760339" w14:textId="77777777" w:rsidR="00BA4EF5" w:rsidRPr="00BA4EF5" w:rsidRDefault="00BA4EF5" w:rsidP="00BA4EF5">
      <w:pPr>
        <w:rPr>
          <w:rFonts w:ascii="Cambria Math" w:hAnsi="Cambria Math"/>
        </w:rPr>
      </w:pPr>
      <w:r w:rsidRPr="00BA4EF5">
        <w:rPr>
          <w:rFonts w:ascii="Cambria Math" w:hAnsi="Cambria Math"/>
        </w:rPr>
        <w:pict w14:anchorId="03F93BBD">
          <v:rect id="_x0000_i1134" style="width:0;height:1.5pt" o:hralign="center" o:hrstd="t" o:hr="t" fillcolor="#a0a0a0" stroked="f"/>
        </w:pict>
      </w:r>
    </w:p>
    <w:p w14:paraId="21667362" w14:textId="77777777" w:rsidR="00BA4EF5" w:rsidRPr="00BA4EF5" w:rsidRDefault="00BA4EF5" w:rsidP="00BA4EF5">
      <w:pPr>
        <w:rPr>
          <w:rFonts w:ascii="Cambria Math" w:hAnsi="Cambria Math"/>
          <w:b/>
          <w:bCs/>
        </w:rPr>
      </w:pPr>
      <w:r w:rsidRPr="00BA4EF5">
        <w:rPr>
          <w:rFonts w:ascii="Cambria Math" w:hAnsi="Cambria Math"/>
          <w:b/>
          <w:bCs/>
        </w:rPr>
        <w:t>9. Final Statement</w:t>
      </w:r>
    </w:p>
    <w:p w14:paraId="726529A0" w14:textId="77777777" w:rsidR="00BA4EF5" w:rsidRPr="00BA4EF5" w:rsidRDefault="00BA4EF5" w:rsidP="00BA4EF5">
      <w:pPr>
        <w:rPr>
          <w:rFonts w:ascii="Cambria Math" w:hAnsi="Cambria Math"/>
        </w:rPr>
      </w:pPr>
      <w:r w:rsidRPr="00BA4EF5">
        <w:rPr>
          <w:rFonts w:ascii="Cambria Math" w:hAnsi="Cambria Math"/>
        </w:rPr>
        <w:t>Reality is not built from particles, dimensions, or time. It is a ripple in a fluid that folds inside itself. Time is the tension of that fold. Collapse is the press that locks it in. And what we call the universe is simply the jelly that took shape when something observed it.</w:t>
      </w:r>
    </w:p>
    <w:p w14:paraId="02B867DF" w14:textId="77777777" w:rsidR="00FF05E2" w:rsidRPr="00C43B92" w:rsidRDefault="00FF05E2">
      <w:pPr>
        <w:rPr>
          <w:rFonts w:ascii="Cambria Math" w:hAnsi="Cambria Math"/>
        </w:rPr>
      </w:pPr>
    </w:p>
    <w:sectPr w:rsidR="00FF05E2" w:rsidRPr="00C43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6DFF"/>
    <w:multiLevelType w:val="multilevel"/>
    <w:tmpl w:val="493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06AEA"/>
    <w:multiLevelType w:val="multilevel"/>
    <w:tmpl w:val="C8D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600B9"/>
    <w:multiLevelType w:val="multilevel"/>
    <w:tmpl w:val="EE7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53F84"/>
    <w:multiLevelType w:val="multilevel"/>
    <w:tmpl w:val="B95A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96310"/>
    <w:multiLevelType w:val="multilevel"/>
    <w:tmpl w:val="5B8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38BC"/>
    <w:multiLevelType w:val="multilevel"/>
    <w:tmpl w:val="A3F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50A6E"/>
    <w:multiLevelType w:val="multilevel"/>
    <w:tmpl w:val="884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23509"/>
    <w:multiLevelType w:val="multilevel"/>
    <w:tmpl w:val="BE8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11789"/>
    <w:multiLevelType w:val="multilevel"/>
    <w:tmpl w:val="339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0430A"/>
    <w:multiLevelType w:val="multilevel"/>
    <w:tmpl w:val="4F9C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B2EC4"/>
    <w:multiLevelType w:val="multilevel"/>
    <w:tmpl w:val="955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F7258"/>
    <w:multiLevelType w:val="multilevel"/>
    <w:tmpl w:val="F53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344F5"/>
    <w:multiLevelType w:val="multilevel"/>
    <w:tmpl w:val="7C2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16B43"/>
    <w:multiLevelType w:val="multilevel"/>
    <w:tmpl w:val="674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30817">
    <w:abstractNumId w:val="3"/>
  </w:num>
  <w:num w:numId="2" w16cid:durableId="2026248802">
    <w:abstractNumId w:val="5"/>
  </w:num>
  <w:num w:numId="3" w16cid:durableId="507670224">
    <w:abstractNumId w:val="11"/>
  </w:num>
  <w:num w:numId="4" w16cid:durableId="1381710089">
    <w:abstractNumId w:val="10"/>
  </w:num>
  <w:num w:numId="5" w16cid:durableId="175653710">
    <w:abstractNumId w:val="2"/>
  </w:num>
  <w:num w:numId="6" w16cid:durableId="931164369">
    <w:abstractNumId w:val="6"/>
  </w:num>
  <w:num w:numId="7" w16cid:durableId="517239758">
    <w:abstractNumId w:val="9"/>
  </w:num>
  <w:num w:numId="8" w16cid:durableId="162741978">
    <w:abstractNumId w:val="13"/>
  </w:num>
  <w:num w:numId="9" w16cid:durableId="582300108">
    <w:abstractNumId w:val="12"/>
  </w:num>
  <w:num w:numId="10" w16cid:durableId="757479991">
    <w:abstractNumId w:val="0"/>
  </w:num>
  <w:num w:numId="11" w16cid:durableId="1372612893">
    <w:abstractNumId w:val="1"/>
  </w:num>
  <w:num w:numId="12" w16cid:durableId="127281829">
    <w:abstractNumId w:val="4"/>
  </w:num>
  <w:num w:numId="13" w16cid:durableId="545219772">
    <w:abstractNumId w:val="8"/>
  </w:num>
  <w:num w:numId="14" w16cid:durableId="2002849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92"/>
    <w:rsid w:val="000029CF"/>
    <w:rsid w:val="00012ABB"/>
    <w:rsid w:val="00304DD1"/>
    <w:rsid w:val="00754EAF"/>
    <w:rsid w:val="00817A56"/>
    <w:rsid w:val="00B9565B"/>
    <w:rsid w:val="00BA4EF5"/>
    <w:rsid w:val="00C43B92"/>
    <w:rsid w:val="00E43703"/>
    <w:rsid w:val="00E5439C"/>
    <w:rsid w:val="00F10549"/>
    <w:rsid w:val="00FF0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AC0F"/>
  <w15:chartTrackingRefBased/>
  <w15:docId w15:val="{AC45D556-8CC1-4EA5-A06F-DD55F673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B92"/>
    <w:rPr>
      <w:rFonts w:eastAsiaTheme="majorEastAsia" w:cstheme="majorBidi"/>
      <w:color w:val="272727" w:themeColor="text1" w:themeTint="D8"/>
    </w:rPr>
  </w:style>
  <w:style w:type="paragraph" w:styleId="Title">
    <w:name w:val="Title"/>
    <w:basedOn w:val="Normal"/>
    <w:next w:val="Normal"/>
    <w:link w:val="TitleChar"/>
    <w:uiPriority w:val="10"/>
    <w:qFormat/>
    <w:rsid w:val="00C4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B92"/>
    <w:pPr>
      <w:spacing w:before="160"/>
      <w:jc w:val="center"/>
    </w:pPr>
    <w:rPr>
      <w:i/>
      <w:iCs/>
      <w:color w:val="404040" w:themeColor="text1" w:themeTint="BF"/>
    </w:rPr>
  </w:style>
  <w:style w:type="character" w:customStyle="1" w:styleId="QuoteChar">
    <w:name w:val="Quote Char"/>
    <w:basedOn w:val="DefaultParagraphFont"/>
    <w:link w:val="Quote"/>
    <w:uiPriority w:val="29"/>
    <w:rsid w:val="00C43B92"/>
    <w:rPr>
      <w:i/>
      <w:iCs/>
      <w:color w:val="404040" w:themeColor="text1" w:themeTint="BF"/>
    </w:rPr>
  </w:style>
  <w:style w:type="paragraph" w:styleId="ListParagraph">
    <w:name w:val="List Paragraph"/>
    <w:basedOn w:val="Normal"/>
    <w:uiPriority w:val="34"/>
    <w:qFormat/>
    <w:rsid w:val="00C43B92"/>
    <w:pPr>
      <w:ind w:left="720"/>
      <w:contextualSpacing/>
    </w:pPr>
  </w:style>
  <w:style w:type="character" w:styleId="IntenseEmphasis">
    <w:name w:val="Intense Emphasis"/>
    <w:basedOn w:val="DefaultParagraphFont"/>
    <w:uiPriority w:val="21"/>
    <w:qFormat/>
    <w:rsid w:val="00C43B92"/>
    <w:rPr>
      <w:i/>
      <w:iCs/>
      <w:color w:val="0F4761" w:themeColor="accent1" w:themeShade="BF"/>
    </w:rPr>
  </w:style>
  <w:style w:type="paragraph" w:styleId="IntenseQuote">
    <w:name w:val="Intense Quote"/>
    <w:basedOn w:val="Normal"/>
    <w:next w:val="Normal"/>
    <w:link w:val="IntenseQuoteChar"/>
    <w:uiPriority w:val="30"/>
    <w:qFormat/>
    <w:rsid w:val="00C43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B92"/>
    <w:rPr>
      <w:i/>
      <w:iCs/>
      <w:color w:val="0F4761" w:themeColor="accent1" w:themeShade="BF"/>
    </w:rPr>
  </w:style>
  <w:style w:type="character" w:styleId="IntenseReference">
    <w:name w:val="Intense Reference"/>
    <w:basedOn w:val="DefaultParagraphFont"/>
    <w:uiPriority w:val="32"/>
    <w:qFormat/>
    <w:rsid w:val="00C43B92"/>
    <w:rPr>
      <w:b/>
      <w:bCs/>
      <w:smallCaps/>
      <w:color w:val="0F4761" w:themeColor="accent1" w:themeShade="BF"/>
      <w:spacing w:val="5"/>
    </w:rPr>
  </w:style>
  <w:style w:type="character" w:styleId="PlaceholderText">
    <w:name w:val="Placeholder Text"/>
    <w:basedOn w:val="DefaultParagraphFont"/>
    <w:uiPriority w:val="99"/>
    <w:semiHidden/>
    <w:rsid w:val="00012A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4175">
      <w:bodyDiv w:val="1"/>
      <w:marLeft w:val="0"/>
      <w:marRight w:val="0"/>
      <w:marTop w:val="0"/>
      <w:marBottom w:val="0"/>
      <w:divBdr>
        <w:top w:val="none" w:sz="0" w:space="0" w:color="auto"/>
        <w:left w:val="none" w:sz="0" w:space="0" w:color="auto"/>
        <w:bottom w:val="none" w:sz="0" w:space="0" w:color="auto"/>
        <w:right w:val="none" w:sz="0" w:space="0" w:color="auto"/>
      </w:divBdr>
      <w:divsChild>
        <w:div w:id="117502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47701">
      <w:bodyDiv w:val="1"/>
      <w:marLeft w:val="0"/>
      <w:marRight w:val="0"/>
      <w:marTop w:val="0"/>
      <w:marBottom w:val="0"/>
      <w:divBdr>
        <w:top w:val="none" w:sz="0" w:space="0" w:color="auto"/>
        <w:left w:val="none" w:sz="0" w:space="0" w:color="auto"/>
        <w:bottom w:val="none" w:sz="0" w:space="0" w:color="auto"/>
        <w:right w:val="none" w:sz="0" w:space="0" w:color="auto"/>
      </w:divBdr>
      <w:divsChild>
        <w:div w:id="45398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225412">
      <w:bodyDiv w:val="1"/>
      <w:marLeft w:val="0"/>
      <w:marRight w:val="0"/>
      <w:marTop w:val="0"/>
      <w:marBottom w:val="0"/>
      <w:divBdr>
        <w:top w:val="none" w:sz="0" w:space="0" w:color="auto"/>
        <w:left w:val="none" w:sz="0" w:space="0" w:color="auto"/>
        <w:bottom w:val="none" w:sz="0" w:space="0" w:color="auto"/>
        <w:right w:val="none" w:sz="0" w:space="0" w:color="auto"/>
      </w:divBdr>
      <w:divsChild>
        <w:div w:id="1029910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6711">
      <w:bodyDiv w:val="1"/>
      <w:marLeft w:val="0"/>
      <w:marRight w:val="0"/>
      <w:marTop w:val="0"/>
      <w:marBottom w:val="0"/>
      <w:divBdr>
        <w:top w:val="none" w:sz="0" w:space="0" w:color="auto"/>
        <w:left w:val="none" w:sz="0" w:space="0" w:color="auto"/>
        <w:bottom w:val="none" w:sz="0" w:space="0" w:color="auto"/>
        <w:right w:val="none" w:sz="0" w:space="0" w:color="auto"/>
      </w:divBdr>
      <w:divsChild>
        <w:div w:id="139119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Fisher</dc:creator>
  <cp:keywords/>
  <dc:description/>
  <cp:lastModifiedBy>Clinton Fisher</cp:lastModifiedBy>
  <cp:revision>3</cp:revision>
  <dcterms:created xsi:type="dcterms:W3CDTF">2025-06-20T01:47:00Z</dcterms:created>
  <dcterms:modified xsi:type="dcterms:W3CDTF">2025-06-20T01:52:00Z</dcterms:modified>
</cp:coreProperties>
</file>