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emf" ContentType="image/x-emf"/>
  <Override PartName="/word/media/image5.png" ContentType="image/png"/>
  <Override PartName="/word/media/image3.emf" ContentType="image/x-emf"/>
  <Override PartName="/word/media/image4.emf" ContentType="image/x-e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3928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itle"/>
        <w:rPr/>
      </w:pPr>
      <w:r>
        <w:rPr/>
        <w:t>cheems</w:t>
      </w:r>
      <w:r>
        <w:rPr/>
        <w:t>赛博悼念堂需求分析</w:t>
      </w:r>
    </w:p>
    <w:p>
      <w:pPr>
        <w:pStyle w:val="Normal"/>
        <w:bidi w:val="0"/>
        <w:jc w:val="center"/>
        <w:rPr>
          <w:lang w:val="en-US" w:eastAsia="zh-CN"/>
        </w:rPr>
      </w:pPr>
      <w:r>
        <w:rPr/>
        <w:t>2023.8.28  Fisherman110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创建</w:t>
      </w:r>
    </w:p>
    <w:p>
      <w:pPr>
        <w:pStyle w:val="Normal"/>
        <w:bidi w:val="0"/>
        <w:jc w:val="center"/>
        <w:rPr>
          <w:lang w:val="en-US" w:eastAsia="zh-CN"/>
        </w:rPr>
      </w:pPr>
      <w:r>
        <w:rPr>
          <w:lang w:val="en-US" w:eastAsia="zh-CN"/>
        </w:rPr>
        <w:t xml:space="preserve">2023.8.29 Fisherman110 </w:t>
      </w:r>
      <w:r>
        <w:rPr>
          <w:lang w:val="en-US" w:eastAsia="zh-CN"/>
        </w:rPr>
        <w:t>新增需求（</w:t>
      </w:r>
      <w:r>
        <w:rPr>
          <w:color w:val="9BBB59" w:themeColor="accent3"/>
          <w:lang w:val="en-US" w:eastAsia="zh-CN"/>
          <w14:textFill>
            <w14:solidFill>
              <w14:schemeClr w14:val="accent3"/>
            </w14:solidFill>
          </w14:textFill>
        </w:rPr>
        <w:t>绿色</w:t>
      </w:r>
      <w:r>
        <w:rPr>
          <w:lang w:val="en-US" w:eastAsia="zh-CN"/>
        </w:rPr>
        <w:t>）</w:t>
      </w:r>
    </w:p>
    <w:p>
      <w:pPr>
        <w:pStyle w:val="Normal"/>
        <w:bidi w:val="0"/>
        <w:jc w:val="center"/>
        <w:rPr>
          <w:lang w:val="en-US" w:eastAsia="zh-CN"/>
        </w:rPr>
      </w:pPr>
      <w:r>
        <w:rPr>
          <w:lang w:val="en-US" w:eastAsia="zh-CN"/>
        </w:rPr>
        <w:t xml:space="preserve">2024.6.1 Fisherman </w:t>
      </w:r>
      <w:r>
        <w:rPr>
          <w:lang w:val="en-US" w:eastAsia="zh-CN"/>
        </w:rPr>
        <w:t>新增模块设计</w:t>
      </w:r>
    </w:p>
    <w:p>
      <w:pPr>
        <w:pStyle w:val="Normal"/>
        <w:bidi w:val="0"/>
        <w:jc w:val="center"/>
        <w:rPr>
          <w:lang w:val="en-US" w:eastAsia="zh-CN"/>
        </w:rPr>
      </w:pPr>
      <w:r>
        <w:rPr>
          <w:lang w:val="en-US" w:eastAsia="zh-CN"/>
        </w:rPr>
        <w:t xml:space="preserve">2024.8.31    Fisherman </w:t>
      </w:r>
      <w:r>
        <w:rPr>
          <w:lang w:val="en-US" w:eastAsia="zh-CN"/>
        </w:rPr>
        <w:t>增加留言挽联模块</w:t>
      </w:r>
    </w:p>
    <w:p>
      <w:pPr>
        <w:pStyle w:val="Normal"/>
        <w:bidi w:val="0"/>
        <w:jc w:val="center"/>
        <w:rPr>
          <w:lang w:val="en-US" w:eastAsia="zh-CN"/>
        </w:rPr>
      </w:pPr>
      <w:r>
        <w:rPr>
          <w:lang w:val="en-US" w:eastAsia="zh-CN"/>
        </w:rPr>
        <w:t xml:space="preserve">2024.10.2  </w:t>
        <w:tab/>
        <w:t xml:space="preserve">Fisherman110  </w:t>
      </w:r>
      <w:r>
        <w:rPr>
          <w:lang w:val="en-US" w:eastAsia="zh-CN"/>
        </w:rPr>
        <w:t>增加流程图，增加用户模块</w:t>
      </w:r>
    </w:p>
    <w:p>
      <w:pPr>
        <w:pStyle w:val="Normal"/>
        <w:bidi w:val="0"/>
        <w:jc w:val="center"/>
        <w:rPr>
          <w:lang w:val="en-US" w:eastAsia="zh-CN"/>
        </w:rPr>
      </w:pPr>
      <w:r>
        <w:rPr/>
      </w:r>
    </w:p>
    <w:p>
      <w:pPr>
        <w:pStyle w:val="Normal"/>
        <w:bidi w:val="0"/>
        <w:jc w:val="center"/>
        <w:rPr>
          <w:lang w:val="en-US" w:eastAsia="zh-CN"/>
        </w:rPr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  <w:r>
        <w:rPr/>
        <w:t>悼念堂为粉丝悼念</w:t>
      </w:r>
      <w:r>
        <w:rPr/>
        <w:t>cheems</w:t>
      </w:r>
      <w:r>
        <w:rPr/>
        <w:t>的网络场所，此悼念堂采用经典中式风格</w:t>
      </w:r>
    </w:p>
    <w:p>
      <w:pPr>
        <w:pStyle w:val="Normal"/>
        <w:bidi w:val="0"/>
        <w:jc w:val="left"/>
        <w:rPr/>
      </w:pPr>
      <w:r>
        <w:rPr/>
        <w:t>2.</w:t>
      </w:r>
      <w:r>
        <w:rPr/>
        <w:t>悼念堂内有</w:t>
      </w:r>
      <w:r>
        <w:rPr/>
        <w:t>cheems</w:t>
      </w:r>
      <w:r>
        <w:rPr/>
        <w:t>的黑白遗像，粉丝们可以观瞻</w:t>
      </w:r>
    </w:p>
    <w:p>
      <w:pPr>
        <w:pStyle w:val="Normal"/>
        <w:bidi w:val="0"/>
        <w:jc w:val="left"/>
        <w:rPr/>
      </w:pPr>
      <w:r>
        <w:rPr/>
        <w:t>3.</w:t>
      </w:r>
      <w:r>
        <w:rPr/>
        <w:t>悼念堂的背景音乐为唢呐丧乐，进入网页即播放唢呐声音</w:t>
      </w:r>
    </w:p>
    <w:p>
      <w:pPr>
        <w:pStyle w:val="Normal"/>
        <w:bidi w:val="0"/>
        <w:jc w:val="left"/>
        <w:rPr/>
      </w:pPr>
      <w:r>
        <w:rPr/>
        <w:t>4.</w:t>
      </w:r>
      <w:r>
        <w:rPr/>
        <w:t>悼念堂可以进行烧纸钱，纸人纸狗，纸薯条，纸喜多等物品（后续此处可以植入捐助系统）</w:t>
      </w:r>
    </w:p>
    <w:p>
      <w:pPr>
        <w:pStyle w:val="Normal"/>
        <w:bidi w:val="0"/>
        <w:jc w:val="left"/>
        <w:rPr>
          <w:rFonts w:eastAsia="Noto Serif CJK SC"/>
          <w:lang w:val="en-US" w:eastAsia="zh-CN"/>
        </w:rPr>
      </w:pPr>
      <w:r>
        <w:rPr>
          <w:color w:val="9BBB59" w:themeColor="accent3"/>
          <w:lang w:val="en-US" w:eastAsia="zh-CN"/>
          <w14:textFill>
            <w14:solidFill>
              <w14:schemeClr w14:val="accent3"/>
            </w14:solidFill>
          </w14:textFill>
        </w:rPr>
        <w:t>灵堂采用所见即所得的互动方式，用户烧纸钱，</w:t>
      </w:r>
      <w:r>
        <w:rPr>
          <w:color w:val="9BBB59" w:themeColor="accent3"/>
          <w:lang w:val="en-US" w:eastAsia="zh-CN"/>
          <w14:textFill>
            <w14:solidFill>
              <w14:schemeClr w14:val="accent3"/>
            </w14:solidFill>
          </w14:textFill>
        </w:rPr>
        <w:t>cheems</w:t>
      </w:r>
      <w:r>
        <w:rPr>
          <w:color w:val="9BBB59" w:themeColor="accent3"/>
          <w:lang w:val="en-US" w:eastAsia="zh-CN"/>
          <w14:textFill>
            <w14:solidFill>
              <w14:schemeClr w14:val="accent3"/>
            </w14:solidFill>
          </w14:textFill>
        </w:rPr>
        <w:t>眼睛会显示</w:t>
      </w:r>
      <w:r>
        <w:rPr>
          <w:color w:val="9BBB59" w:themeColor="accent3"/>
          <w:lang w:val="en-US" w:eastAsia="zh-CN"/>
          <w14:textFill>
            <w14:solidFill>
              <w14:schemeClr w14:val="accent3"/>
            </w14:solidFill>
          </w14:textFill>
        </w:rPr>
        <w:t>$</w:t>
      </w:r>
      <w:r>
        <w:rPr>
          <w:color w:val="9BBB59" w:themeColor="accent3"/>
          <w:lang w:val="en-US" w:eastAsia="zh-CN"/>
          <w14:textFill>
            <w14:solidFill>
              <w14:schemeClr w14:val="accent3"/>
            </w14:solidFill>
          </w14:textFill>
        </w:rPr>
        <w:t>符号，用户烧斗笠或者武士刀，会给</w:t>
      </w:r>
      <w:r>
        <w:rPr>
          <w:color w:val="9BBB59" w:themeColor="accent3"/>
          <w:lang w:val="en-US" w:eastAsia="zh-CN"/>
          <w14:textFill>
            <w14:solidFill>
              <w14:schemeClr w14:val="accent3"/>
            </w14:solidFill>
          </w14:textFill>
        </w:rPr>
        <w:t>cheems</w:t>
      </w:r>
      <w:r>
        <w:rPr>
          <w:color w:val="9BBB59" w:themeColor="accent3"/>
          <w:lang w:val="en-US" w:eastAsia="zh-CN"/>
          <w14:textFill>
            <w14:solidFill>
              <w14:schemeClr w14:val="accent3"/>
            </w14:solidFill>
          </w14:textFill>
        </w:rPr>
        <w:t>装备斗笠和武士刀，烧薯条，</w:t>
      </w:r>
      <w:r>
        <w:rPr>
          <w:color w:val="9BBB59" w:themeColor="accent3"/>
          <w:lang w:val="en-US" w:eastAsia="zh-CN"/>
          <w14:textFill>
            <w14:solidFill>
              <w14:schemeClr w14:val="accent3"/>
            </w14:solidFill>
          </w14:textFill>
        </w:rPr>
        <w:t>cheems</w:t>
      </w:r>
      <w:r>
        <w:rPr>
          <w:color w:val="9BBB59" w:themeColor="accent3"/>
          <w:lang w:val="en-US" w:eastAsia="zh-CN"/>
          <w14:textFill>
            <w14:solidFill>
              <w14:schemeClr w14:val="accent3"/>
            </w14:solidFill>
          </w14:textFill>
        </w:rPr>
        <w:t>会叼着薯条</w:t>
      </w:r>
      <w:bookmarkStart w:id="0" w:name="_GoBack"/>
      <w:bookmarkEnd w:id="0"/>
    </w:p>
    <w:p>
      <w:pPr>
        <w:pStyle w:val="Normal"/>
        <w:bidi w:val="0"/>
        <w:jc w:val="left"/>
        <w:rPr/>
      </w:pPr>
      <w:r>
        <w:rPr/>
        <w:t>5.</w:t>
      </w:r>
      <w:r>
        <w:rPr/>
        <w:t>悼念堂可以上香，用户选择即插香，蜡烛等</w:t>
      </w:r>
    </w:p>
    <w:p>
      <w:pPr>
        <w:pStyle w:val="Normal"/>
        <w:bidi w:val="0"/>
        <w:jc w:val="left"/>
        <w:rPr/>
      </w:pPr>
      <w:r>
        <w:rPr/>
        <w:t>6.</w:t>
      </w:r>
      <w:r>
        <w:rPr/>
        <w:t>悼念堂设置挽联区，用户可以给</w:t>
      </w:r>
      <w:r>
        <w:rPr/>
        <w:t>cheems</w:t>
      </w:r>
      <w:r>
        <w:rPr/>
        <w:t>提交挽联，留言等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模块设计</w:t>
      </w:r>
    </w:p>
    <w:p>
      <w:pPr>
        <w:pStyle w:val="Heading1"/>
        <w:rPr/>
      </w:pPr>
      <w:r>
        <w:rPr/>
        <w:t>一：贡品模块</w:t>
      </w:r>
    </w:p>
    <w:p>
      <w:pPr>
        <w:pStyle w:val="Normal"/>
        <w:bidi w:val="0"/>
        <w:jc w:val="left"/>
        <w:rPr/>
      </w:pPr>
      <w:r>
        <w:rPr/>
        <w:t>1.</w:t>
      </w:r>
      <w:r>
        <w:rPr/>
        <w:t>贡品种类：香蕉，汉堡，巧克力块，薯条</w:t>
      </w:r>
    </w:p>
    <w:p>
      <w:pPr>
        <w:pStyle w:val="Normal"/>
        <w:bidi w:val="0"/>
        <w:jc w:val="left"/>
        <w:rPr>
          <w:color w:val="729FCF"/>
        </w:rPr>
      </w:pPr>
      <w:r>
        <w:rPr>
          <w:color w:val="729FCF"/>
        </w:rPr>
        <w:t>2.</w:t>
      </w:r>
      <w:r>
        <w:rPr>
          <w:color w:val="729FCF"/>
        </w:rPr>
        <w:t>说明文字：中国传统习俗认为，生灵死去魂灵仍然游荡。如果给逝者供奉真实的贡品，逝者的魂灵可以食用，进而避免饥饿</w:t>
      </w:r>
    </w:p>
    <w:p>
      <w:pPr>
        <w:pStyle w:val="Normal"/>
        <w:bidi w:val="0"/>
        <w:jc w:val="left"/>
        <w:rPr/>
      </w:pPr>
      <w:r>
        <w:rPr/>
        <w:t>3.</w:t>
      </w:r>
      <w:r>
        <w:rPr/>
        <w:t>模块设计：用户供奉祭品后，</w:t>
      </w:r>
      <w:r>
        <w:rPr/>
        <w:t>cheems</w:t>
      </w:r>
      <w:r>
        <w:rPr/>
        <w:t>遗照会有对应变化，并语音提醒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遗照互动设计：</w:t>
      </w:r>
    </w:p>
    <w:p>
      <w:pPr>
        <w:pStyle w:val="Normal"/>
        <w:bidi w:val="0"/>
        <w:jc w:val="left"/>
        <w:rPr/>
      </w:pPr>
      <w:r>
        <w:rPr/>
        <w:t>供奉香蕉</w:t>
      </w:r>
      <w:r>
        <w:rPr/>
        <w:t>-&gt;</w:t>
      </w:r>
      <w:r>
        <w:rPr/>
        <w:t>遗照头顶香蕉皮</w:t>
      </w:r>
    </w:p>
    <w:p>
      <w:pPr>
        <w:pStyle w:val="Normal"/>
        <w:bidi w:val="0"/>
        <w:jc w:val="left"/>
        <w:rPr/>
      </w:pPr>
      <w:r>
        <w:rPr/>
        <w:t>供奉汉堡</w:t>
      </w:r>
      <w:r>
        <w:rPr/>
        <w:t>-&gt;</w:t>
      </w:r>
      <w:r>
        <w:rPr/>
        <w:t>遗照叼着汉堡</w:t>
      </w:r>
    </w:p>
    <w:p>
      <w:pPr>
        <w:pStyle w:val="Normal"/>
        <w:bidi w:val="0"/>
        <w:jc w:val="left"/>
        <w:rPr/>
      </w:pPr>
      <w:r>
        <w:rPr/>
        <w:t>供奉巧克力块</w:t>
      </w:r>
      <w:r>
        <w:rPr/>
        <w:t>-&gt;</w:t>
      </w:r>
      <w:r>
        <w:rPr/>
        <w:t>遗照嘴边沾巧克力</w:t>
      </w:r>
    </w:p>
    <w:p>
      <w:pPr>
        <w:pStyle w:val="Normal"/>
        <w:bidi w:val="0"/>
        <w:jc w:val="left"/>
        <w:rPr/>
      </w:pPr>
      <w:r>
        <w:rPr/>
        <w:t>供奉薯条</w:t>
      </w:r>
      <w:r>
        <w:rPr/>
        <w:t>-&gt;</w:t>
      </w:r>
      <w:r>
        <w:rPr/>
        <w:t>遗照嘴叼着薯条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感谢语音：谢谢（日语，因为</w:t>
      </w:r>
      <w:r>
        <w:rPr/>
        <w:t>cheems</w:t>
      </w:r>
      <w:r>
        <w:rPr/>
        <w:t>是柴犬）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7560310" cy="4775835"/>
                <wp:effectExtent l="0" t="0" r="0" b="0"/>
                <wp:wrapSquare wrapText="largest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47758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865880"/>
                                  <wp:effectExtent l="0" t="0" r="0" b="0"/>
                                  <wp:docPr id="3" name="Object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bject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865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用户供奉流程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95.3pt;height:376.05pt;mso-wrap-distance-left:0pt;mso-wrap-distance-right:0pt;mso-wrap-distance-top:0pt;mso-wrap-distance-bottom:0pt;margin-top:0pt;mso-position-vertical:top;mso-position-vertical-relative:text;margin-left:-56.7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865880"/>
                            <wp:effectExtent l="0" t="0" r="0" b="0"/>
                            <wp:docPr id="4" name="Object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bject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865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用户供奉流程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rPr/>
      </w:pPr>
      <w:r>
        <w:rPr/>
        <w:t>二：纸品模块</w:t>
      </w:r>
    </w:p>
    <w:p>
      <w:pPr>
        <w:pStyle w:val="Normal"/>
        <w:bidi w:val="0"/>
        <w:jc w:val="left"/>
        <w:rPr/>
      </w:pPr>
      <w:r>
        <w:rPr/>
        <w:t>1.</w:t>
      </w:r>
      <w:r>
        <w:rPr/>
        <w:t>纸品种类：武士刀，美元，斗笠，喜多</w:t>
      </w:r>
    </w:p>
    <w:p>
      <w:pPr>
        <w:pStyle w:val="Normal"/>
        <w:bidi w:val="0"/>
        <w:jc w:val="left"/>
        <w:rPr>
          <w:color w:val="729FCF"/>
        </w:rPr>
      </w:pPr>
      <w:r>
        <w:rPr>
          <w:color w:val="729FCF"/>
        </w:rPr>
        <w:t>2.</w:t>
      </w:r>
      <w:r>
        <w:rPr>
          <w:color w:val="729FCF"/>
        </w:rPr>
        <w:t>说明文字：中国的轮回观认为，人或动物死后，仍有魂灵，魂灵有一定的阴寿。度过这段时间才重新轮回到这个世界上。逝者的朋友亲人给逝者烧的纸品可以邮递到阴间，成为逝者的日常用品或者财产。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>模块设计：所见即所得设计，烧完纸品，会在烧灰塔显示一段燃烧动画，然后纸品直接成为</w:t>
      </w:r>
      <w:r>
        <w:rPr>
          <w:color w:val="000000"/>
        </w:rPr>
        <w:t>cheems</w:t>
      </w:r>
      <w:r>
        <w:rPr>
          <w:color w:val="000000"/>
        </w:rPr>
        <w:t>的装备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纸品互动：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烧武士刀 </w:t>
      </w:r>
      <w:r>
        <w:rPr>
          <w:color w:val="000000"/>
        </w:rPr>
        <w:t>-</w:t>
      </w:r>
      <w:r>
        <w:rPr>
          <w:color w:val="000000"/>
        </w:rPr>
        <w:t>》燃烧</w:t>
      </w:r>
      <w:r>
        <w:rPr>
          <w:color w:val="000000"/>
        </w:rPr>
        <w:t>-</w:t>
      </w:r>
      <w:r>
        <w:rPr>
          <w:color w:val="000000"/>
        </w:rPr>
        <w:t>》装备武士刀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烧美元</w:t>
      </w:r>
      <w:r>
        <w:rPr>
          <w:color w:val="000000"/>
        </w:rPr>
        <w:t>-</w:t>
      </w:r>
      <w:r>
        <w:rPr>
          <w:color w:val="000000"/>
        </w:rPr>
        <w:t>》燃烧</w:t>
      </w:r>
      <w:r>
        <w:rPr>
          <w:color w:val="000000"/>
        </w:rPr>
        <w:t>-</w:t>
      </w:r>
      <w:r>
        <w:rPr>
          <w:color w:val="000000"/>
        </w:rPr>
        <w:t>》背景显示很多美元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烧斗笠</w:t>
      </w:r>
      <w:r>
        <w:rPr>
          <w:color w:val="000000"/>
        </w:rPr>
        <w:t>-</w:t>
      </w:r>
      <w:r>
        <w:rPr>
          <w:color w:val="000000"/>
        </w:rPr>
        <w:t>》燃烧</w:t>
      </w:r>
      <w:r>
        <w:rPr>
          <w:color w:val="000000"/>
        </w:rPr>
        <w:t>-</w:t>
      </w:r>
      <w:r>
        <w:rPr>
          <w:color w:val="000000"/>
        </w:rPr>
        <w:t>》装备斗笠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烧喜多</w:t>
      </w:r>
      <w:r>
        <w:rPr>
          <w:color w:val="000000"/>
        </w:rPr>
        <w:t>-</w:t>
      </w:r>
      <w:r>
        <w:rPr>
          <w:color w:val="000000"/>
        </w:rPr>
        <w:t>》燃烧</w:t>
      </w:r>
      <w:r>
        <w:rPr>
          <w:color w:val="000000"/>
        </w:rPr>
        <w:t>-</w:t>
      </w:r>
      <w:r>
        <w:rPr>
          <w:color w:val="000000"/>
        </w:rPr>
        <w:t>》显示喜多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7560310" cy="4775835"/>
                <wp:effectExtent l="0" t="0" r="0" b="0"/>
                <wp:wrapSquare wrapText="largest"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47758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865880"/>
                                  <wp:effectExtent l="0" t="0" r="0" b="0"/>
                                  <wp:docPr id="6" name="Object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Object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865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用户烧纸流程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95.3pt;height:376.05pt;mso-wrap-distance-left:0pt;mso-wrap-distance-right:0pt;mso-wrap-distance-top:0pt;mso-wrap-distance-bottom:0pt;margin-top:0pt;mso-position-vertical:top;mso-position-vertical-relative:text;margin-left:-56.7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865880"/>
                            <wp:effectExtent l="0" t="0" r="0" b="0"/>
                            <wp:docPr id="7" name="Object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Object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865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用户烧纸流程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2"/>
        <w:rPr>
          <w:color w:val="000000"/>
        </w:rPr>
      </w:pPr>
      <w:r>
        <w:rPr/>
        <w:t>三：留言模块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用户可以进行留言，留言设置展示区，用户可以根据时间查看留言。留言也可以随机在页面横幅展示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7560310" cy="4775835"/>
                <wp:effectExtent l="0" t="0" r="0" b="0"/>
                <wp:wrapSquare wrapText="largest"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47758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865880"/>
                                  <wp:effectExtent l="0" t="0" r="0" b="0"/>
                                  <wp:docPr id="9" name="Object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Object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865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用户弹幕留言流程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95.3pt;height:376.05pt;mso-wrap-distance-left:0pt;mso-wrap-distance-right:0pt;mso-wrap-distance-top:0pt;mso-wrap-distance-bottom:0pt;margin-top:0pt;mso-position-vertical:top;mso-position-vertical-relative:text;margin-left:-56.7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865880"/>
                            <wp:effectExtent l="0" t="0" r="0" b="0"/>
                            <wp:docPr id="10" name="Object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Object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865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用户弹幕留言流程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2"/>
        <w:rPr>
          <w:color w:val="000000"/>
        </w:rPr>
      </w:pPr>
      <w:r>
        <w:rPr/>
        <w:t>四：用户模块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概述：采用用户不可见的用户记录模式，用户每次访问首页时，前端收集基本用户信息，发送到后端。后端根据用户信息判断是否为存在用户，如果存在，返回用户信息，不存在，则后端新建用户，并返回用户信息。前端存储用户信息，后续所有接口操作都需要使用用户</w:t>
      </w:r>
      <w:r>
        <w:rPr>
          <w:color w:val="000000"/>
        </w:rPr>
        <w:t>id</w:t>
      </w:r>
      <w:r>
        <w:rPr>
          <w:color w:val="000000"/>
        </w:rPr>
        <w:t>标识，用户的功德值，留言也使用用户</w:t>
      </w:r>
      <w:r>
        <w:rPr>
          <w:color w:val="000000"/>
        </w:rPr>
        <w:t>id</w:t>
      </w:r>
      <w:r>
        <w:rPr>
          <w:color w:val="000000"/>
        </w:rPr>
        <w:t>标识。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354070" cy="4697095"/>
                <wp:effectExtent l="0" t="0" r="0" b="0"/>
                <wp:wrapSquare wrapText="largest"/>
                <wp:docPr id="1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070" cy="46970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17825" cy="4085590"/>
                                  <wp:effectExtent l="0" t="0" r="0" b="0"/>
                                  <wp:docPr id="12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7825" cy="4085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用户流程图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64.1pt;height:369.85pt;mso-wrap-distance-left:0pt;mso-wrap-distance-right:0pt;mso-wrap-distance-top:0pt;mso-wrap-distance-bottom:0pt;margin-top:0.05pt;mso-position-vertical-relative:text;margin-left:108.9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917825" cy="4085590"/>
                            <wp:effectExtent l="0" t="0" r="0" b="0"/>
                            <wp:docPr id="13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7825" cy="4085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用户流程图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  <w:t>末尾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CJK SC"/>
    </w:rPr>
  </w:style>
  <w:style w:type="paragraph" w:styleId="Style12" w:customStyle="1">
    <w:name w:val="标题样式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3" w:customStyle="1">
    <w:name w:val="索引"/>
    <w:basedOn w:val="Normal"/>
    <w:uiPriority w:val="0"/>
    <w:qFormat/>
    <w:pPr>
      <w:suppressLineNumbers/>
    </w:pPr>
    <w:rPr>
      <w:rFonts w:cs="Noto Sans CJK SC"/>
    </w:rPr>
  </w:style>
  <w:style w:type="paragraph" w:styleId="Caption1">
    <w:name w:val="caption1"/>
    <w:basedOn w:val="Normal"/>
    <w:uiPriority w:val="0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Title">
    <w:name w:val="Title"/>
    <w:basedOn w:val="Style12"/>
    <w:next w:val="TextBody"/>
    <w:uiPriority w:val="0"/>
    <w:qFormat/>
    <w:pPr>
      <w:jc w:val="center"/>
    </w:pPr>
    <w:rPr>
      <w:b/>
      <w:bCs/>
      <w:sz w:val="56"/>
      <w:szCs w:val="56"/>
    </w:rPr>
  </w:style>
  <w:style w:type="paragraph" w:styleId="Figure">
    <w:name w:val="Figure"/>
    <w:basedOn w:val="Caption"/>
    <w:qFormat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image" Target="media/image4.emf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LibreOffice/7.0.4.2$Linux_X86_64 LibreOffice_project/00$Build-2</Application>
  <AppVersion>15.0000</AppVersion>
  <Pages>5</Pages>
  <Words>921</Words>
  <Characters>1101</Characters>
  <CharactersWithSpaces>1130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2023-08-28T18:54:00Z</dcterms:created>
  <dc:creator>littlebear</dc:creator>
  <dc:description/>
  <dc:language>zh-CN</dc:language>
  <cp:lastModifiedBy/>
  <dcterms:modified xsi:type="dcterms:W3CDTF">2024-10-02T15:49:54Z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7479A4BEE19E4FEBA525140631D32083_12</vt:lpwstr>
  </property>
  <property fmtid="{D5CDD505-2E9C-101B-9397-08002B2CF9AE}" pid="3" name="KSOProductBuildVer">
    <vt:lpwstr>1033-12.2.0.13181</vt:lpwstr>
  </property>
</Properties>
</file>