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1D8B9" w14:textId="77777777" w:rsidR="00784B0F" w:rsidRPr="00B22D65" w:rsidRDefault="00043F2D" w:rsidP="00B22D65">
      <w:pPr>
        <w:jc w:val="center"/>
        <w:rPr>
          <w:rFonts w:ascii="宋体-简" w:eastAsia="宋体-简" w:hAnsi="宋体-简"/>
          <w:b/>
          <w:bCs/>
          <w:sz w:val="32"/>
          <w:szCs w:val="40"/>
        </w:rPr>
      </w:pPr>
      <w:r w:rsidRPr="00B22D65">
        <w:rPr>
          <w:rFonts w:ascii="宋体-简" w:eastAsia="宋体-简" w:hAnsi="宋体-简" w:hint="eastAsia"/>
          <w:b/>
          <w:bCs/>
          <w:sz w:val="32"/>
          <w:szCs w:val="40"/>
        </w:rPr>
        <w:t>国产</w:t>
      </w:r>
      <w:r w:rsidRPr="00B22D65">
        <w:rPr>
          <w:rFonts w:ascii="宋体-简" w:eastAsia="宋体-简" w:hAnsi="宋体-简"/>
          <w:b/>
          <w:bCs/>
          <w:sz w:val="32"/>
          <w:szCs w:val="40"/>
        </w:rPr>
        <w:t>实时操作系统</w:t>
      </w:r>
      <w:r w:rsidRPr="00B22D65">
        <w:rPr>
          <w:rFonts w:ascii="宋体-简" w:eastAsia="宋体-简" w:hAnsi="宋体-简" w:hint="eastAsia"/>
          <w:b/>
          <w:bCs/>
          <w:sz w:val="32"/>
          <w:szCs w:val="40"/>
        </w:rPr>
        <w:t>调研报告</w:t>
      </w:r>
    </w:p>
    <w:p w14:paraId="00E40522" w14:textId="2BA3D692" w:rsidR="00B22D65" w:rsidRDefault="00B22D65" w:rsidP="00B22D65">
      <w:pPr>
        <w:jc w:val="center"/>
        <w:rPr>
          <w:rFonts w:ascii="宋体-简" w:eastAsia="宋体-简" w:hAnsi="宋体-简"/>
          <w:sz w:val="24"/>
          <w:szCs w:val="32"/>
        </w:rPr>
      </w:pPr>
      <w:r>
        <w:rPr>
          <w:rFonts w:ascii="宋体-简" w:eastAsia="宋体-简" w:hAnsi="宋体-简" w:hint="eastAsia"/>
          <w:sz w:val="24"/>
          <w:szCs w:val="32"/>
        </w:rPr>
        <w:t>王衔飞</w:t>
      </w:r>
    </w:p>
    <w:p w14:paraId="46A5873F" w14:textId="77777777" w:rsidR="00B22D65" w:rsidRPr="00B22D65" w:rsidRDefault="00B22D65" w:rsidP="00B22D65">
      <w:pPr>
        <w:spacing w:beforeLines="50" w:before="156" w:afterLines="50" w:after="156" w:line="360" w:lineRule="auto"/>
        <w:jc w:val="left"/>
        <w:rPr>
          <w:rFonts w:ascii="宋体-简" w:eastAsia="宋体-简" w:hAnsi="宋体-简"/>
          <w:sz w:val="24"/>
          <w:szCs w:val="32"/>
        </w:rPr>
      </w:pPr>
      <w:r w:rsidRPr="00B22D65">
        <w:rPr>
          <w:rFonts w:ascii="宋体-简" w:eastAsia="宋体-简" w:hAnsi="宋体-简" w:hint="eastAsia"/>
          <w:b/>
          <w:bCs/>
          <w:sz w:val="24"/>
          <w:szCs w:val="32"/>
        </w:rPr>
        <w:t>关键词：</w:t>
      </w:r>
      <w:r w:rsidRPr="00B22D65">
        <w:rPr>
          <w:rFonts w:ascii="宋体-简" w:eastAsia="宋体-简" w:hAnsi="宋体-简" w:hint="eastAsia"/>
          <w:sz w:val="24"/>
          <w:szCs w:val="32"/>
        </w:rPr>
        <w:t>国产操作系统，RTOS，嵌入式</w:t>
      </w:r>
    </w:p>
    <w:p w14:paraId="574267EF" w14:textId="77777777" w:rsidR="00B22D65" w:rsidRDefault="00B22D65" w:rsidP="00B22D65">
      <w:pPr>
        <w:spacing w:beforeLines="50" w:before="156" w:afterLines="50" w:after="156" w:line="360" w:lineRule="auto"/>
        <w:jc w:val="left"/>
        <w:rPr>
          <w:rFonts w:ascii="宋体-简" w:eastAsia="宋体-简" w:hAnsi="宋体-简"/>
          <w:sz w:val="24"/>
          <w:szCs w:val="32"/>
        </w:rPr>
      </w:pPr>
      <w:r w:rsidRPr="00B22D65">
        <w:rPr>
          <w:rFonts w:ascii="宋体-简" w:eastAsia="宋体-简" w:hAnsi="宋体-简" w:hint="eastAsia"/>
          <w:b/>
          <w:bCs/>
          <w:sz w:val="24"/>
          <w:szCs w:val="32"/>
        </w:rPr>
        <w:t>摘要：</w:t>
      </w:r>
      <w:r w:rsidRPr="00B22D65">
        <w:rPr>
          <w:rFonts w:ascii="宋体-简" w:eastAsia="宋体-简" w:hAnsi="宋体-简" w:hint="eastAsia"/>
          <w:sz w:val="24"/>
          <w:szCs w:val="32"/>
        </w:rPr>
        <w:t>国产RTOS相对于通用操作系统而言，摆脱了生态环境的限制，有很好的生存空间，不仅有老牌的RT</w:t>
      </w:r>
      <w:r w:rsidRPr="00B22D65">
        <w:rPr>
          <w:rFonts w:ascii="宋体-简" w:eastAsia="宋体-简" w:hAnsi="宋体-简"/>
          <w:sz w:val="24"/>
          <w:szCs w:val="32"/>
        </w:rPr>
        <w:t>-</w:t>
      </w:r>
      <w:r w:rsidRPr="00B22D65">
        <w:rPr>
          <w:rFonts w:ascii="宋体-简" w:eastAsia="宋体-简" w:hAnsi="宋体-简" w:hint="eastAsia"/>
          <w:sz w:val="24"/>
          <w:szCs w:val="32"/>
        </w:rPr>
        <w:t>Thread、djyos等，还有IoT时代互联网公司的新兴产物——阿里的</w:t>
      </w:r>
      <w:r w:rsidRPr="00B22D65">
        <w:rPr>
          <w:rFonts w:ascii="宋体-简" w:eastAsia="宋体-简" w:hAnsi="宋体-简"/>
          <w:sz w:val="24"/>
          <w:szCs w:val="32"/>
        </w:rPr>
        <w:t>Alios Thing</w:t>
      </w:r>
      <w:r w:rsidRPr="00B22D65">
        <w:rPr>
          <w:rFonts w:ascii="宋体-简" w:eastAsia="宋体-简" w:hAnsi="宋体-简" w:hint="eastAsia"/>
          <w:sz w:val="24"/>
          <w:szCs w:val="32"/>
        </w:rPr>
        <w:t>，华为的</w:t>
      </w:r>
      <w:bookmarkStart w:id="0" w:name="OLE_LINK1"/>
      <w:bookmarkStart w:id="1" w:name="OLE_LINK2"/>
      <w:r w:rsidRPr="00B22D65">
        <w:rPr>
          <w:rFonts w:ascii="宋体-简" w:eastAsia="宋体-简" w:hAnsi="宋体-简"/>
          <w:sz w:val="24"/>
          <w:szCs w:val="32"/>
        </w:rPr>
        <w:t>Huawei LiteOS</w:t>
      </w:r>
      <w:bookmarkEnd w:id="0"/>
      <w:bookmarkEnd w:id="1"/>
      <w:r w:rsidRPr="00B22D65">
        <w:rPr>
          <w:rFonts w:ascii="宋体-简" w:eastAsia="宋体-简" w:hAnsi="宋体-简" w:hint="eastAsia"/>
          <w:sz w:val="24"/>
          <w:szCs w:val="32"/>
        </w:rPr>
        <w:t>等，发展较为良好。</w:t>
      </w:r>
    </w:p>
    <w:p w14:paraId="299A1E48" w14:textId="77777777" w:rsidR="00B22D65" w:rsidRDefault="00B22D65" w:rsidP="00B22D65">
      <w:pPr>
        <w:spacing w:beforeLines="50" w:before="156" w:afterLines="50" w:after="156" w:line="360" w:lineRule="auto"/>
        <w:jc w:val="left"/>
        <w:rPr>
          <w:rFonts w:ascii="宋体-简" w:eastAsia="宋体-简" w:hAnsi="宋体-简"/>
          <w:sz w:val="24"/>
          <w:szCs w:val="32"/>
        </w:rPr>
      </w:pPr>
      <w:r>
        <w:rPr>
          <w:rFonts w:ascii="宋体-简" w:eastAsia="宋体-简" w:hAnsi="宋体-简"/>
          <w:sz w:val="24"/>
          <w:szCs w:val="32"/>
        </w:rPr>
        <w:tab/>
      </w:r>
      <w:r>
        <w:rPr>
          <w:rFonts w:ascii="宋体-简" w:eastAsia="宋体-简" w:hAnsi="宋体-简" w:hint="eastAsia"/>
          <w:sz w:val="24"/>
          <w:szCs w:val="32"/>
        </w:rPr>
        <w:t>说道国产通用操作系统，相信大家并不陌生，主要是以Linux内核改变的操作系统为主，主要代表有红旗OS、Ubuntu</w:t>
      </w:r>
      <w:r>
        <w:rPr>
          <w:rFonts w:ascii="宋体-简" w:eastAsia="宋体-简" w:hAnsi="宋体-简"/>
          <w:sz w:val="24"/>
          <w:szCs w:val="32"/>
        </w:rPr>
        <w:t xml:space="preserve"> </w:t>
      </w:r>
      <w:r>
        <w:rPr>
          <w:rFonts w:ascii="宋体-简" w:eastAsia="宋体-简" w:hAnsi="宋体-简" w:hint="eastAsia"/>
          <w:sz w:val="24"/>
          <w:szCs w:val="32"/>
        </w:rPr>
        <w:t>Kylin、深度OS等。但是在当下以Windows为主以macOS为辅的桌面操作系统环境下，其他系统对于常用软件（尤其是办公软件、娱乐软件）生态支持少得可怜。</w:t>
      </w:r>
      <w:r w:rsidR="00763801">
        <w:rPr>
          <w:rFonts w:ascii="宋体-简" w:eastAsia="宋体-简" w:hAnsi="宋体-简" w:hint="eastAsia"/>
          <w:sz w:val="24"/>
          <w:szCs w:val="32"/>
        </w:rPr>
        <w:t>而普通用户对于常用软件依赖性粘性很大，也不愿意切换到一个不如从前（Windows</w:t>
      </w:r>
      <w:r w:rsidR="00763801">
        <w:rPr>
          <w:rFonts w:ascii="宋体-简" w:eastAsia="宋体-简" w:hAnsi="宋体-简"/>
          <w:sz w:val="24"/>
          <w:szCs w:val="32"/>
        </w:rPr>
        <w:t>/</w:t>
      </w:r>
      <w:r w:rsidR="00763801">
        <w:rPr>
          <w:rFonts w:ascii="宋体-简" w:eastAsia="宋体-简" w:hAnsi="宋体-简" w:hint="eastAsia"/>
          <w:sz w:val="24"/>
          <w:szCs w:val="32"/>
        </w:rPr>
        <w:t>macOS）好用的操作系统。</w:t>
      </w:r>
      <w:r w:rsidR="00000876">
        <w:rPr>
          <w:rFonts w:ascii="宋体-简" w:eastAsia="宋体-简" w:hAnsi="宋体-简" w:hint="eastAsia"/>
          <w:sz w:val="24"/>
          <w:szCs w:val="32"/>
        </w:rPr>
        <w:t>而对于RTOS而言，生态显然不如PC系统那么明显，不过也是有生态/兼容性的说法的，比如说</w:t>
      </w:r>
      <w:r w:rsidR="00000876" w:rsidRPr="00000876">
        <w:rPr>
          <w:rFonts w:ascii="宋体-简" w:eastAsia="宋体-简" w:hAnsi="宋体-简"/>
          <w:sz w:val="24"/>
          <w:szCs w:val="32"/>
        </w:rPr>
        <w:t>天脉OS这类</w:t>
      </w:r>
      <w:r w:rsidR="00000876">
        <w:rPr>
          <w:rFonts w:ascii="宋体-简" w:eastAsia="宋体-简" w:hAnsi="宋体-简" w:hint="eastAsia"/>
          <w:sz w:val="24"/>
          <w:szCs w:val="32"/>
        </w:rPr>
        <w:t>国产RTOS</w:t>
      </w:r>
      <w:r w:rsidR="00000876" w:rsidRPr="00000876">
        <w:rPr>
          <w:rFonts w:ascii="宋体-简" w:eastAsia="宋体-简" w:hAnsi="宋体-简"/>
          <w:sz w:val="24"/>
          <w:szCs w:val="32"/>
        </w:rPr>
        <w:t>，特性里有一条就是“兼容VxWorksAPI”</w:t>
      </w:r>
      <w:r w:rsidR="00000876">
        <w:rPr>
          <w:rFonts w:ascii="宋体-简" w:eastAsia="宋体-简" w:hAnsi="宋体-简" w:hint="eastAsia"/>
          <w:sz w:val="24"/>
          <w:szCs w:val="32"/>
        </w:rPr>
        <w:t>。</w:t>
      </w:r>
    </w:p>
    <w:p w14:paraId="18887D8F" w14:textId="77777777" w:rsidR="00000876" w:rsidRDefault="00000876" w:rsidP="00B22D65">
      <w:pPr>
        <w:spacing w:beforeLines="50" w:before="156" w:afterLines="50" w:after="156" w:line="360" w:lineRule="auto"/>
        <w:jc w:val="left"/>
        <w:rPr>
          <w:rFonts w:ascii="宋体-简" w:eastAsia="宋体-简" w:hAnsi="宋体-简"/>
          <w:sz w:val="24"/>
          <w:szCs w:val="32"/>
        </w:rPr>
      </w:pPr>
      <w:r>
        <w:rPr>
          <w:rFonts w:ascii="宋体-简" w:eastAsia="宋体-简" w:hAnsi="宋体-简"/>
          <w:sz w:val="24"/>
          <w:szCs w:val="32"/>
        </w:rPr>
        <w:tab/>
      </w:r>
      <w:r>
        <w:rPr>
          <w:rFonts w:ascii="宋体-简" w:eastAsia="宋体-简" w:hAnsi="宋体-简" w:hint="eastAsia"/>
          <w:sz w:val="24"/>
          <w:szCs w:val="32"/>
        </w:rPr>
        <w:t>在国产RTOS里面，最出名的就是RT</w:t>
      </w:r>
      <w:r>
        <w:rPr>
          <w:rFonts w:ascii="宋体-简" w:eastAsia="宋体-简" w:hAnsi="宋体-简"/>
          <w:sz w:val="24"/>
          <w:szCs w:val="32"/>
        </w:rPr>
        <w:t>-</w:t>
      </w:r>
      <w:r>
        <w:rPr>
          <w:rFonts w:ascii="宋体-简" w:eastAsia="宋体-简" w:hAnsi="宋体-简" w:hint="eastAsia"/>
          <w:sz w:val="24"/>
          <w:szCs w:val="32"/>
        </w:rPr>
        <w:t>Thread。</w:t>
      </w:r>
      <w:r w:rsidRPr="00000876">
        <w:rPr>
          <w:rFonts w:ascii="宋体-简" w:eastAsia="宋体-简" w:hAnsi="宋体-简"/>
          <w:sz w:val="24"/>
          <w:szCs w:val="32"/>
        </w:rPr>
        <w:t>RT-Thread是一款开源免费的实时操作系统，</w:t>
      </w:r>
      <w:r>
        <w:rPr>
          <w:rFonts w:ascii="宋体-简" w:eastAsia="宋体-简" w:hAnsi="宋体-简" w:hint="eastAsia"/>
          <w:sz w:val="24"/>
          <w:szCs w:val="32"/>
        </w:rPr>
        <w:t>其</w:t>
      </w:r>
      <w:r w:rsidRPr="00000876">
        <w:rPr>
          <w:rFonts w:ascii="宋体-简" w:eastAsia="宋体-简" w:hAnsi="宋体-简"/>
          <w:sz w:val="24"/>
          <w:szCs w:val="32"/>
        </w:rPr>
        <w:t>版权属于上海睿赛德电子科技有限公司，它于2006年1月首次发布，初始版本号为0.1.0，经过10余年的发展，如今主版本号已经升级到3.0，累计开发者人数达数百万，在各行各业产品中装机量达到了2000多万，占据国产RTOS的鳌头。</w:t>
      </w:r>
      <w:r>
        <w:rPr>
          <w:rFonts w:ascii="宋体-简" w:eastAsia="宋体-简" w:hAnsi="宋体-简" w:hint="eastAsia"/>
          <w:sz w:val="24"/>
          <w:szCs w:val="32"/>
        </w:rPr>
        <w:t>它</w:t>
      </w:r>
      <w:r w:rsidRPr="00000876">
        <w:rPr>
          <w:rFonts w:ascii="宋体-简" w:eastAsia="宋体-简" w:hAnsi="宋体-简"/>
          <w:sz w:val="24"/>
          <w:szCs w:val="32"/>
        </w:rPr>
        <w:t>遵循的是GPLv2+许可协议</w:t>
      </w:r>
      <w:r>
        <w:rPr>
          <w:rFonts w:ascii="宋体-简" w:eastAsia="宋体-简" w:hAnsi="宋体-简" w:hint="eastAsia"/>
          <w:sz w:val="24"/>
          <w:szCs w:val="32"/>
        </w:rPr>
        <w:t>，</w:t>
      </w:r>
      <w:r w:rsidRPr="00000876">
        <w:rPr>
          <w:rFonts w:ascii="宋体-简" w:eastAsia="宋体-简" w:hAnsi="宋体-简"/>
          <w:sz w:val="24"/>
          <w:szCs w:val="32"/>
        </w:rPr>
        <w:t>这里所说的开源，指的是你可以免费获取RT-Thread的源代码，而且当你的产品使用了RT-Thread且没有修改RT-Thread内核源码时，你的产品的全部代码都可以闭源，但是当你</w:t>
      </w:r>
      <w:r w:rsidRPr="00000876">
        <w:rPr>
          <w:rFonts w:ascii="宋体-简" w:eastAsia="宋体-简" w:hAnsi="宋体-简"/>
          <w:sz w:val="24"/>
          <w:szCs w:val="32"/>
        </w:rPr>
        <w:lastRenderedPageBreak/>
        <w:t>修改了RT-Thread内核源码时，就必须将修改的这部分开源，反馈给社区，其他应用部分不用开源。无论是个人还是公司，都可以免费使用RT-Thread。</w:t>
      </w:r>
    </w:p>
    <w:p w14:paraId="4745A2C7" w14:textId="77777777" w:rsidR="00000876" w:rsidRPr="00000876" w:rsidRDefault="00000876" w:rsidP="00000876">
      <w:pPr>
        <w:spacing w:beforeLines="50" w:before="156" w:afterLines="50" w:after="156" w:line="360" w:lineRule="auto"/>
        <w:ind w:firstLine="420"/>
        <w:jc w:val="left"/>
        <w:rPr>
          <w:rFonts w:ascii="宋体-简" w:eastAsia="宋体-简" w:hAnsi="宋体-简"/>
          <w:sz w:val="24"/>
          <w:szCs w:val="32"/>
        </w:rPr>
      </w:pPr>
      <w:r>
        <w:rPr>
          <w:rFonts w:ascii="宋体-简" w:eastAsia="宋体-简" w:hAnsi="宋体-简" w:hint="eastAsia"/>
          <w:sz w:val="24"/>
          <w:szCs w:val="32"/>
        </w:rPr>
        <w:t>说到RT</w:t>
      </w:r>
      <w:r>
        <w:rPr>
          <w:rFonts w:ascii="宋体-简" w:eastAsia="宋体-简" w:hAnsi="宋体-简"/>
          <w:sz w:val="24"/>
          <w:szCs w:val="32"/>
        </w:rPr>
        <w:t>-Thread</w:t>
      </w:r>
      <w:r>
        <w:rPr>
          <w:rFonts w:ascii="宋体-简" w:eastAsia="宋体-简" w:hAnsi="宋体-简" w:hint="eastAsia"/>
          <w:sz w:val="24"/>
          <w:szCs w:val="32"/>
        </w:rPr>
        <w:t>的历史，</w:t>
      </w:r>
      <w:r w:rsidRPr="00000876">
        <w:rPr>
          <w:rFonts w:ascii="宋体-简" w:eastAsia="宋体-简" w:hAnsi="宋体-简"/>
          <w:sz w:val="24"/>
          <w:szCs w:val="32"/>
        </w:rPr>
        <w:t>在十几年前，在中国，出现了一个天赋异禀、倔强不屈的极客——熊谱翔。他编写了RT-Thread初代内核，并联合中国开源社区的极客不断完善，推陈出新，经过十几年的发展，如今占据国产RTOS的鳌头，且每年能递增数十万名开发者，加上如今AI和物联网等技术发展的机遇，让RT-Thread有“一统江湖”之势，</w:t>
      </w:r>
      <w:r>
        <w:rPr>
          <w:rFonts w:ascii="宋体-简" w:eastAsia="宋体-简" w:hAnsi="宋体-简" w:hint="eastAsia"/>
          <w:sz w:val="24"/>
          <w:szCs w:val="32"/>
        </w:rPr>
        <w:t>并在</w:t>
      </w:r>
      <w:r w:rsidRPr="00000876">
        <w:rPr>
          <w:rFonts w:ascii="宋体-简" w:eastAsia="宋体-简" w:hAnsi="宋体-简"/>
          <w:sz w:val="24"/>
          <w:szCs w:val="32"/>
        </w:rPr>
        <w:t>2018年完成A轮数百万美元的融资。</w:t>
      </w:r>
    </w:p>
    <w:p w14:paraId="55827F3D" w14:textId="77777777" w:rsidR="00000876" w:rsidRDefault="00000876" w:rsidP="00000876">
      <w:pPr>
        <w:spacing w:beforeLines="50" w:before="156" w:afterLines="50" w:after="156" w:line="360" w:lineRule="auto"/>
        <w:ind w:firstLine="420"/>
        <w:jc w:val="left"/>
        <w:rPr>
          <w:rFonts w:ascii="宋体-简" w:eastAsia="宋体-简" w:hAnsi="宋体-简"/>
          <w:sz w:val="24"/>
          <w:szCs w:val="32"/>
        </w:rPr>
      </w:pPr>
      <w:r w:rsidRPr="00000876">
        <w:rPr>
          <w:rFonts w:ascii="宋体-简" w:eastAsia="宋体-简" w:hAnsi="宋体-简"/>
          <w:sz w:val="24"/>
          <w:szCs w:val="32"/>
        </w:rPr>
        <w:t>那么RT-Thread的意义究竟是什么？RT-Thread来自中国，让我们看到了国内的技术开发者也能写出如此优秀的RTOS，技术方面并不逊色于其他国家。以我们10多年从事电子行业的经验来看，RT-Thread无疑增强了我们在这一领域的自信，这是我们认为的RT-Thread的最大意义。当然，作为一款国产的物联网操作系统，RT-Thread简单易用、低功耗设计、组件丰富等特性也将让其大放异彩。RT-Thread 主要采用 C 语言编写，浅显易懂，方便移植。它把面向对象的设计方法应用到实时系统设计中，使得代码风格优雅、架构清晰、系统模块化并且可裁剪性非常好。针对资源受限的微控制器（MCU）系统，可通过方便易用的工具，裁剪出仅需要 3KB Flash、1.2KB RAM 内存资源的 NANO 版本（NANO 是 RT-Thread 官方于 2017 年 7 月份发布的一个极简版内核)；而对于资源丰富的物联网设备，RT-Thread 又能使用在线的软件包管理工具，配合系统配置工具实现直观快速的模块化裁剪，无缝地导入丰富的软件功能包，实现类似 Android 的图形界面及触摸滑动效果、智能语音交互效果等复杂功能。</w:t>
      </w:r>
    </w:p>
    <w:p w14:paraId="0A5823ED" w14:textId="77777777" w:rsidR="00000876" w:rsidRDefault="00000876" w:rsidP="00000876">
      <w:pPr>
        <w:spacing w:beforeLines="50" w:before="156" w:afterLines="50" w:after="156" w:line="360" w:lineRule="auto"/>
        <w:ind w:firstLine="420"/>
        <w:jc w:val="left"/>
        <w:rPr>
          <w:rFonts w:ascii="宋体-简" w:eastAsia="宋体-简" w:hAnsi="宋体-简"/>
          <w:sz w:val="24"/>
          <w:szCs w:val="32"/>
        </w:rPr>
      </w:pPr>
      <w:r>
        <w:rPr>
          <w:rFonts w:ascii="宋体-简" w:eastAsia="宋体-简" w:hAnsi="宋体-简" w:hint="eastAsia"/>
          <w:sz w:val="24"/>
          <w:szCs w:val="32"/>
        </w:rPr>
        <w:lastRenderedPageBreak/>
        <w:t>而另一个老牌的国产RTOS——djyos（都江堰操作系统），也是一个开源的操作系统。</w:t>
      </w:r>
      <w:r w:rsidRPr="00000876">
        <w:rPr>
          <w:rFonts w:ascii="宋体-简" w:eastAsia="宋体-简" w:hAnsi="宋体-简"/>
          <w:sz w:val="24"/>
          <w:szCs w:val="32"/>
        </w:rPr>
        <w:t>都江堰操作系统（简称DJYOS）开始于2004年，2009年发布第一个版本。DJYOS得名于世界唯一，历2000多年，至今仍持续可靠服务的水利工程——都江堰。都江堰操作系统是国内原创的免费开源操作系统，采用类BSD许可证。DJYOS是事件调度的操作系统，不同于其他在线程调度之上增加一个事件驱动外壳的系统，DJYOS直接以事件为调度对象。DJYOS以高可靠性、高实时性著称，它的中断响应速度跟裸跑一致。在工业上，DJYOS应用于实时性和可靠性要求都很高的电力系统控制领域，也广泛适用于物联网系统。 DJYOS是一个典型的RTOS，它有自己的TCP/IP协议栈、图形界面系统、文件系统、IO系统等，有完善的设备驱动框架，以及标准化的SPI、IIC、CAN等总线接口架构</w:t>
      </w:r>
      <w:r>
        <w:rPr>
          <w:rFonts w:ascii="宋体-简" w:eastAsia="宋体-简" w:hAnsi="宋体-简" w:hint="eastAsia"/>
          <w:sz w:val="24"/>
          <w:szCs w:val="32"/>
        </w:rPr>
        <w:t>。</w:t>
      </w:r>
    </w:p>
    <w:p w14:paraId="7266E9A0" w14:textId="77777777" w:rsidR="008D6458" w:rsidRDefault="008D6458" w:rsidP="008D6458">
      <w:pPr>
        <w:spacing w:beforeLines="50" w:before="156" w:afterLines="50" w:after="156" w:line="360" w:lineRule="auto"/>
        <w:ind w:firstLine="420"/>
        <w:jc w:val="left"/>
        <w:rPr>
          <w:rFonts w:ascii="宋体-简" w:eastAsia="宋体-简" w:hAnsi="宋体-简"/>
          <w:sz w:val="24"/>
          <w:szCs w:val="32"/>
        </w:rPr>
      </w:pPr>
      <w:r>
        <w:rPr>
          <w:rFonts w:ascii="宋体-简" w:eastAsia="宋体-简" w:hAnsi="宋体-简" w:hint="eastAsia"/>
          <w:sz w:val="24"/>
          <w:szCs w:val="32"/>
        </w:rPr>
        <w:t>面对最近几年Io</w:t>
      </w:r>
      <w:r>
        <w:rPr>
          <w:rFonts w:ascii="宋体-简" w:eastAsia="宋体-简" w:hAnsi="宋体-简"/>
          <w:sz w:val="24"/>
          <w:szCs w:val="32"/>
        </w:rPr>
        <w:t>T</w:t>
      </w:r>
      <w:r>
        <w:rPr>
          <w:rFonts w:ascii="宋体-简" w:eastAsia="宋体-简" w:hAnsi="宋体-简" w:hint="eastAsia"/>
          <w:sz w:val="24"/>
          <w:szCs w:val="32"/>
        </w:rPr>
        <w:t>设备的普及及智能家庭逐渐走入人们的生活，阿里、华为等互联网大厂也推出了相关的系统。</w:t>
      </w:r>
      <w:r w:rsidRPr="008D6458">
        <w:rPr>
          <w:rFonts w:ascii="宋体-简" w:eastAsia="宋体-简" w:hAnsi="宋体-简"/>
          <w:sz w:val="24"/>
          <w:szCs w:val="32"/>
        </w:rPr>
        <w:t>AliOS Things发布于2017年杭州云栖大会， 是 AliOS 家族旗下的、面向IoT领域的轻量级物联网嵌入式操作系统。致力于搭建云端一体化IoT基础设备。具备极致性能，极简开发、云端一体、丰富组件、安全防护等关键能力，并支持终端设备连接到阿里云Link，可广泛应用在智能家居、智慧城市、新出行等领域。于2017年10月20号宣布在github上开源</w:t>
      </w:r>
      <w:r>
        <w:rPr>
          <w:rFonts w:ascii="宋体-简" w:eastAsia="宋体-简" w:hAnsi="宋体-简" w:hint="eastAsia"/>
          <w:sz w:val="24"/>
          <w:szCs w:val="32"/>
        </w:rPr>
        <w:t>。</w:t>
      </w:r>
    </w:p>
    <w:p w14:paraId="711D979B" w14:textId="77777777" w:rsidR="008D6458" w:rsidRDefault="008D6458" w:rsidP="008D6458">
      <w:pPr>
        <w:spacing w:beforeLines="50" w:before="156" w:afterLines="50" w:after="156" w:line="360" w:lineRule="auto"/>
        <w:ind w:firstLine="420"/>
        <w:jc w:val="left"/>
        <w:rPr>
          <w:rFonts w:ascii="宋体-简" w:eastAsia="宋体-简" w:hAnsi="宋体-简"/>
          <w:sz w:val="24"/>
          <w:szCs w:val="32"/>
        </w:rPr>
      </w:pPr>
      <w:r w:rsidRPr="008D6458">
        <w:rPr>
          <w:rFonts w:ascii="宋体-简" w:eastAsia="宋体-简" w:hAnsi="宋体-简"/>
          <w:sz w:val="24"/>
          <w:szCs w:val="32"/>
        </w:rPr>
        <w:t>Huawei LiteOS是华为面向物联网领域开发的一个基于实时内核的轻量级操作系统。本项目属于华为物联网操作系统Huawei LiteOS源码，现有基础内核支持任务管理、内存管理、时间管理、通信机制、中断管理、队列管理、事件管理、定时器等操作系统基础组件，更好地支持低功耗场景，支持tickless机</w:t>
      </w:r>
      <w:r w:rsidRPr="008D6458">
        <w:rPr>
          <w:rFonts w:ascii="宋体-简" w:eastAsia="宋体-简" w:hAnsi="宋体-简"/>
          <w:sz w:val="24"/>
          <w:szCs w:val="32"/>
        </w:rPr>
        <w:lastRenderedPageBreak/>
        <w:t>制，支持定时器对齐。同时提供端云协同能力，集成了LwM2M、CoAP、mbedtls、LwIP全套IoT互联协议栈，且在LwM2M的基础上，提供了AgentTiny模块，用户只需关注自身的应用，而不必关注LwM2M实现细节，直接使用AgentTiny封装的接口即可简单快速实现与云平台安全可靠的连接。Huawei LiteOS自开源社区发布以来，围绕NB-IoT物联网市场从技术、生态、解决方案、商用支持等多维度使能合作伙伴，构建开源的物联网生态,目前已经聚合了30+ MCU和解决方案合作伙伴，共同推出一批开源开发套件和行业解决方案，帮助众多行业客户快速的推出物联网终端和服务，客户涵盖抄表、停车、路灯、环保、共享单车、物流等众多行业，为开发者提供 “一站式” 完整软件平台，有效降低开发门槛、缩短开发周期。</w:t>
      </w:r>
    </w:p>
    <w:p w14:paraId="174E1883" w14:textId="77777777" w:rsidR="008D6458" w:rsidRDefault="008D6458" w:rsidP="008D6458">
      <w:pPr>
        <w:spacing w:beforeLines="50" w:before="156" w:afterLines="50" w:after="156" w:line="360" w:lineRule="auto"/>
        <w:ind w:firstLine="420"/>
        <w:jc w:val="left"/>
        <w:rPr>
          <w:rFonts w:ascii="宋体-简" w:eastAsia="宋体-简" w:hAnsi="宋体-简"/>
          <w:sz w:val="24"/>
          <w:szCs w:val="32"/>
        </w:rPr>
      </w:pPr>
      <w:r w:rsidRPr="008D6458">
        <w:rPr>
          <w:rFonts w:ascii="宋体-简" w:eastAsia="宋体-简" w:hAnsi="宋体-简"/>
          <w:sz w:val="24"/>
          <w:szCs w:val="32"/>
        </w:rPr>
        <w:t>其实嵌入式硬实时OS的门槛比通用OS还是低很多的，因为一般来说应用环境相对固定，无论是硬件还是上面的软件，对于特定项目来说，需要解决的兼容性问题和移植问题有限。而拿下一两个项目，就够公司活一段时间了。对于用户来讲，如果不需要追求极限的性能，选一个功能满足需求，服务商完全了解内部细节并有完善跟踪调试机制的国产操作系统，在系统按需定制和技术支持方面还是有优势的。</w:t>
      </w:r>
    </w:p>
    <w:p w14:paraId="2A0F0F2A" w14:textId="77777777" w:rsidR="008D6458" w:rsidRDefault="008D6458" w:rsidP="008D6458">
      <w:pPr>
        <w:spacing w:beforeLines="50" w:before="156" w:afterLines="50" w:after="156" w:line="360" w:lineRule="auto"/>
        <w:ind w:firstLine="420"/>
        <w:jc w:val="left"/>
        <w:rPr>
          <w:rFonts w:ascii="宋体-简" w:eastAsia="宋体-简" w:hAnsi="宋体-简"/>
          <w:sz w:val="24"/>
          <w:szCs w:val="32"/>
        </w:rPr>
      </w:pPr>
      <w:r w:rsidRPr="008D6458">
        <w:rPr>
          <w:rFonts w:ascii="宋体-简" w:eastAsia="宋体-简" w:hAnsi="宋体-简"/>
          <w:sz w:val="24"/>
          <w:szCs w:val="32"/>
        </w:rPr>
        <w:t>另外，国产嵌入式实时操作系统配国产CPU是一种双赢组合。一方面，国产嵌入式实时操作系统可以针对国产CPU进行优化，并且在操作系统层面处理掉一些异常。韩辉举过这么一个例子，龙芯CPU采取了MIPS结构，这个结构是不允许非对齐的地址访问的，如果这样访问就会出现异常。Linux环境中，出了这个问题很难办。而SylixOS的龙芯定制版就可以在内存异常处理中加入一段代码来把这个问题解决掉。另一方面，嵌入式操作系统体量足够大后，可能</w:t>
      </w:r>
      <w:r w:rsidRPr="008D6458">
        <w:rPr>
          <w:rFonts w:ascii="宋体-简" w:eastAsia="宋体-简" w:hAnsi="宋体-简"/>
          <w:sz w:val="24"/>
          <w:szCs w:val="32"/>
        </w:rPr>
        <w:lastRenderedPageBreak/>
        <w:t>会总结出一些具有普遍性的需求，这些需求用软件实现性能可能很难提上去，但通过CPU核的定制，也许就能得到更高的性能。</w:t>
      </w:r>
    </w:p>
    <w:p w14:paraId="1EC5933B" w14:textId="77777777" w:rsidR="008D6458" w:rsidRPr="008D6458" w:rsidRDefault="008D6458" w:rsidP="008D6458">
      <w:pPr>
        <w:spacing w:beforeLines="50" w:before="156" w:afterLines="50" w:after="156" w:line="360" w:lineRule="auto"/>
        <w:ind w:firstLine="420"/>
        <w:jc w:val="left"/>
        <w:rPr>
          <w:rFonts w:ascii="宋体-简" w:eastAsia="宋体-简" w:hAnsi="宋体-简"/>
          <w:sz w:val="24"/>
          <w:szCs w:val="32"/>
        </w:rPr>
      </w:pPr>
      <w:r w:rsidRPr="008D6458">
        <w:rPr>
          <w:rFonts w:ascii="宋体-简" w:eastAsia="宋体-简" w:hAnsi="宋体-简"/>
          <w:sz w:val="24"/>
          <w:szCs w:val="32"/>
        </w:rPr>
        <w:t>总体来说，国产嵌入式OS技术力量还比较单薄</w:t>
      </w:r>
      <w:r>
        <w:rPr>
          <w:rFonts w:ascii="宋体-简" w:eastAsia="宋体-简" w:hAnsi="宋体-简" w:hint="eastAsia"/>
          <w:sz w:val="24"/>
          <w:szCs w:val="32"/>
        </w:rPr>
        <w:t>，</w:t>
      </w:r>
      <w:r w:rsidRPr="008D6458">
        <w:rPr>
          <w:rFonts w:ascii="宋体-简" w:eastAsia="宋体-简" w:hAnsi="宋体-简"/>
          <w:sz w:val="24"/>
          <w:szCs w:val="32"/>
        </w:rPr>
        <w:t>做底层开发看上去似乎很难，但是技术使用周期长，不容易过时。国产操作系统目前还有一种创收途径，就是与国企、军方单位和学校联合进行科技攻关。因为能够做到最底层，所以他们能够提供的技术支持最全面，如果合作单位给力的话，成果是可以预期的。</w:t>
      </w:r>
    </w:p>
    <w:p w14:paraId="1CADF12A" w14:textId="77777777" w:rsidR="00000876" w:rsidRDefault="00000876" w:rsidP="00000876">
      <w:pPr>
        <w:spacing w:beforeLines="50" w:before="156" w:afterLines="50" w:after="156" w:line="360" w:lineRule="auto"/>
        <w:jc w:val="left"/>
        <w:rPr>
          <w:rFonts w:ascii="宋体-简" w:eastAsia="宋体-简" w:hAnsi="宋体-简"/>
          <w:sz w:val="24"/>
          <w:szCs w:val="32"/>
        </w:rPr>
      </w:pPr>
      <w:r>
        <w:rPr>
          <w:rFonts w:ascii="宋体-简" w:eastAsia="宋体-简" w:hAnsi="宋体-简" w:hint="eastAsia"/>
          <w:sz w:val="24"/>
          <w:szCs w:val="32"/>
        </w:rPr>
        <w:t>参考文献：</w:t>
      </w:r>
    </w:p>
    <w:p w14:paraId="58098A9C" w14:textId="77777777" w:rsidR="00000876" w:rsidRDefault="00000876" w:rsidP="00000876">
      <w:pPr>
        <w:spacing w:beforeLines="50" w:before="156" w:afterLines="50" w:after="156" w:line="360" w:lineRule="auto"/>
        <w:jc w:val="left"/>
        <w:rPr>
          <w:rFonts w:ascii="宋体-简" w:eastAsia="宋体-简" w:hAnsi="宋体-简"/>
          <w:sz w:val="24"/>
          <w:szCs w:val="32"/>
        </w:rPr>
      </w:pPr>
      <w:r w:rsidRPr="00000876">
        <w:rPr>
          <w:rFonts w:ascii="宋体-简" w:eastAsia="宋体-简" w:hAnsi="宋体-简"/>
          <w:sz w:val="24"/>
          <w:szCs w:val="32"/>
        </w:rPr>
        <w:t>Github RTOS榜单star榜第一：国产开源RT-Thread物联网操作系统简介</w:t>
      </w:r>
    </w:p>
    <w:p w14:paraId="01175EEA" w14:textId="77777777" w:rsidR="00000876" w:rsidRDefault="002A5DCF" w:rsidP="00000876">
      <w:pPr>
        <w:spacing w:beforeLines="50" w:before="156" w:afterLines="50" w:after="156" w:line="360" w:lineRule="auto"/>
        <w:jc w:val="left"/>
        <w:rPr>
          <w:rFonts w:ascii="宋体-简" w:eastAsia="宋体-简" w:hAnsi="宋体-简"/>
          <w:sz w:val="24"/>
          <w:szCs w:val="32"/>
        </w:rPr>
      </w:pPr>
      <w:hyperlink r:id="rId4" w:history="1">
        <w:r w:rsidR="00000876" w:rsidRPr="00097164">
          <w:rPr>
            <w:rStyle w:val="a3"/>
            <w:rFonts w:ascii="宋体-简" w:eastAsia="宋体-简" w:hAnsi="宋体-简"/>
            <w:sz w:val="24"/>
            <w:szCs w:val="32"/>
          </w:rPr>
          <w:t>https://aijishu.com/a/1060000000105208</w:t>
        </w:r>
      </w:hyperlink>
    </w:p>
    <w:p w14:paraId="78A0DB1F" w14:textId="77777777" w:rsidR="00000876" w:rsidRDefault="00000876" w:rsidP="00000876">
      <w:pPr>
        <w:spacing w:beforeLines="50" w:before="156" w:afterLines="50" w:after="156" w:line="360" w:lineRule="auto"/>
        <w:jc w:val="left"/>
        <w:rPr>
          <w:rFonts w:ascii="宋体-简" w:eastAsia="宋体-简" w:hAnsi="宋体-简"/>
          <w:sz w:val="24"/>
          <w:szCs w:val="32"/>
        </w:rPr>
      </w:pPr>
      <w:r w:rsidRPr="00000876">
        <w:rPr>
          <w:rFonts w:ascii="宋体-简" w:eastAsia="宋体-简" w:hAnsi="宋体-简"/>
          <w:sz w:val="24"/>
          <w:szCs w:val="32"/>
        </w:rPr>
        <w:t>一个十余年历史的国产RTOS，从RT-Thread中我们能学到什么？</w:t>
      </w:r>
    </w:p>
    <w:p w14:paraId="4E03233B" w14:textId="77777777" w:rsidR="00000876" w:rsidRDefault="002A5DCF" w:rsidP="00000876">
      <w:pPr>
        <w:spacing w:beforeLines="50" w:before="156" w:afterLines="50" w:after="156" w:line="360" w:lineRule="auto"/>
        <w:jc w:val="left"/>
        <w:rPr>
          <w:rFonts w:ascii="宋体-简" w:eastAsia="宋体-简" w:hAnsi="宋体-简"/>
          <w:sz w:val="24"/>
          <w:szCs w:val="32"/>
        </w:rPr>
      </w:pPr>
      <w:hyperlink r:id="rId5" w:history="1">
        <w:r w:rsidR="00000876" w:rsidRPr="00097164">
          <w:rPr>
            <w:rStyle w:val="a3"/>
            <w:rFonts w:ascii="宋体-简" w:eastAsia="宋体-简" w:hAnsi="宋体-简"/>
            <w:sz w:val="24"/>
            <w:szCs w:val="32"/>
          </w:rPr>
          <w:t>http://www.elecfans.com/d/544461.html</w:t>
        </w:r>
      </w:hyperlink>
    </w:p>
    <w:p w14:paraId="696B7442" w14:textId="77777777" w:rsidR="00000876" w:rsidRDefault="00000876" w:rsidP="00000876">
      <w:pPr>
        <w:spacing w:beforeLines="50" w:before="156" w:afterLines="50" w:after="156" w:line="360" w:lineRule="auto"/>
        <w:jc w:val="left"/>
        <w:rPr>
          <w:rFonts w:ascii="宋体-简" w:eastAsia="宋体-简" w:hAnsi="宋体-简"/>
          <w:sz w:val="24"/>
          <w:szCs w:val="32"/>
        </w:rPr>
      </w:pPr>
      <w:r w:rsidRPr="00000876">
        <w:rPr>
          <w:rFonts w:ascii="宋体-简" w:eastAsia="宋体-简" w:hAnsi="宋体-简"/>
          <w:sz w:val="24"/>
          <w:szCs w:val="32"/>
        </w:rPr>
        <w:t>RT-Thread内核实现与应用开发实战指南</w:t>
      </w:r>
      <w:r>
        <w:rPr>
          <w:rFonts w:ascii="宋体-简" w:eastAsia="宋体-简" w:hAnsi="宋体-简" w:hint="eastAsia"/>
          <w:sz w:val="24"/>
          <w:szCs w:val="32"/>
        </w:rPr>
        <w:t xml:space="preserve"> </w:t>
      </w:r>
      <w:hyperlink r:id="rId6" w:history="1">
        <w:r w:rsidRPr="00097164">
          <w:rPr>
            <w:rStyle w:val="a3"/>
            <w:rFonts w:ascii="宋体-简" w:eastAsia="宋体-简" w:hAnsi="宋体-简"/>
            <w:sz w:val="24"/>
            <w:szCs w:val="32"/>
          </w:rPr>
          <w:t>https://m.zhangyue.com/readbook/11756999/4.html?p2=</w:t>
        </w:r>
      </w:hyperlink>
    </w:p>
    <w:p w14:paraId="5A580268" w14:textId="77777777" w:rsidR="00000876" w:rsidRDefault="00000876" w:rsidP="00000876">
      <w:pPr>
        <w:spacing w:beforeLines="50" w:before="156" w:afterLines="50" w:after="156" w:line="360" w:lineRule="auto"/>
        <w:jc w:val="left"/>
        <w:rPr>
          <w:rFonts w:ascii="宋体-简" w:eastAsia="宋体-简" w:hAnsi="宋体-简"/>
          <w:sz w:val="24"/>
          <w:szCs w:val="32"/>
        </w:rPr>
      </w:pPr>
      <w:r w:rsidRPr="00000876">
        <w:rPr>
          <w:rFonts w:ascii="宋体-简" w:eastAsia="宋体-简" w:hAnsi="宋体-简"/>
          <w:sz w:val="24"/>
          <w:szCs w:val="32"/>
        </w:rPr>
        <w:t>国产嵌入式操作系统发展思考</w:t>
      </w:r>
    </w:p>
    <w:p w14:paraId="7D614856" w14:textId="77777777" w:rsidR="00000876" w:rsidRDefault="002A5DCF" w:rsidP="00000876">
      <w:pPr>
        <w:spacing w:beforeLines="50" w:before="156" w:afterLines="50" w:after="156" w:line="360" w:lineRule="auto"/>
        <w:jc w:val="left"/>
        <w:rPr>
          <w:rFonts w:ascii="宋体-简" w:eastAsia="宋体-简" w:hAnsi="宋体-简"/>
          <w:sz w:val="24"/>
          <w:szCs w:val="32"/>
        </w:rPr>
      </w:pPr>
      <w:hyperlink r:id="rId7" w:history="1">
        <w:r w:rsidR="00000876" w:rsidRPr="00097164">
          <w:rPr>
            <w:rStyle w:val="a3"/>
            <w:rFonts w:ascii="宋体-简" w:eastAsia="宋体-简" w:hAnsi="宋体-简"/>
            <w:sz w:val="24"/>
            <w:szCs w:val="32"/>
          </w:rPr>
          <w:t>https://cloud.tencent.com/developer/article/1520407</w:t>
        </w:r>
      </w:hyperlink>
    </w:p>
    <w:p w14:paraId="1821156A" w14:textId="77777777" w:rsidR="008D6458" w:rsidRDefault="008D6458" w:rsidP="00000876">
      <w:pPr>
        <w:spacing w:beforeLines="50" w:before="156" w:afterLines="50" w:after="156" w:line="360" w:lineRule="auto"/>
        <w:jc w:val="left"/>
        <w:rPr>
          <w:rFonts w:ascii="宋体-简" w:eastAsia="宋体-简" w:hAnsi="宋体-简"/>
          <w:sz w:val="24"/>
          <w:szCs w:val="32"/>
        </w:rPr>
      </w:pPr>
      <w:r>
        <w:rPr>
          <w:rFonts w:ascii="宋体-简" w:eastAsia="宋体-简" w:hAnsi="宋体-简" w:hint="eastAsia"/>
          <w:sz w:val="24"/>
          <w:szCs w:val="32"/>
        </w:rPr>
        <w:t>华为LiteOS</w:t>
      </w:r>
    </w:p>
    <w:p w14:paraId="483F34E3" w14:textId="77777777" w:rsidR="00000876" w:rsidRDefault="002A5DCF" w:rsidP="00000876">
      <w:pPr>
        <w:spacing w:beforeLines="50" w:before="156" w:afterLines="50" w:after="156" w:line="360" w:lineRule="auto"/>
        <w:jc w:val="left"/>
        <w:rPr>
          <w:rFonts w:ascii="宋体-简" w:eastAsia="宋体-简" w:hAnsi="宋体-简"/>
          <w:sz w:val="24"/>
          <w:szCs w:val="32"/>
        </w:rPr>
      </w:pPr>
      <w:hyperlink r:id="rId8" w:history="1">
        <w:r w:rsidR="008D6458" w:rsidRPr="00097164">
          <w:rPr>
            <w:rStyle w:val="a3"/>
            <w:rFonts w:ascii="宋体-简" w:eastAsia="宋体-简" w:hAnsi="宋体-简"/>
            <w:sz w:val="24"/>
            <w:szCs w:val="32"/>
          </w:rPr>
          <w:t>https://www.huawei.com/minisite/liteos/cn/</w:t>
        </w:r>
      </w:hyperlink>
    </w:p>
    <w:p w14:paraId="3BDCB6D7" w14:textId="77777777" w:rsidR="008D6458" w:rsidRPr="008D6458" w:rsidRDefault="008D6458" w:rsidP="00000876">
      <w:pPr>
        <w:spacing w:beforeLines="50" w:before="156" w:afterLines="50" w:after="156" w:line="360" w:lineRule="auto"/>
        <w:jc w:val="left"/>
        <w:rPr>
          <w:rFonts w:ascii="宋体-简" w:eastAsia="宋体-简" w:hAnsi="宋体-简"/>
          <w:sz w:val="24"/>
          <w:szCs w:val="32"/>
        </w:rPr>
      </w:pPr>
    </w:p>
    <w:sectPr w:rsidR="008D6458" w:rsidRPr="008D64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简">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2D"/>
    <w:rsid w:val="00000876"/>
    <w:rsid w:val="00043F2D"/>
    <w:rsid w:val="002A5DCF"/>
    <w:rsid w:val="0031123D"/>
    <w:rsid w:val="00763801"/>
    <w:rsid w:val="008D6458"/>
    <w:rsid w:val="009D6531"/>
    <w:rsid w:val="00B22D65"/>
    <w:rsid w:val="00B96DFE"/>
    <w:rsid w:val="00FD7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B968D8"/>
  <w15:chartTrackingRefBased/>
  <w15:docId w15:val="{5F0B9F5F-D4A9-4042-837E-680D4EA1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00876"/>
    <w:rPr>
      <w:color w:val="0563C1" w:themeColor="hyperlink"/>
      <w:u w:val="single"/>
    </w:rPr>
  </w:style>
  <w:style w:type="character" w:styleId="a4">
    <w:name w:val="Unresolved Mention"/>
    <w:basedOn w:val="a0"/>
    <w:uiPriority w:val="99"/>
    <w:semiHidden/>
    <w:unhideWhenUsed/>
    <w:rsid w:val="00000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41615">
      <w:bodyDiv w:val="1"/>
      <w:marLeft w:val="0"/>
      <w:marRight w:val="0"/>
      <w:marTop w:val="0"/>
      <w:marBottom w:val="0"/>
      <w:divBdr>
        <w:top w:val="none" w:sz="0" w:space="0" w:color="auto"/>
        <w:left w:val="none" w:sz="0" w:space="0" w:color="auto"/>
        <w:bottom w:val="none" w:sz="0" w:space="0" w:color="auto"/>
        <w:right w:val="none" w:sz="0" w:space="0" w:color="auto"/>
      </w:divBdr>
    </w:div>
    <w:div w:id="105127925">
      <w:bodyDiv w:val="1"/>
      <w:marLeft w:val="0"/>
      <w:marRight w:val="0"/>
      <w:marTop w:val="0"/>
      <w:marBottom w:val="0"/>
      <w:divBdr>
        <w:top w:val="none" w:sz="0" w:space="0" w:color="auto"/>
        <w:left w:val="none" w:sz="0" w:space="0" w:color="auto"/>
        <w:bottom w:val="none" w:sz="0" w:space="0" w:color="auto"/>
        <w:right w:val="none" w:sz="0" w:space="0" w:color="auto"/>
      </w:divBdr>
    </w:div>
    <w:div w:id="108011244">
      <w:bodyDiv w:val="1"/>
      <w:marLeft w:val="0"/>
      <w:marRight w:val="0"/>
      <w:marTop w:val="0"/>
      <w:marBottom w:val="0"/>
      <w:divBdr>
        <w:top w:val="none" w:sz="0" w:space="0" w:color="auto"/>
        <w:left w:val="none" w:sz="0" w:space="0" w:color="auto"/>
        <w:bottom w:val="none" w:sz="0" w:space="0" w:color="auto"/>
        <w:right w:val="none" w:sz="0" w:space="0" w:color="auto"/>
      </w:divBdr>
    </w:div>
    <w:div w:id="243612623">
      <w:bodyDiv w:val="1"/>
      <w:marLeft w:val="0"/>
      <w:marRight w:val="0"/>
      <w:marTop w:val="0"/>
      <w:marBottom w:val="0"/>
      <w:divBdr>
        <w:top w:val="none" w:sz="0" w:space="0" w:color="auto"/>
        <w:left w:val="none" w:sz="0" w:space="0" w:color="auto"/>
        <w:bottom w:val="none" w:sz="0" w:space="0" w:color="auto"/>
        <w:right w:val="none" w:sz="0" w:space="0" w:color="auto"/>
      </w:divBdr>
    </w:div>
    <w:div w:id="275841209">
      <w:bodyDiv w:val="1"/>
      <w:marLeft w:val="0"/>
      <w:marRight w:val="0"/>
      <w:marTop w:val="0"/>
      <w:marBottom w:val="0"/>
      <w:divBdr>
        <w:top w:val="none" w:sz="0" w:space="0" w:color="auto"/>
        <w:left w:val="none" w:sz="0" w:space="0" w:color="auto"/>
        <w:bottom w:val="none" w:sz="0" w:space="0" w:color="auto"/>
        <w:right w:val="none" w:sz="0" w:space="0" w:color="auto"/>
      </w:divBdr>
    </w:div>
    <w:div w:id="436604888">
      <w:bodyDiv w:val="1"/>
      <w:marLeft w:val="0"/>
      <w:marRight w:val="0"/>
      <w:marTop w:val="0"/>
      <w:marBottom w:val="0"/>
      <w:divBdr>
        <w:top w:val="none" w:sz="0" w:space="0" w:color="auto"/>
        <w:left w:val="none" w:sz="0" w:space="0" w:color="auto"/>
        <w:bottom w:val="none" w:sz="0" w:space="0" w:color="auto"/>
        <w:right w:val="none" w:sz="0" w:space="0" w:color="auto"/>
      </w:divBdr>
    </w:div>
    <w:div w:id="443237019">
      <w:bodyDiv w:val="1"/>
      <w:marLeft w:val="0"/>
      <w:marRight w:val="0"/>
      <w:marTop w:val="0"/>
      <w:marBottom w:val="0"/>
      <w:divBdr>
        <w:top w:val="none" w:sz="0" w:space="0" w:color="auto"/>
        <w:left w:val="none" w:sz="0" w:space="0" w:color="auto"/>
        <w:bottom w:val="none" w:sz="0" w:space="0" w:color="auto"/>
        <w:right w:val="none" w:sz="0" w:space="0" w:color="auto"/>
      </w:divBdr>
    </w:div>
    <w:div w:id="464005571">
      <w:bodyDiv w:val="1"/>
      <w:marLeft w:val="0"/>
      <w:marRight w:val="0"/>
      <w:marTop w:val="0"/>
      <w:marBottom w:val="0"/>
      <w:divBdr>
        <w:top w:val="none" w:sz="0" w:space="0" w:color="auto"/>
        <w:left w:val="none" w:sz="0" w:space="0" w:color="auto"/>
        <w:bottom w:val="none" w:sz="0" w:space="0" w:color="auto"/>
        <w:right w:val="none" w:sz="0" w:space="0" w:color="auto"/>
      </w:divBdr>
    </w:div>
    <w:div w:id="1003052112">
      <w:bodyDiv w:val="1"/>
      <w:marLeft w:val="0"/>
      <w:marRight w:val="0"/>
      <w:marTop w:val="0"/>
      <w:marBottom w:val="0"/>
      <w:divBdr>
        <w:top w:val="none" w:sz="0" w:space="0" w:color="auto"/>
        <w:left w:val="none" w:sz="0" w:space="0" w:color="auto"/>
        <w:bottom w:val="none" w:sz="0" w:space="0" w:color="auto"/>
        <w:right w:val="none" w:sz="0" w:space="0" w:color="auto"/>
      </w:divBdr>
    </w:div>
    <w:div w:id="1024749029">
      <w:bodyDiv w:val="1"/>
      <w:marLeft w:val="0"/>
      <w:marRight w:val="0"/>
      <w:marTop w:val="0"/>
      <w:marBottom w:val="0"/>
      <w:divBdr>
        <w:top w:val="none" w:sz="0" w:space="0" w:color="auto"/>
        <w:left w:val="none" w:sz="0" w:space="0" w:color="auto"/>
        <w:bottom w:val="none" w:sz="0" w:space="0" w:color="auto"/>
        <w:right w:val="none" w:sz="0" w:space="0" w:color="auto"/>
      </w:divBdr>
    </w:div>
    <w:div w:id="1132751875">
      <w:bodyDiv w:val="1"/>
      <w:marLeft w:val="0"/>
      <w:marRight w:val="0"/>
      <w:marTop w:val="0"/>
      <w:marBottom w:val="0"/>
      <w:divBdr>
        <w:top w:val="none" w:sz="0" w:space="0" w:color="auto"/>
        <w:left w:val="none" w:sz="0" w:space="0" w:color="auto"/>
        <w:bottom w:val="none" w:sz="0" w:space="0" w:color="auto"/>
        <w:right w:val="none" w:sz="0" w:space="0" w:color="auto"/>
      </w:divBdr>
    </w:div>
    <w:div w:id="1235313290">
      <w:bodyDiv w:val="1"/>
      <w:marLeft w:val="0"/>
      <w:marRight w:val="0"/>
      <w:marTop w:val="0"/>
      <w:marBottom w:val="0"/>
      <w:divBdr>
        <w:top w:val="none" w:sz="0" w:space="0" w:color="auto"/>
        <w:left w:val="none" w:sz="0" w:space="0" w:color="auto"/>
        <w:bottom w:val="none" w:sz="0" w:space="0" w:color="auto"/>
        <w:right w:val="none" w:sz="0" w:space="0" w:color="auto"/>
      </w:divBdr>
    </w:div>
    <w:div w:id="1342707519">
      <w:bodyDiv w:val="1"/>
      <w:marLeft w:val="0"/>
      <w:marRight w:val="0"/>
      <w:marTop w:val="0"/>
      <w:marBottom w:val="0"/>
      <w:divBdr>
        <w:top w:val="none" w:sz="0" w:space="0" w:color="auto"/>
        <w:left w:val="none" w:sz="0" w:space="0" w:color="auto"/>
        <w:bottom w:val="none" w:sz="0" w:space="0" w:color="auto"/>
        <w:right w:val="none" w:sz="0" w:space="0" w:color="auto"/>
      </w:divBdr>
    </w:div>
    <w:div w:id="1473672858">
      <w:bodyDiv w:val="1"/>
      <w:marLeft w:val="0"/>
      <w:marRight w:val="0"/>
      <w:marTop w:val="0"/>
      <w:marBottom w:val="0"/>
      <w:divBdr>
        <w:top w:val="none" w:sz="0" w:space="0" w:color="auto"/>
        <w:left w:val="none" w:sz="0" w:space="0" w:color="auto"/>
        <w:bottom w:val="none" w:sz="0" w:space="0" w:color="auto"/>
        <w:right w:val="none" w:sz="0" w:space="0" w:color="auto"/>
      </w:divBdr>
      <w:divsChild>
        <w:div w:id="1519545711">
          <w:marLeft w:val="0"/>
          <w:marRight w:val="0"/>
          <w:marTop w:val="0"/>
          <w:marBottom w:val="0"/>
          <w:divBdr>
            <w:top w:val="none" w:sz="0" w:space="0" w:color="auto"/>
            <w:left w:val="none" w:sz="0" w:space="0" w:color="auto"/>
            <w:bottom w:val="none" w:sz="0" w:space="0" w:color="auto"/>
            <w:right w:val="none" w:sz="0" w:space="0" w:color="auto"/>
          </w:divBdr>
        </w:div>
        <w:div w:id="1522208387">
          <w:marLeft w:val="0"/>
          <w:marRight w:val="0"/>
          <w:marTop w:val="0"/>
          <w:marBottom w:val="0"/>
          <w:divBdr>
            <w:top w:val="none" w:sz="0" w:space="0" w:color="auto"/>
            <w:left w:val="none" w:sz="0" w:space="0" w:color="auto"/>
            <w:bottom w:val="none" w:sz="0" w:space="0" w:color="auto"/>
            <w:right w:val="none" w:sz="0" w:space="0" w:color="auto"/>
          </w:divBdr>
        </w:div>
        <w:div w:id="1032682757">
          <w:marLeft w:val="0"/>
          <w:marRight w:val="0"/>
          <w:marTop w:val="0"/>
          <w:marBottom w:val="0"/>
          <w:divBdr>
            <w:top w:val="none" w:sz="0" w:space="0" w:color="auto"/>
            <w:left w:val="none" w:sz="0" w:space="0" w:color="auto"/>
            <w:bottom w:val="none" w:sz="0" w:space="0" w:color="auto"/>
            <w:right w:val="none" w:sz="0" w:space="0" w:color="auto"/>
          </w:divBdr>
        </w:div>
        <w:div w:id="1343357824">
          <w:marLeft w:val="0"/>
          <w:marRight w:val="0"/>
          <w:marTop w:val="0"/>
          <w:marBottom w:val="0"/>
          <w:divBdr>
            <w:top w:val="none" w:sz="0" w:space="0" w:color="auto"/>
            <w:left w:val="none" w:sz="0" w:space="0" w:color="auto"/>
            <w:bottom w:val="none" w:sz="0" w:space="0" w:color="auto"/>
            <w:right w:val="none" w:sz="0" w:space="0" w:color="auto"/>
          </w:divBdr>
        </w:div>
      </w:divsChild>
    </w:div>
    <w:div w:id="1507134614">
      <w:bodyDiv w:val="1"/>
      <w:marLeft w:val="0"/>
      <w:marRight w:val="0"/>
      <w:marTop w:val="0"/>
      <w:marBottom w:val="0"/>
      <w:divBdr>
        <w:top w:val="none" w:sz="0" w:space="0" w:color="auto"/>
        <w:left w:val="none" w:sz="0" w:space="0" w:color="auto"/>
        <w:bottom w:val="none" w:sz="0" w:space="0" w:color="auto"/>
        <w:right w:val="none" w:sz="0" w:space="0" w:color="auto"/>
      </w:divBdr>
    </w:div>
    <w:div w:id="1573083778">
      <w:bodyDiv w:val="1"/>
      <w:marLeft w:val="0"/>
      <w:marRight w:val="0"/>
      <w:marTop w:val="0"/>
      <w:marBottom w:val="0"/>
      <w:divBdr>
        <w:top w:val="none" w:sz="0" w:space="0" w:color="auto"/>
        <w:left w:val="none" w:sz="0" w:space="0" w:color="auto"/>
        <w:bottom w:val="none" w:sz="0" w:space="0" w:color="auto"/>
        <w:right w:val="none" w:sz="0" w:space="0" w:color="auto"/>
      </w:divBdr>
    </w:div>
    <w:div w:id="1614702722">
      <w:bodyDiv w:val="1"/>
      <w:marLeft w:val="0"/>
      <w:marRight w:val="0"/>
      <w:marTop w:val="0"/>
      <w:marBottom w:val="0"/>
      <w:divBdr>
        <w:top w:val="none" w:sz="0" w:space="0" w:color="auto"/>
        <w:left w:val="none" w:sz="0" w:space="0" w:color="auto"/>
        <w:bottom w:val="none" w:sz="0" w:space="0" w:color="auto"/>
        <w:right w:val="none" w:sz="0" w:space="0" w:color="auto"/>
      </w:divBdr>
      <w:divsChild>
        <w:div w:id="1834905380">
          <w:marLeft w:val="0"/>
          <w:marRight w:val="0"/>
          <w:marTop w:val="0"/>
          <w:marBottom w:val="0"/>
          <w:divBdr>
            <w:top w:val="none" w:sz="0" w:space="0" w:color="auto"/>
            <w:left w:val="none" w:sz="0" w:space="0" w:color="auto"/>
            <w:bottom w:val="none" w:sz="0" w:space="0" w:color="auto"/>
            <w:right w:val="none" w:sz="0" w:space="0" w:color="auto"/>
          </w:divBdr>
          <w:divsChild>
            <w:div w:id="11427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0075">
      <w:bodyDiv w:val="1"/>
      <w:marLeft w:val="0"/>
      <w:marRight w:val="0"/>
      <w:marTop w:val="0"/>
      <w:marBottom w:val="0"/>
      <w:divBdr>
        <w:top w:val="none" w:sz="0" w:space="0" w:color="auto"/>
        <w:left w:val="none" w:sz="0" w:space="0" w:color="auto"/>
        <w:bottom w:val="none" w:sz="0" w:space="0" w:color="auto"/>
        <w:right w:val="none" w:sz="0" w:space="0" w:color="auto"/>
      </w:divBdr>
      <w:divsChild>
        <w:div w:id="1037120176">
          <w:marLeft w:val="0"/>
          <w:marRight w:val="0"/>
          <w:marTop w:val="0"/>
          <w:marBottom w:val="0"/>
          <w:divBdr>
            <w:top w:val="none" w:sz="0" w:space="0" w:color="auto"/>
            <w:left w:val="none" w:sz="0" w:space="0" w:color="auto"/>
            <w:bottom w:val="none" w:sz="0" w:space="0" w:color="auto"/>
            <w:right w:val="none" w:sz="0" w:space="0" w:color="auto"/>
          </w:divBdr>
        </w:div>
        <w:div w:id="278487262">
          <w:marLeft w:val="0"/>
          <w:marRight w:val="0"/>
          <w:marTop w:val="0"/>
          <w:marBottom w:val="0"/>
          <w:divBdr>
            <w:top w:val="none" w:sz="0" w:space="0" w:color="auto"/>
            <w:left w:val="none" w:sz="0" w:space="0" w:color="auto"/>
            <w:bottom w:val="none" w:sz="0" w:space="0" w:color="auto"/>
            <w:right w:val="none" w:sz="0" w:space="0" w:color="auto"/>
          </w:divBdr>
        </w:div>
        <w:div w:id="1270045220">
          <w:marLeft w:val="0"/>
          <w:marRight w:val="0"/>
          <w:marTop w:val="0"/>
          <w:marBottom w:val="0"/>
          <w:divBdr>
            <w:top w:val="none" w:sz="0" w:space="0" w:color="auto"/>
            <w:left w:val="none" w:sz="0" w:space="0" w:color="auto"/>
            <w:bottom w:val="none" w:sz="0" w:space="0" w:color="auto"/>
            <w:right w:val="none" w:sz="0" w:space="0" w:color="auto"/>
          </w:divBdr>
        </w:div>
        <w:div w:id="1132404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awei.com/minisite/liteos/cn/" TargetMode="External"/><Relationship Id="rId3" Type="http://schemas.openxmlformats.org/officeDocument/2006/relationships/webSettings" Target="webSettings.xml"/><Relationship Id="rId7" Type="http://schemas.openxmlformats.org/officeDocument/2006/relationships/hyperlink" Target="https://cloud.tencent.com/developer/article/15204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zhangyue.com/readbook/11756999/4.html?p2=" TargetMode="External"/><Relationship Id="rId5" Type="http://schemas.openxmlformats.org/officeDocument/2006/relationships/hyperlink" Target="http://www.elecfans.com/d/544461.html" TargetMode="External"/><Relationship Id="rId10" Type="http://schemas.openxmlformats.org/officeDocument/2006/relationships/theme" Target="theme/theme1.xml"/><Relationship Id="rId4" Type="http://schemas.openxmlformats.org/officeDocument/2006/relationships/hyperlink" Target="https://aijishu.com/a/1060000000105208"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wangxianfei</dc:creator>
  <cp:keywords/>
  <dc:description/>
  <cp:lastModifiedBy>wangxianfei</cp:lastModifiedBy>
  <cp:revision>3</cp:revision>
  <dcterms:created xsi:type="dcterms:W3CDTF">2020-11-25T08:46:00Z</dcterms:created>
  <dcterms:modified xsi:type="dcterms:W3CDTF">2021-03-09T08:12:00Z</dcterms:modified>
</cp:coreProperties>
</file>