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CHARTER-ACTA DE CONSTITUCIÓN DEL PROYECTO</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del proyecto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Implementación del sistema de alertas en contra del tráfico ilegal de animales silvestres  y domésticos en el perú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PRO-001</w:t>
            </w:r>
          </w:p>
        </w:tc>
      </w:tr>
    </w:tbl>
    <w:p w:rsidR="00000000" w:rsidDel="00000000" w:rsidP="00000000" w:rsidRDefault="00000000" w:rsidRPr="00000000" w14:paraId="00000007">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 del Proyecto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un esfuerzo por combatir el tráfico ilegal de animales silvestres y domésticos en Perú, el Servicio Nacional Forestal y de Fauna Silvestre (SERFOR) ha lanzado el proyecto "Uywa”. Este proyecto tiene como objetivo principal establecer un sistema integral de alertas para detectar, reportar y prevenir el tráfico de animales, protegiendo así la rica biodiversidad del país.</w:t>
            </w:r>
            <w:r w:rsidDel="00000000" w:rsidR="00000000" w:rsidRPr="00000000">
              <w:rPr>
                <w:rtl w:val="0"/>
              </w:rPr>
            </w:r>
          </w:p>
        </w:tc>
      </w:tr>
      <w:tr>
        <w:trPr>
          <w:cantSplit w:val="0"/>
          <w:trHeight w:val="420" w:hRule="atLeast"/>
          <w:tblHeader w:val="0"/>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Justificación del Proyecto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implementación del Nuevo Sistema de alertas en contra el tráfico animal optimizará y agilizará como las personas realizan las denuncias ante estos casos.Permitirá la visualización rápida e interactiva de las denuncias realizadas; y automatizará el envío de reportes de las denuncias con la autoridad respectiva .Este sistema reemplazará el anterior sistema de SERFOR que era precario en varios aspectos y que hoy en día ya no está operativo.</w:t>
            </w:r>
          </w:p>
        </w:tc>
      </w:tr>
      <w:tr>
        <w:trPr>
          <w:cantSplit w:val="0"/>
          <w:trHeight w:val="420" w:hRule="atLeast"/>
          <w:tblHeader w:val="0"/>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Objetivos del Proyecto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Concepto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Objetivos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Criterio de Éxito</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alcance del proyecto es desarrollar e implementar el Nuevo Sistema de alertas en contra del tráfico animal -UYWA para la  gestión de alertas, y envío de reportes de la 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ciudadanos realicen alarmas a lo largo del país brindando información crucial acerca de casos de tráfico ilegal de fauna</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meses y 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inicio de las actividades.</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right"/>
              <w:rPr/>
            </w:pPr>
            <w:r w:rsidDel="00000000" w:rsidR="00000000" w:rsidRPr="00000000">
              <w:rPr>
                <w:rtl w:val="0"/>
              </w:rPr>
              <w:t xml:space="preserve">S/.501,500.00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Costo total del proyecto</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420" w:hRule="atLeast"/>
          <w:tblHeader w:val="0"/>
        </w:trPr>
        <w:tc>
          <w:tcPr>
            <w:gridSpan w:val="6"/>
            <w:shd w:fill="99999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Estrategia del Proyecto</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personal asignado al proyecto deben tener experiencia y conocimiento en metodologías de desarrollo de software RUP y SCRUM, es imprescindible que el Jefe de Proyecto experiencia y conocimiento en gestión de proyectos - PMBOK</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proyecto utilizará metodologías del ciclo de vida de desarrollo de software; así como estándares de diseño de base de datos y programación; y formatos de documentación del análisis y diseño de sistemas</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participación activa de los usuarios del sistema, también con el apoyo de la alta dirección</w:t>
            </w:r>
          </w:p>
        </w:tc>
      </w:tr>
      <w:tr>
        <w:trPr>
          <w:cantSplit w:val="0"/>
          <w:trHeight w:val="420" w:hRule="atLeast"/>
          <w:tblHeader w:val="0"/>
        </w:trPr>
        <w:tc>
          <w:tcPr>
            <w:gridSpan w:val="6"/>
            <w:shd w:fill="999999"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Impacto de la implementación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Tiempo de ejecución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meses y 2 semanas</w:t>
            </w:r>
          </w:p>
        </w:tc>
      </w:tr>
      <w:tr>
        <w:trPr>
          <w:cantSplit w:val="0"/>
          <w:trHeight w:val="420" w:hRule="atLeast"/>
          <w:tblHeader w:val="0"/>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 de inicio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de abril de 2024</w:t>
            </w:r>
          </w:p>
        </w:tc>
      </w:tr>
      <w:tr>
        <w:trPr>
          <w:cantSplit w:val="0"/>
          <w:trHeight w:val="420" w:hRule="atLeast"/>
          <w:tblHeader w:val="0"/>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Local del Proyecto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 Carlos Germán Amezaga #375 -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Cercado de Lima</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6"/>
            <w:shd w:fill="99999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Hitos para el desarrollo del proyecto</w:t>
            </w:r>
          </w:p>
        </w:tc>
      </w:tr>
      <w:tr>
        <w:trPr>
          <w:cantSplit w:val="0"/>
          <w:trHeight w:val="42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Hito o evento significativo</w:t>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programada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de los requisitos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21/04/2024</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del diseño de la base de datos, software y arquitectura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27/04/2024</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Modularización de los procesos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15/05/2024</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Acoplamiento del Back, Front y DB</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10/06/2024</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Acta de cierre de proyecto y documento para el usuario.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12/06/2024</w:t>
            </w:r>
          </w:p>
        </w:tc>
      </w:tr>
      <w:tr>
        <w:trPr>
          <w:cantSplit w:val="0"/>
          <w:trHeight w:val="420" w:hRule="atLeast"/>
          <w:tblHeader w:val="0"/>
        </w:trPr>
        <w:tc>
          <w:tcPr>
            <w:gridSpan w:val="6"/>
            <w:shd w:fill="99999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Equipo del Proyecto</w:t>
            </w:r>
          </w:p>
        </w:tc>
      </w:tr>
      <w:tr>
        <w:trPr>
          <w:cantSplit w:val="0"/>
          <w:trHeight w:val="417.978515625"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Integrante</w:t>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 que desempeña</w:t>
            </w:r>
          </w:p>
        </w:tc>
      </w:tr>
      <w:tr>
        <w:trPr>
          <w:cantSplit w:val="0"/>
          <w:trHeight w:val="42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Proyecto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Dirigir y supervisar el proceso de desarrollo del proyecto</w:t>
            </w:r>
          </w:p>
        </w:tc>
      </w:tr>
      <w:tr>
        <w:trPr>
          <w:cantSplit w:val="0"/>
          <w:trHeight w:val="42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 Backend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Trabaja la interfaz de usuario desde el punto de vista del código, para que la interacción con el sistema sea posible</w:t>
            </w:r>
          </w:p>
        </w:tc>
      </w:tr>
      <w:tr>
        <w:trPr>
          <w:cantSplit w:val="0"/>
          <w:trHeight w:val="42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 Frontend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en la creación y mantenimiento de la parte del software que funciona en el servidor y que no es visible para el usuario final</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Funcional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ocupa de evaluar los riesgos, la viabilidad y el impacto que tendrá la implantación de determinadas soluciones funcionales</w:t>
            </w:r>
          </w:p>
        </w:tc>
      </w:tr>
      <w:tr>
        <w:trPr>
          <w:cantSplit w:val="0"/>
          <w:trHeight w:val="42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 de la difusión e imagen de la Fundación</w:t>
            </w:r>
          </w:p>
        </w:tc>
      </w:tr>
      <w:tr>
        <w:trPr>
          <w:cantSplit w:val="0"/>
          <w:trHeight w:val="42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Arquitecto de software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responsable de definir la estructura de un software, asegurando que el sistema cumpla con ciertos requisitos técnicos</w:t>
            </w:r>
          </w:p>
        </w:tc>
      </w:tr>
      <w:tr>
        <w:trPr>
          <w:cantSplit w:val="0"/>
          <w:trHeight w:val="42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Diseñador UX</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desarrollar, guiar y optimizar la experiencia de los usuarios que van a interactuar con el sistema</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Database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 y mantiene las bases de datos informatizadas. Se aseguran de que estas sean seguras y estén actualizadas.</w:t>
            </w:r>
          </w:p>
        </w:tc>
      </w:tr>
      <w:tr>
        <w:trPr>
          <w:cantSplit w:val="0"/>
          <w:trHeight w:val="42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Planifican y lleva a cabo pruebas de software de los ordenadores para comprobar si funcionan correctamente</w:t>
            </w:r>
          </w:p>
        </w:tc>
      </w:tr>
      <w:tr>
        <w:trPr>
          <w:cantSplit w:val="0"/>
          <w:trHeight w:val="42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QA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evaluar que la calidad de un producto sea la esperada por el usuario final y prevenir los defectos de un sistema o un software. </w:t>
            </w:r>
          </w:p>
        </w:tc>
      </w:tr>
    </w:tbl>
    <w:p w:rsidR="00000000" w:rsidDel="00000000" w:rsidP="00000000" w:rsidRDefault="00000000" w:rsidRPr="00000000" w14:paraId="000000D4">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Funcionalidades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debe poder subir una captura del suceso en formato: jpg, png,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moderador seleccionará una solicitud de la lista para su revisión.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puede subir en un campo una descripción del animal y en otra descripción de los hechos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moderador puede validar si la alerta será rechazada o aprobada.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selecciona en el mapa de Perú donde ocurrió el suceso, el mapa es uno interactivo.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El moderador puede realizar una sanción hacia un usuario si éste realiza solicitudes fuera de contexto en la aplicación. Con el fin de generar un ambiente seguro que se mantenga en nuestro objetivo.</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Otorgar insignia al usuario que suba varias alertas en un periodo de 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permitir realizar alertas de forma anónima. Solo considerando el lugar, la fecha, animal y la descripción de los hechos.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Cuando el usuario realizó más de 5 reportes falsos en un lapso de 24 horas, este recibirá un baneo y será notificado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alerta se guarda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El usuario será notificado si su alerta fue rechazada o aceptada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usuarios pueden visualizar los eventos sobre fauna silvestre que estén vigentes.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El moderador podrá publicar los eventos de organizaciones o instituciones legales para su promoción.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permitir al usuario, moderador , visitante poder filtrar las alertas que ya se encuentran guardadas mediante departamento y/o fecha.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mostrar un mapa marcado con los puntos donde fueron reportadas las alertas aprobadas por el moderador.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permitirle al usuario poder visualizar la información básica de cada alerta al seleccionar un marcador del mapa interactivo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actor una vez seleccionado el marcador de preferencia el sistema le generará el reporte acerca de la alerta guardada en la base de datos.</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5"/>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790"/>
        <w:gridCol w:w="3360"/>
        <w:tblGridChange w:id="0">
          <w:tblGrid>
            <w:gridCol w:w="2895"/>
            <w:gridCol w:w="2790"/>
            <w:gridCol w:w="3360"/>
          </w:tblGrid>
        </w:tblGridChange>
      </w:tblGrid>
      <w:tr>
        <w:trPr>
          <w:cantSplit w:val="0"/>
          <w:trHeight w:val="420" w:hRule="atLeast"/>
          <w:tblHeader w:val="0"/>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RESTRICCIONES DEL PROYECTO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presupuesto no podrá exceder el 10% del monto aprobado. Cualquier adicional al presupuesto inicial deberá ser aprobado por la Oficina de Informática y la Secretaría General para lo cual se presentará un documento con el sustento de la ampliación. Debe garantizarse la confidencialidad de los documentos, programas fuentes, base de datos que genere el proyecto. </w:t>
            </w:r>
          </w:p>
        </w:tc>
      </w:tr>
      <w:tr>
        <w:trPr>
          <w:cantSplit w:val="0"/>
          <w:trHeight w:val="420" w:hRule="atLeast"/>
          <w:tblHeader w:val="0"/>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SUPOSICIONES DEL PROYECTO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servicio Nacional forestal y de fauna silvestre (SERFOR) supervisará el proyecto</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PRESUPUESTO PRELIMINAR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proyecto (3 meses), analista funcional(3 meses), analista programador, desarrollador frontend(3 meses), desarrollador backend(3 meses), arquitecto de software(3 meses), analista DB(3 meses), Diseñador UX(2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350,000.00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Módulos de cómputo, 01 escritorio, 06 sillas giratorias, Mesa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30,000.00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 MÁQUINAS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Computadoras, Licencia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25,000.00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 OTROS 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Gastos administrativos y alquiler de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20,000.00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TOTAL 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425,000.00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b w:val="1"/>
                <w:rtl w:val="0"/>
              </w:rPr>
              <w:t xml:space="preserve">5. OTROS COSTOS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del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S/.42,500.00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b w:val="1"/>
                <w:rtl w:val="0"/>
              </w:rPr>
              <w:t xml:space="preserve">4. OTROS COSTOS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del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34,000.00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right"/>
              <w:rPr>
                <w:b w:val="1"/>
              </w:rPr>
            </w:pPr>
            <w:r w:rsidDel="00000000" w:rsidR="00000000" w:rsidRPr="00000000">
              <w:rPr>
                <w:b w:val="1"/>
                <w:rtl w:val="0"/>
              </w:rPr>
              <w:t xml:space="preserve">TOTAL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S/.501,500.00 </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