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C7D12" w14:textId="4F190AB5" w:rsidR="00E15957" w:rsidRDefault="00B00FAB">
      <w:r>
        <w:t xml:space="preserve">Proibição do uso de celular </w:t>
      </w:r>
    </w:p>
    <w:p w14:paraId="182CB7BA" w14:textId="77777777" w:rsidR="00B00FAB" w:rsidRPr="00B00FAB" w:rsidRDefault="00B00FAB" w:rsidP="00B00FAB">
      <w:r w:rsidRPr="00B00FAB">
        <w:t>A recente decisão de proibir o uso de celulares nas escolas públicas e particulares de Santa Catarina reflete uma tendência global crescente: a tentativa de proteger o ambiente escolar das distrações proporcionadas pela tecnologia móvel. A medida não apenas visa melhorar o foco e o desempenho dos alunos, mas também questiona o impacto que o uso excessivo desses dispositivos pode ter no desenvolvimento cognitivo e social das novas gerações. Em um mundo cada vez mais conectado, a educação precisa de respostas assertivas para equilibrar a constante presença digital com o compromisso com a formação integral dos estudantes.</w:t>
      </w:r>
    </w:p>
    <w:p w14:paraId="06912727" w14:textId="77777777" w:rsidR="00B00FAB" w:rsidRPr="00B00FAB" w:rsidRDefault="00B00FAB" w:rsidP="00B00FAB">
      <w:r w:rsidRPr="00B00FAB">
        <w:t xml:space="preserve">O uso irrestrito de celulares nas escolas tem sido um ponto de tensão entre educadores e especialistas em saúde mental. Estudos como os de Carr (2010), autor de </w:t>
      </w:r>
      <w:r w:rsidRPr="00B00FAB">
        <w:rPr>
          <w:i/>
          <w:iCs/>
        </w:rPr>
        <w:t xml:space="preserve">The </w:t>
      </w:r>
      <w:proofErr w:type="spellStart"/>
      <w:r w:rsidRPr="00B00FAB">
        <w:rPr>
          <w:i/>
          <w:iCs/>
        </w:rPr>
        <w:t>Shallows</w:t>
      </w:r>
      <w:proofErr w:type="spellEnd"/>
      <w:r w:rsidRPr="00B00FAB">
        <w:rPr>
          <w:i/>
          <w:iCs/>
        </w:rPr>
        <w:t xml:space="preserve">: </w:t>
      </w:r>
      <w:proofErr w:type="spellStart"/>
      <w:r w:rsidRPr="00B00FAB">
        <w:rPr>
          <w:i/>
          <w:iCs/>
        </w:rPr>
        <w:t>What</w:t>
      </w:r>
      <w:proofErr w:type="spellEnd"/>
      <w:r w:rsidRPr="00B00FAB">
        <w:rPr>
          <w:i/>
          <w:iCs/>
        </w:rPr>
        <w:t xml:space="preserve"> </w:t>
      </w:r>
      <w:proofErr w:type="spellStart"/>
      <w:r w:rsidRPr="00B00FAB">
        <w:rPr>
          <w:i/>
          <w:iCs/>
        </w:rPr>
        <w:t>the</w:t>
      </w:r>
      <w:proofErr w:type="spellEnd"/>
      <w:r w:rsidRPr="00B00FAB">
        <w:rPr>
          <w:i/>
          <w:iCs/>
        </w:rPr>
        <w:t xml:space="preserve"> Internet </w:t>
      </w:r>
      <w:proofErr w:type="spellStart"/>
      <w:r w:rsidRPr="00B00FAB">
        <w:rPr>
          <w:i/>
          <w:iCs/>
        </w:rPr>
        <w:t>Is</w:t>
      </w:r>
      <w:proofErr w:type="spellEnd"/>
      <w:r w:rsidRPr="00B00FAB">
        <w:rPr>
          <w:i/>
          <w:iCs/>
        </w:rPr>
        <w:t xml:space="preserve"> </w:t>
      </w:r>
      <w:proofErr w:type="spellStart"/>
      <w:r w:rsidRPr="00B00FAB">
        <w:rPr>
          <w:i/>
          <w:iCs/>
        </w:rPr>
        <w:t>Doing</w:t>
      </w:r>
      <w:proofErr w:type="spellEnd"/>
      <w:r w:rsidRPr="00B00FAB">
        <w:rPr>
          <w:i/>
          <w:iCs/>
        </w:rPr>
        <w:t xml:space="preserve"> </w:t>
      </w:r>
      <w:proofErr w:type="spellStart"/>
      <w:r w:rsidRPr="00B00FAB">
        <w:rPr>
          <w:i/>
          <w:iCs/>
        </w:rPr>
        <w:t>to</w:t>
      </w:r>
      <w:proofErr w:type="spellEnd"/>
      <w:r w:rsidRPr="00B00FAB">
        <w:rPr>
          <w:i/>
          <w:iCs/>
        </w:rPr>
        <w:t xml:space="preserve"> </w:t>
      </w:r>
      <w:proofErr w:type="spellStart"/>
      <w:r w:rsidRPr="00B00FAB">
        <w:rPr>
          <w:i/>
          <w:iCs/>
        </w:rPr>
        <w:t>Our</w:t>
      </w:r>
      <w:proofErr w:type="spellEnd"/>
      <w:r w:rsidRPr="00B00FAB">
        <w:rPr>
          <w:i/>
          <w:iCs/>
        </w:rPr>
        <w:t xml:space="preserve"> </w:t>
      </w:r>
      <w:proofErr w:type="spellStart"/>
      <w:r w:rsidRPr="00B00FAB">
        <w:rPr>
          <w:i/>
          <w:iCs/>
        </w:rPr>
        <w:t>Brains</w:t>
      </w:r>
      <w:proofErr w:type="spellEnd"/>
      <w:r w:rsidRPr="00B00FAB">
        <w:t>, apontam que a exposição constante às telas afeta a capacidade de concentração e memória, impactando a qualidade da aprendizagem. Carr, ao refletir sobre os efeitos da tecnologia no cérebro humano, destaca que a leitura online e a navegação pelas redes sociais tornam-se hábitos que fragmentam o pensamento e dificultam a criação de conexões profundas entre as informações. No contexto escolar, isso pode levar a um aprendizado superficial, em que os alunos não desenvolvem a capacidade de refletir criticamente ou aprofundar seu conhecimento em temas essenciais.</w:t>
      </w:r>
    </w:p>
    <w:p w14:paraId="0997A8B6" w14:textId="77777777" w:rsidR="00B00FAB" w:rsidRPr="00B00FAB" w:rsidRDefault="00B00FAB" w:rsidP="00B00FAB">
      <w:r w:rsidRPr="00B00FAB">
        <w:t xml:space="preserve">Além disso, as redes sociais e aplicativos de mensagens instantâneas oferecem distrações constantes, dificultando a imersão em um conteúdo acadêmico que exige atenção contínua. As implicações disso para o aprendizado dos estudantes são significativas. A professora de Psicologia Educacional, </w:t>
      </w:r>
      <w:proofErr w:type="spellStart"/>
      <w:r w:rsidRPr="00B00FAB">
        <w:t>Sherry</w:t>
      </w:r>
      <w:proofErr w:type="spellEnd"/>
      <w:r w:rsidRPr="00B00FAB">
        <w:t xml:space="preserve"> </w:t>
      </w:r>
      <w:proofErr w:type="spellStart"/>
      <w:r w:rsidRPr="00B00FAB">
        <w:t>Turkle</w:t>
      </w:r>
      <w:proofErr w:type="spellEnd"/>
      <w:r w:rsidRPr="00B00FAB">
        <w:t xml:space="preserve">, autora de </w:t>
      </w:r>
      <w:proofErr w:type="spellStart"/>
      <w:r w:rsidRPr="00B00FAB">
        <w:rPr>
          <w:i/>
          <w:iCs/>
        </w:rPr>
        <w:t>Reclaiming</w:t>
      </w:r>
      <w:proofErr w:type="spellEnd"/>
      <w:r w:rsidRPr="00B00FAB">
        <w:rPr>
          <w:i/>
          <w:iCs/>
        </w:rPr>
        <w:t xml:space="preserve"> </w:t>
      </w:r>
      <w:proofErr w:type="spellStart"/>
      <w:r w:rsidRPr="00B00FAB">
        <w:rPr>
          <w:i/>
          <w:iCs/>
        </w:rPr>
        <w:t>Conversation</w:t>
      </w:r>
      <w:proofErr w:type="spellEnd"/>
      <w:r w:rsidRPr="00B00FAB">
        <w:rPr>
          <w:i/>
          <w:iCs/>
        </w:rPr>
        <w:t xml:space="preserve">: The Power </w:t>
      </w:r>
      <w:proofErr w:type="spellStart"/>
      <w:r w:rsidRPr="00B00FAB">
        <w:rPr>
          <w:i/>
          <w:iCs/>
        </w:rPr>
        <w:t>of</w:t>
      </w:r>
      <w:proofErr w:type="spellEnd"/>
      <w:r w:rsidRPr="00B00FAB">
        <w:rPr>
          <w:i/>
          <w:iCs/>
        </w:rPr>
        <w:t xml:space="preserve"> Talk in a Digital Age</w:t>
      </w:r>
      <w:r w:rsidRPr="00B00FAB">
        <w:t>, sugere que a presença de dispositivos móveis nas escolas pode comprometer a habilidade dos alunos de se comunicarem de maneira eficaz, uma vez que as interações face a face são substituídas por mensagens digitais rápidas e superficiais. O resultado disso é um empobrecimento das habilidades sociais e comunicativas, competências essenciais para o desenvolvimento emocional e para a vida adulta.</w:t>
      </w:r>
    </w:p>
    <w:p w14:paraId="4DC8EBF9" w14:textId="77777777" w:rsidR="00B00FAB" w:rsidRPr="00B00FAB" w:rsidRDefault="00B00FAB" w:rsidP="00B00FAB">
      <w:r w:rsidRPr="00B00FAB">
        <w:t xml:space="preserve">E o que dizer dos danos à saúde? Em um mundo onde o uso de telas se tornou quase onipresente, os especialistas têm alertado para os malefícios dessa exposição constante, especialmente entre os jovens. O pediatra e pesquisador Dr. Dimitri </w:t>
      </w:r>
      <w:proofErr w:type="spellStart"/>
      <w:r w:rsidRPr="00B00FAB">
        <w:t>Christakis</w:t>
      </w:r>
      <w:proofErr w:type="spellEnd"/>
      <w:r w:rsidRPr="00B00FAB">
        <w:t>, é um renomado pediatra e pesquisador da Universidade de Washington, especializado em estudos sobre os efeitos do tempo de tela (uso de dispositivos eletrônicos, como celulares, computadores e TV) na saúde e no desenvolvimento infantil. Ele é particularmente conhecido por seu trabalho sobre os impactos do consumo excessivo de mídia digital no comportamento, no aprendizado e na saúde mental das crianças.</w:t>
      </w:r>
    </w:p>
    <w:p w14:paraId="30119B94" w14:textId="77777777" w:rsidR="00B00FAB" w:rsidRPr="00B00FAB" w:rsidRDefault="00B00FAB" w:rsidP="00B00FAB">
      <w:proofErr w:type="spellStart"/>
      <w:r w:rsidRPr="00B00FAB">
        <w:t>Christakis</w:t>
      </w:r>
      <w:proofErr w:type="spellEnd"/>
      <w:r w:rsidRPr="00B00FAB">
        <w:t xml:space="preserve"> é diretor do Center for </w:t>
      </w:r>
      <w:proofErr w:type="spellStart"/>
      <w:r w:rsidRPr="00B00FAB">
        <w:t>Child</w:t>
      </w:r>
      <w:proofErr w:type="spellEnd"/>
      <w:r w:rsidRPr="00B00FAB">
        <w:t xml:space="preserve"> Health, </w:t>
      </w:r>
      <w:proofErr w:type="spellStart"/>
      <w:r w:rsidRPr="00B00FAB">
        <w:t>Behavior</w:t>
      </w:r>
      <w:proofErr w:type="spellEnd"/>
      <w:r w:rsidRPr="00B00FAB">
        <w:t xml:space="preserve">, </w:t>
      </w:r>
      <w:proofErr w:type="spellStart"/>
      <w:r w:rsidRPr="00B00FAB">
        <w:t>and</w:t>
      </w:r>
      <w:proofErr w:type="spellEnd"/>
      <w:r w:rsidRPr="00B00FAB">
        <w:t xml:space="preserve"> </w:t>
      </w:r>
      <w:proofErr w:type="spellStart"/>
      <w:r w:rsidRPr="00B00FAB">
        <w:t>Development</w:t>
      </w:r>
      <w:proofErr w:type="spellEnd"/>
      <w:r w:rsidRPr="00B00FAB">
        <w:t xml:space="preserve"> no Seattle </w:t>
      </w:r>
      <w:proofErr w:type="spellStart"/>
      <w:r w:rsidRPr="00B00FAB">
        <w:t>Children's</w:t>
      </w:r>
      <w:proofErr w:type="spellEnd"/>
      <w:r w:rsidRPr="00B00FAB">
        <w:t xml:space="preserve"> </w:t>
      </w:r>
      <w:proofErr w:type="spellStart"/>
      <w:r w:rsidRPr="00B00FAB">
        <w:t>Research</w:t>
      </w:r>
      <w:proofErr w:type="spellEnd"/>
      <w:r w:rsidRPr="00B00FAB">
        <w:t xml:space="preserve"> </w:t>
      </w:r>
      <w:proofErr w:type="spellStart"/>
      <w:r w:rsidRPr="00B00FAB">
        <w:t>Institute</w:t>
      </w:r>
      <w:proofErr w:type="spellEnd"/>
      <w:r w:rsidRPr="00B00FAB">
        <w:t>, e suas pesquisas frequentemente abordam questões como o impacto das tecnologias na saúde mental infantil, o desenvolvimento cognitivo e a formação de hábitos sociais e comportamentais. Ele tem se destacado por alertar sobre os riscos associados ao uso excessivo de telas por crianças, incluindo o aumento de problemas como distúrbios do sono, obesidade infantil e dificuldades de atenção.</w:t>
      </w:r>
    </w:p>
    <w:p w14:paraId="2E8A5ABA" w14:textId="77777777" w:rsidR="00B00FAB" w:rsidRPr="00B00FAB" w:rsidRDefault="00B00FAB" w:rsidP="00B00FAB">
      <w:r w:rsidRPr="00B00FAB">
        <w:t xml:space="preserve">Além disso, ele é um defensor da ideia de que o tempo de tela deve ser limitado para crianças em idade escolar, e suas pesquisas enfatizam a importância de promover interações face a face e atividades físicas, ao invés do consumo passivo de conteúdo digital. </w:t>
      </w:r>
      <w:proofErr w:type="spellStart"/>
      <w:r w:rsidRPr="00B00FAB">
        <w:t>Christakis</w:t>
      </w:r>
      <w:proofErr w:type="spellEnd"/>
      <w:r w:rsidRPr="00B00FAB">
        <w:t xml:space="preserve"> também escreveu e </w:t>
      </w:r>
      <w:proofErr w:type="spellStart"/>
      <w:r w:rsidRPr="00B00FAB">
        <w:t>co-escreveu</w:t>
      </w:r>
      <w:proofErr w:type="spellEnd"/>
      <w:r w:rsidRPr="00B00FAB">
        <w:t xml:space="preserve"> diversos artigos e livros sobre o tema, ajudando a informar políticas públicas relacionadas ao uso de mídias digitais por crianças.</w:t>
      </w:r>
    </w:p>
    <w:p w14:paraId="3EBCD5C3" w14:textId="0CC762DF" w:rsidR="00B00FAB" w:rsidRPr="00B00FAB" w:rsidRDefault="00B00FAB" w:rsidP="00B00FAB">
      <w:r w:rsidRPr="00B00FAB">
        <w:lastRenderedPageBreak/>
        <w:t>A medida de proibição dos celulares nas escolas de Santa Catarina, embora polêmica para alguns, busca justamente mitigar esses efeitos adversos, criando um espaço onde o foco no aprendizado e o bem-estar dos alunos sejam priorizados. A ideia não é demonizar a tecnologia, mas estabelecer limites para seu uso. Como disse Albert Einstein, “a tecnologia é uma coisa maravilhosa, mas, sem sabedoria, ela pode destruir o homem”. E talvez a escola, enquanto espaço de construção de conhecimento, seja o lugar ideal para refletirmos sobre como podemos usar a tecnologia de forma consciente e equilibrada.</w:t>
      </w:r>
    </w:p>
    <w:p w14:paraId="6D616F1B" w14:textId="77777777" w:rsidR="00B00FAB" w:rsidRPr="00B00FAB" w:rsidRDefault="00B00FAB" w:rsidP="00B00FAB">
      <w:r w:rsidRPr="00B00FAB">
        <w:t>A autonomia dada às redes de ensino para regulamentar o uso dos celulares nas escolas é um ponto positivo, pois permite que cada instituição ajuste suas regras de acordo com suas necessidades e contextos específicos. Algumas escolas podem optar por permitir o uso controlado em determinadas atividades pedagógicas, enquanto outras preferem proibi-los integralmente, buscando assim uma abordagem mais rigorosa. Isso, por sua vez, garante que as escolas possam agir de maneira estratégica para minimizar os danos do uso excessivo de tecnologia, ao mesmo tempo em que preservam o espaço de convivência e aprendizado dos alunos.</w:t>
      </w:r>
    </w:p>
    <w:p w14:paraId="4DF053C5" w14:textId="77777777" w:rsidR="00B00FAB" w:rsidRPr="00B00FAB" w:rsidRDefault="00B00FAB" w:rsidP="00B00FAB">
      <w:r w:rsidRPr="00B00FAB">
        <w:t>E, por mais que a medida soe drástica, é importante refletir sobre as consequências a longo prazo de permitir que os celulares se tornem protagonistas no ambiente escolar. Se não tomarmos cuidado, corremos o risco de formar uma geração com dificuldades em realizar tarefas que exigem concentração prolongada, reflexão crítica e, principalmente, convivência saudável. Se já enfrentamos desafios com a comunicação interpessoal e a capacidade de atenção nas gerações atuais, imagine o que nos aguarda em um futuro onde a dependência tecnológica será ainda mais intensa.</w:t>
      </w:r>
    </w:p>
    <w:p w14:paraId="17CA9B3D" w14:textId="77777777" w:rsidR="00B00FAB" w:rsidRPr="00B00FAB" w:rsidRDefault="00B00FAB" w:rsidP="00B00FAB">
      <w:r w:rsidRPr="00B00FAB">
        <w:t>Portanto, a decisão de proibir os celulares nas escolas de Santa Catarina vai além de um simples controle do uso de dispositivos móveis. Ela é, na verdade, um esforço em preservar a qualidade da educação e a saúde mental e física dos estudantes. A tecnologia deve ser uma aliada do processo educacional, mas com o devido equilíbrio. Como qualquer ferramenta, seu uso indevido pode causar mais mal do que bem. E, como em qualquer transformação, é sempre bom lembrar: mudança não é fácil, mas é necessária. E talvez, só talvez, essa seja a oportunidade de tirar a cabeça do celular e colocar o foco de volta no que realmente importa: a educação de nossas crianças e jovens.</w:t>
      </w:r>
    </w:p>
    <w:p w14:paraId="76D78ECC" w14:textId="77777777" w:rsidR="00B00FAB" w:rsidRDefault="00B00FAB"/>
    <w:sectPr w:rsidR="00B00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AB"/>
    <w:rsid w:val="00787A8C"/>
    <w:rsid w:val="00A81EED"/>
    <w:rsid w:val="00B00FAB"/>
    <w:rsid w:val="00D90ADF"/>
    <w:rsid w:val="00E159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DB6A"/>
  <w15:chartTrackingRefBased/>
  <w15:docId w15:val="{B1C8E914-ABFC-4BF0-851C-F5C090D7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00F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22905">
      <w:bodyDiv w:val="1"/>
      <w:marLeft w:val="0"/>
      <w:marRight w:val="0"/>
      <w:marTop w:val="0"/>
      <w:marBottom w:val="0"/>
      <w:divBdr>
        <w:top w:val="none" w:sz="0" w:space="0" w:color="auto"/>
        <w:left w:val="none" w:sz="0" w:space="0" w:color="auto"/>
        <w:bottom w:val="none" w:sz="0" w:space="0" w:color="auto"/>
        <w:right w:val="none" w:sz="0" w:space="0" w:color="auto"/>
      </w:divBdr>
    </w:div>
    <w:div w:id="430395375">
      <w:bodyDiv w:val="1"/>
      <w:marLeft w:val="0"/>
      <w:marRight w:val="0"/>
      <w:marTop w:val="0"/>
      <w:marBottom w:val="0"/>
      <w:divBdr>
        <w:top w:val="none" w:sz="0" w:space="0" w:color="auto"/>
        <w:left w:val="none" w:sz="0" w:space="0" w:color="auto"/>
        <w:bottom w:val="none" w:sz="0" w:space="0" w:color="auto"/>
        <w:right w:val="none" w:sz="0" w:space="0" w:color="auto"/>
      </w:divBdr>
    </w:div>
    <w:div w:id="1431270870">
      <w:bodyDiv w:val="1"/>
      <w:marLeft w:val="0"/>
      <w:marRight w:val="0"/>
      <w:marTop w:val="0"/>
      <w:marBottom w:val="0"/>
      <w:divBdr>
        <w:top w:val="none" w:sz="0" w:space="0" w:color="auto"/>
        <w:left w:val="none" w:sz="0" w:space="0" w:color="auto"/>
        <w:bottom w:val="none" w:sz="0" w:space="0" w:color="auto"/>
        <w:right w:val="none" w:sz="0" w:space="0" w:color="auto"/>
      </w:divBdr>
    </w:div>
    <w:div w:id="199525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979</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Bento Ferreira</dc:creator>
  <cp:keywords/>
  <dc:description/>
  <cp:lastModifiedBy>Caio Bento Ferreira</cp:lastModifiedBy>
  <cp:revision>1</cp:revision>
  <dcterms:created xsi:type="dcterms:W3CDTF">2025-01-19T15:22:00Z</dcterms:created>
  <dcterms:modified xsi:type="dcterms:W3CDTF">2025-01-19T15:34:00Z</dcterms:modified>
</cp:coreProperties>
</file>