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wgnea6c1w37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 (Web)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dữ liệu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Truy cập và quản lý cơ sở dữ liệu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Kiểm soát dữ liệu người dùng, thương hiệu (brand), và phòng luyện tập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Xem xét yêu cầu của brand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Duyệt và phê duyệt yêu cầu đăng ký phòng luyện tập từ các brand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danh sách brand trên hệ thống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tài khoản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Tạo, chỉnh sửa, và xóa tài khoản admin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c0aockwn0b0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Brand (Web)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tài khoản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Đăng ký và đăng nhập hệ thống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thông tin thương hiệu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Đăng ký phòng luyện tập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Thêm mới, chỉnh sửa và xóa phòng luyện tập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thông tin phòng luyện tập: tên, địa chỉ, dịch vụ, hình ảnh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Theo dõi trạng thái đăng ký phòng luyện tập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4wbowp7jkeu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(Mobile)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tài khoản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Đăng ký và đăng nhập hệ thống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hồ sơ cá nhân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Xác định và đặt mục tiêu dinh dưỡng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Nhập thông tin cơ bản: tuổi, cân nặng, chiều cao, mức độ hoạt động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Đặt mục tiêu dinh dưỡng theo từng giai đoạn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Nhận gợi ý chế độ ăn uống phù hợp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Ghi lại nhật ký thực phẩm và tính toán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Nhập thông tin bữa ăn hằng ngày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Tính toán lượng calo và dinh dưỡng tiêu thụ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Lưu trữ và hiển thị lịch sử ăn uống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Ghi lại nhật ký luyện tập và tính toán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Ghi nhận các bài tập đã thực hiện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Tính toán lượng calo tiêu hao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Hiển thị thống kê luyện tập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Tìm và chọn bài tập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Duyệt danh sách bài tập theo mục tiêu cá nhân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Xem hướng dẫn và video bài tập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Lưu bài tập yêu thích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Tìm nơi luyện tập của các brand và đặt chỗ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Tìm kiếm phòng luyện tập theo vị trí, dịch vụ, đánh giá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Đặt chỗ và xác nhận lịch tập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