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s42m0l94ikp4" w:colFirst="0" w:colLast="0"/>
    <w:bookmarkEnd w:id="0"/>
    <w:p w:rsidR="00020F26" w:rsidRDefault="00000000">
      <w:pPr>
        <w:ind w:left="-566" w:right="-426"/>
        <w:jc w:val="center"/>
        <w:rPr>
          <w:b/>
          <w:sz w:val="28"/>
          <w:szCs w:val="28"/>
        </w:rPr>
      </w:pPr>
      <w:r>
        <w:rPr>
          <w:b/>
          <w:noProof/>
        </w:rPr>
        <mc:AlternateContent>
          <mc:Choice Requires="wpg">
            <w:drawing>
              <wp:anchor distT="0" distB="0" distL="0" distR="0" simplePos="0" relativeHeight="251658240" behindDoc="1" locked="0" layoutInCell="1" hidden="0" allowOverlap="1">
                <wp:simplePos x="0" y="0"/>
                <wp:positionH relativeFrom="margin">
                  <wp:posOffset>-548002</wp:posOffset>
                </wp:positionH>
                <wp:positionV relativeFrom="margin">
                  <wp:posOffset>-438148</wp:posOffset>
                </wp:positionV>
                <wp:extent cx="7067550" cy="9053512"/>
                <wp:effectExtent l="0" t="0" r="0" b="0"/>
                <wp:wrapNone/>
                <wp:docPr id="2" name="Freeform: Shape 2"/>
                <wp:cNvGraphicFramePr/>
                <a:graphic xmlns:a="http://schemas.openxmlformats.org/drawingml/2006/main">
                  <a:graphicData uri="http://schemas.microsoft.com/office/word/2010/wordprocessingShape">
                    <wps:wsp>
                      <wps:cNvSpPr/>
                      <wps:spPr>
                        <a:xfrm>
                          <a:off x="1791270" y="0"/>
                          <a:ext cx="7109460" cy="7560000"/>
                        </a:xfrm>
                        <a:custGeom>
                          <a:avLst/>
                          <a:gdLst/>
                          <a:ahLst/>
                          <a:cxnLst/>
                          <a:rect l="l" t="t" r="r" b="b"/>
                          <a:pathLst>
                            <a:path w="10129" h="15115" extrusionOk="0">
                              <a:moveTo>
                                <a:pt x="10128" y="0"/>
                              </a:moveTo>
                              <a:lnTo>
                                <a:pt x="10085" y="0"/>
                              </a:lnTo>
                              <a:lnTo>
                                <a:pt x="10085" y="44"/>
                              </a:lnTo>
                              <a:lnTo>
                                <a:pt x="10085" y="15072"/>
                              </a:lnTo>
                              <a:lnTo>
                                <a:pt x="44" y="15072"/>
                              </a:lnTo>
                              <a:lnTo>
                                <a:pt x="44" y="44"/>
                              </a:lnTo>
                              <a:lnTo>
                                <a:pt x="10085" y="44"/>
                              </a:lnTo>
                              <a:lnTo>
                                <a:pt x="10085" y="0"/>
                              </a:lnTo>
                              <a:lnTo>
                                <a:pt x="44" y="0"/>
                              </a:lnTo>
                              <a:lnTo>
                                <a:pt x="0" y="0"/>
                              </a:lnTo>
                              <a:lnTo>
                                <a:pt x="0" y="44"/>
                              </a:lnTo>
                              <a:lnTo>
                                <a:pt x="0" y="15072"/>
                              </a:lnTo>
                              <a:lnTo>
                                <a:pt x="0" y="15115"/>
                              </a:lnTo>
                              <a:lnTo>
                                <a:pt x="44" y="15115"/>
                              </a:lnTo>
                              <a:lnTo>
                                <a:pt x="10085" y="15115"/>
                              </a:lnTo>
                              <a:lnTo>
                                <a:pt x="10128" y="15115"/>
                              </a:lnTo>
                              <a:lnTo>
                                <a:pt x="10128" y="15072"/>
                              </a:lnTo>
                              <a:lnTo>
                                <a:pt x="10128" y="44"/>
                              </a:lnTo>
                              <a:lnTo>
                                <a:pt x="1012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-548002</wp:posOffset>
                </wp:positionH>
                <wp:positionV relativeFrom="margin">
                  <wp:posOffset>-438148</wp:posOffset>
                </wp:positionV>
                <wp:extent cx="7067550" cy="9053512"/>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067550" cy="9053512"/>
                        </a:xfrm>
                        <a:prstGeom prst="rect"/>
                        <a:ln/>
                      </pic:spPr>
                    </pic:pic>
                  </a:graphicData>
                </a:graphic>
              </wp:anchor>
            </w:drawing>
          </mc:Fallback>
        </mc:AlternateContent>
      </w:r>
      <w:r>
        <w:rPr>
          <w:b/>
          <w:sz w:val="28"/>
          <w:szCs w:val="28"/>
        </w:rPr>
        <w:t>ĐẠI HỌC QUỐC GIA THÀNH PHỐ HỒ CHÍ MINH</w:t>
      </w:r>
    </w:p>
    <w:p w:rsidR="00020F26" w:rsidRDefault="00000000">
      <w:pPr>
        <w:ind w:left="-566" w:right="-426"/>
        <w:jc w:val="center"/>
        <w:rPr>
          <w:b/>
          <w:sz w:val="28"/>
          <w:szCs w:val="28"/>
        </w:rPr>
      </w:pPr>
      <w:bookmarkStart w:id="1" w:name="_8enloue3senu" w:colFirst="0" w:colLast="0"/>
      <w:bookmarkEnd w:id="1"/>
      <w:r>
        <w:rPr>
          <w:b/>
          <w:sz w:val="28"/>
          <w:szCs w:val="28"/>
        </w:rPr>
        <w:t>TRƯỜNG ĐẠI HỌC KHOA HỌC TỰ NHIÊN</w:t>
      </w:r>
    </w:p>
    <w:p w:rsidR="00020F26" w:rsidRDefault="00000000">
      <w:pPr>
        <w:ind w:left="-566" w:right="-426"/>
        <w:jc w:val="center"/>
        <w:rPr>
          <w:b/>
          <w:sz w:val="28"/>
          <w:szCs w:val="28"/>
        </w:rPr>
      </w:pPr>
      <w:bookmarkStart w:id="2" w:name="_pqfjxfv7s9lp" w:colFirst="0" w:colLast="0"/>
      <w:bookmarkEnd w:id="2"/>
      <w:r>
        <w:rPr>
          <w:b/>
          <w:sz w:val="28"/>
          <w:szCs w:val="28"/>
        </w:rPr>
        <w:t>KHOA CÔNG NGHỆ THÔNG TIN</w:t>
      </w:r>
    </w:p>
    <w:p w:rsidR="00020F26" w:rsidRDefault="00020F26">
      <w:pPr>
        <w:spacing w:line="240" w:lineRule="auto"/>
        <w:ind w:left="-566" w:right="-426"/>
        <w:jc w:val="center"/>
        <w:rPr>
          <w:b/>
        </w:rPr>
      </w:pPr>
      <w:bookmarkStart w:id="3" w:name="_mepa7ieyg82g" w:colFirst="0" w:colLast="0"/>
      <w:bookmarkEnd w:id="3"/>
    </w:p>
    <w:p w:rsidR="00020F26" w:rsidRDefault="00020F26">
      <w:pPr>
        <w:spacing w:line="240" w:lineRule="auto"/>
        <w:ind w:left="-566" w:right="-426"/>
      </w:pPr>
    </w:p>
    <w:p w:rsidR="00020F26" w:rsidRDefault="00020F26">
      <w:pPr>
        <w:spacing w:line="240" w:lineRule="auto"/>
        <w:ind w:left="-566" w:right="-426"/>
      </w:pPr>
    </w:p>
    <w:p w:rsidR="00020F26" w:rsidRDefault="00000000">
      <w:pPr>
        <w:spacing w:line="240" w:lineRule="auto"/>
        <w:ind w:left="-566" w:right="-426"/>
        <w:jc w:val="center"/>
      </w:pPr>
      <w:r>
        <w:rPr>
          <w:noProof/>
        </w:rPr>
        <w:drawing>
          <wp:inline distT="114300" distB="114300" distL="114300" distR="114300">
            <wp:extent cx="2555527" cy="20995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5527" cy="2099562"/>
                    </a:xfrm>
                    <a:prstGeom prst="rect">
                      <a:avLst/>
                    </a:prstGeom>
                    <a:ln/>
                  </pic:spPr>
                </pic:pic>
              </a:graphicData>
            </a:graphic>
          </wp:inline>
        </w:drawing>
      </w:r>
    </w:p>
    <w:p w:rsidR="00020F26" w:rsidRDefault="00020F26">
      <w:pPr>
        <w:spacing w:line="240" w:lineRule="auto"/>
        <w:ind w:left="-566" w:right="-426"/>
      </w:pPr>
    </w:p>
    <w:p w:rsidR="00020F26" w:rsidRDefault="00020F26">
      <w:pPr>
        <w:spacing w:line="240" w:lineRule="auto"/>
        <w:ind w:left="-566" w:right="-426"/>
      </w:pPr>
    </w:p>
    <w:p w:rsidR="00020F26" w:rsidRDefault="00020F26">
      <w:pPr>
        <w:spacing w:line="240" w:lineRule="auto"/>
        <w:ind w:left="-566" w:right="-426"/>
      </w:pPr>
    </w:p>
    <w:p w:rsidR="00020F26" w:rsidRDefault="00000000">
      <w:pPr>
        <w:tabs>
          <w:tab w:val="left" w:pos="180"/>
        </w:tabs>
        <w:spacing w:line="240" w:lineRule="auto"/>
        <w:ind w:left="-566" w:right="-426"/>
      </w:pPr>
      <w:r>
        <w:rPr>
          <w:noProof/>
        </w:rPr>
        <mc:AlternateContent>
          <mc:Choice Requires="wpg">
            <w:drawing>
              <wp:anchor distT="45720" distB="45720" distL="114300" distR="114300" simplePos="0" relativeHeight="251659264" behindDoc="0" locked="0" layoutInCell="1" hidden="0" allowOverlap="1">
                <wp:simplePos x="0" y="0"/>
                <wp:positionH relativeFrom="column">
                  <wp:posOffset>114300</wp:posOffset>
                </wp:positionH>
                <wp:positionV relativeFrom="paragraph">
                  <wp:posOffset>172720</wp:posOffset>
                </wp:positionV>
                <wp:extent cx="5781675" cy="62865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64688" y="3502505"/>
                          <a:ext cx="5762625" cy="554990"/>
                        </a:xfrm>
                        <a:prstGeom prst="rect">
                          <a:avLst/>
                        </a:prstGeom>
                        <a:solidFill>
                          <a:srgbClr val="6D9EEB"/>
                        </a:solidFill>
                        <a:ln>
                          <a:noFill/>
                        </a:ln>
                      </wps:spPr>
                      <wps:txbx>
                        <w:txbxContent>
                          <w:p w:rsidR="00020F26" w:rsidRDefault="00000000">
                            <w:pPr>
                              <w:spacing w:after="160" w:line="258" w:lineRule="auto"/>
                              <w:ind w:left="0"/>
                              <w:jc w:val="center"/>
                              <w:textDirection w:val="btLr"/>
                            </w:pPr>
                            <w:r>
                              <w:rPr>
                                <w:b/>
                                <w:color w:val="FFFFFF"/>
                                <w:sz w:val="56"/>
                              </w:rPr>
                              <w:t>BUSINESS CASES</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172720</wp:posOffset>
                </wp:positionV>
                <wp:extent cx="5781675" cy="628650"/>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81675" cy="628650"/>
                        </a:xfrm>
                        <a:prstGeom prst="rect"/>
                        <a:ln/>
                      </pic:spPr>
                    </pic:pic>
                  </a:graphicData>
                </a:graphic>
              </wp:anchor>
            </w:drawing>
          </mc:Fallback>
        </mc:AlternateContent>
      </w:r>
    </w:p>
    <w:p w:rsidR="00020F26" w:rsidRDefault="00020F26">
      <w:pPr>
        <w:spacing w:line="240" w:lineRule="auto"/>
        <w:ind w:left="-566" w:right="-426"/>
      </w:pPr>
    </w:p>
    <w:p w:rsidR="00020F26" w:rsidRDefault="00000000">
      <w:pPr>
        <w:spacing w:line="240" w:lineRule="auto"/>
        <w:ind w:left="-566" w:right="-426"/>
      </w:pPr>
      <w:r>
        <w:t xml:space="preserve"> </w:t>
      </w:r>
    </w:p>
    <w:p w:rsidR="00020F26" w:rsidRDefault="00020F26">
      <w:pPr>
        <w:spacing w:line="240" w:lineRule="auto"/>
        <w:ind w:left="-566" w:right="-426"/>
      </w:pPr>
    </w:p>
    <w:p w:rsidR="00020F26" w:rsidRDefault="00020F26">
      <w:pPr>
        <w:spacing w:line="240" w:lineRule="auto"/>
        <w:ind w:left="-566" w:right="-426"/>
      </w:pPr>
    </w:p>
    <w:p w:rsidR="00020F26" w:rsidRDefault="00020F26">
      <w:pPr>
        <w:widowControl w:val="0"/>
        <w:spacing w:before="10" w:line="397" w:lineRule="auto"/>
        <w:ind w:left="-566" w:right="-426"/>
        <w:rPr>
          <w:b/>
          <w:sz w:val="28"/>
          <w:szCs w:val="28"/>
        </w:rPr>
      </w:pPr>
    </w:p>
    <w:p w:rsidR="00020F26" w:rsidRDefault="00000000">
      <w:pPr>
        <w:widowControl w:val="0"/>
        <w:spacing w:before="10" w:line="397" w:lineRule="auto"/>
        <w:ind w:left="-566" w:right="-426"/>
        <w:jc w:val="center"/>
        <w:rPr>
          <w:b/>
          <w:sz w:val="36"/>
          <w:szCs w:val="36"/>
        </w:rPr>
      </w:pPr>
      <w:r>
        <w:rPr>
          <w:b/>
          <w:sz w:val="36"/>
          <w:szCs w:val="36"/>
        </w:rPr>
        <w:t>FIT TRACK</w:t>
      </w:r>
    </w:p>
    <w:p w:rsidR="00020F26" w:rsidRDefault="00000000">
      <w:pPr>
        <w:widowControl w:val="0"/>
        <w:spacing w:before="10" w:line="397" w:lineRule="auto"/>
        <w:ind w:left="-566" w:right="-426"/>
        <w:jc w:val="center"/>
        <w:rPr>
          <w:b/>
          <w:sz w:val="32"/>
          <w:szCs w:val="32"/>
        </w:rPr>
      </w:pPr>
      <w:r>
        <w:rPr>
          <w:b/>
          <w:sz w:val="32"/>
          <w:szCs w:val="32"/>
        </w:rPr>
        <w:t>Ứng dụng tính toán và theo dõi dinh dưỡng &amp; vận động cá nhân</w:t>
      </w:r>
    </w:p>
    <w:p w:rsidR="00020F26" w:rsidRDefault="00000000">
      <w:pPr>
        <w:widowControl w:val="0"/>
        <w:spacing w:before="10" w:line="397" w:lineRule="auto"/>
        <w:ind w:left="-566" w:right="-426"/>
        <w:jc w:val="center"/>
        <w:rPr>
          <w:sz w:val="28"/>
          <w:szCs w:val="28"/>
        </w:rPr>
      </w:pPr>
      <w:r>
        <w:rPr>
          <w:b/>
          <w:sz w:val="32"/>
          <w:szCs w:val="32"/>
        </w:rPr>
        <w:t>(Personal Nutrition &amp; Activity Tracker)</w:t>
      </w:r>
    </w:p>
    <w:p w:rsidR="00020F26" w:rsidRDefault="00020F26" w:rsidP="006404CF">
      <w:pPr>
        <w:widowControl w:val="0"/>
        <w:spacing w:line="258" w:lineRule="auto"/>
        <w:ind w:left="0" w:right="-426"/>
        <w:rPr>
          <w:sz w:val="28"/>
          <w:szCs w:val="28"/>
        </w:rPr>
      </w:pPr>
    </w:p>
    <w:p w:rsidR="00020F26" w:rsidRDefault="00020F26">
      <w:pPr>
        <w:widowControl w:val="0"/>
        <w:spacing w:line="258" w:lineRule="auto"/>
        <w:ind w:left="-566" w:right="-426"/>
        <w:jc w:val="center"/>
        <w:rPr>
          <w:sz w:val="28"/>
          <w:szCs w:val="28"/>
        </w:rPr>
      </w:pPr>
    </w:p>
    <w:p w:rsidR="00020F26" w:rsidRDefault="00000000">
      <w:pPr>
        <w:widowControl w:val="0"/>
        <w:spacing w:line="258" w:lineRule="auto"/>
        <w:ind w:left="-566" w:right="-426"/>
        <w:jc w:val="center"/>
        <w:rPr>
          <w:color w:val="385623"/>
          <w:sz w:val="32"/>
          <w:szCs w:val="32"/>
        </w:rPr>
      </w:pPr>
      <w:r>
        <w:rPr>
          <w:sz w:val="32"/>
          <w:szCs w:val="32"/>
        </w:rPr>
        <w:t>Thành Phố Hồ Chí Minh – 06/2025</w:t>
      </w:r>
    </w:p>
    <w:p w:rsidR="00020F26" w:rsidRDefault="00020F26">
      <w:pPr>
        <w:spacing w:line="240" w:lineRule="auto"/>
        <w:ind w:left="-566" w:right="-426"/>
        <w:rPr>
          <w:b/>
          <w:color w:val="4472C4"/>
          <w:sz w:val="32"/>
          <w:szCs w:val="32"/>
        </w:rPr>
      </w:pPr>
    </w:p>
    <w:p w:rsidR="00020F26" w:rsidRDefault="00000000">
      <w:pPr>
        <w:keepNext/>
        <w:keepLines/>
        <w:pBdr>
          <w:top w:val="nil"/>
          <w:left w:val="nil"/>
          <w:bottom w:val="nil"/>
          <w:right w:val="nil"/>
          <w:between w:val="nil"/>
        </w:pBdr>
        <w:spacing w:before="240" w:after="200" w:line="240" w:lineRule="auto"/>
        <w:ind w:left="-566" w:right="-426"/>
        <w:jc w:val="center"/>
        <w:rPr>
          <w:b/>
          <w:color w:val="151515"/>
          <w:sz w:val="32"/>
          <w:szCs w:val="32"/>
        </w:rPr>
      </w:pPr>
      <w:r>
        <w:rPr>
          <w:b/>
          <w:color w:val="151515"/>
          <w:sz w:val="32"/>
          <w:szCs w:val="32"/>
        </w:rPr>
        <w:t>MỤC LỤC</w:t>
      </w:r>
    </w:p>
    <w:sdt>
      <w:sdtPr>
        <w:id w:val="1269819709"/>
        <w:docPartObj>
          <w:docPartGallery w:val="Table of Contents"/>
          <w:docPartUnique/>
        </w:docPartObj>
      </w:sdtPr>
      <w:sdtContent>
        <w:p w:rsidR="00020F26" w:rsidRDefault="00000000">
          <w:pPr>
            <w:widowControl w:val="0"/>
            <w:tabs>
              <w:tab w:val="right" w:leader="dot" w:pos="12000"/>
            </w:tabs>
            <w:spacing w:before="60" w:line="240" w:lineRule="auto"/>
            <w:ind w:left="0"/>
            <w:rPr>
              <w:rFonts w:ascii="Arial" w:eastAsia="Arial" w:hAnsi="Arial" w:cs="Arial"/>
              <w:b/>
              <w:color w:val="000000"/>
              <w:sz w:val="24"/>
              <w:szCs w:val="24"/>
            </w:rPr>
          </w:pPr>
          <w:r>
            <w:fldChar w:fldCharType="begin"/>
          </w:r>
          <w:r>
            <w:instrText xml:space="preserve"> TOC \h \u \z \t "Heading 1,1,Heading 2,2,Heading 3,3,Heading 4,4,Heading 5,5,Heading 6,6,"</w:instrText>
          </w:r>
          <w:r>
            <w:fldChar w:fldCharType="separate"/>
          </w:r>
          <w:hyperlink w:anchor="_pbxrbly98a3i">
            <w:r>
              <w:rPr>
                <w:b/>
                <w:color w:val="000000"/>
                <w:sz w:val="24"/>
                <w:szCs w:val="24"/>
              </w:rPr>
              <w:t>I. Vấn đề và mong muốn đạt được</w:t>
            </w:r>
            <w:r>
              <w:rPr>
                <w:b/>
                <w:color w:val="000000"/>
                <w:sz w:val="24"/>
                <w:szCs w:val="24"/>
              </w:rPr>
              <w:tab/>
              <w:t>4</w:t>
            </w:r>
          </w:hyperlink>
        </w:p>
        <w:p w:rsidR="00020F26" w:rsidRDefault="00000000">
          <w:pPr>
            <w:widowControl w:val="0"/>
            <w:tabs>
              <w:tab w:val="right" w:leader="dot" w:pos="12000"/>
            </w:tabs>
            <w:spacing w:before="60" w:line="240" w:lineRule="auto"/>
            <w:ind w:left="0"/>
            <w:rPr>
              <w:rFonts w:ascii="Arial" w:eastAsia="Arial" w:hAnsi="Arial" w:cs="Arial"/>
              <w:b/>
              <w:color w:val="000000"/>
              <w:sz w:val="24"/>
              <w:szCs w:val="24"/>
            </w:rPr>
          </w:pPr>
          <w:hyperlink w:anchor="_d9yi6bpue7y">
            <w:r>
              <w:rPr>
                <w:b/>
                <w:color w:val="000000"/>
                <w:sz w:val="24"/>
                <w:szCs w:val="24"/>
              </w:rPr>
              <w:t>II. Giải pháp đề xuất</w:t>
            </w:r>
            <w:r>
              <w:rPr>
                <w:b/>
                <w:color w:val="000000"/>
                <w:sz w:val="24"/>
                <w:szCs w:val="24"/>
              </w:rPr>
              <w:tab/>
              <w:t>4</w:t>
            </w:r>
          </w:hyperlink>
        </w:p>
        <w:p w:rsidR="00020F26" w:rsidRDefault="00000000">
          <w:pPr>
            <w:widowControl w:val="0"/>
            <w:tabs>
              <w:tab w:val="right" w:leader="dot" w:pos="12000"/>
            </w:tabs>
            <w:spacing w:before="60" w:line="240" w:lineRule="auto"/>
            <w:ind w:left="0"/>
            <w:rPr>
              <w:rFonts w:ascii="Arial" w:eastAsia="Arial" w:hAnsi="Arial" w:cs="Arial"/>
              <w:b/>
              <w:color w:val="000000"/>
              <w:sz w:val="24"/>
              <w:szCs w:val="24"/>
            </w:rPr>
          </w:pPr>
          <w:hyperlink w:anchor="_oafjoj8da3tj">
            <w:r>
              <w:rPr>
                <w:b/>
                <w:color w:val="000000"/>
                <w:sz w:val="24"/>
                <w:szCs w:val="24"/>
              </w:rPr>
              <w:t>III. Các công thức được sử dụng</w:t>
            </w:r>
            <w:r>
              <w:rPr>
                <w:b/>
                <w:color w:val="000000"/>
                <w:sz w:val="24"/>
                <w:szCs w:val="24"/>
              </w:rPr>
              <w:tab/>
              <w:t>4</w:t>
            </w:r>
          </w:hyperlink>
        </w:p>
        <w:p w:rsidR="00020F26" w:rsidRDefault="00000000">
          <w:pPr>
            <w:widowControl w:val="0"/>
            <w:tabs>
              <w:tab w:val="right" w:leader="dot" w:pos="12000"/>
            </w:tabs>
            <w:spacing w:before="60" w:line="240" w:lineRule="auto"/>
            <w:ind w:left="0"/>
            <w:rPr>
              <w:rFonts w:ascii="Arial" w:eastAsia="Arial" w:hAnsi="Arial" w:cs="Arial"/>
              <w:b/>
              <w:color w:val="000000"/>
              <w:sz w:val="24"/>
              <w:szCs w:val="24"/>
            </w:rPr>
          </w:pPr>
          <w:hyperlink w:anchor="_x1s3v97p38ar">
            <w:r>
              <w:rPr>
                <w:b/>
                <w:color w:val="000000"/>
                <w:sz w:val="24"/>
                <w:szCs w:val="24"/>
              </w:rPr>
              <w:t>IV. Manual workflow</w:t>
            </w:r>
            <w:r>
              <w:rPr>
                <w:b/>
                <w:color w:val="000000"/>
                <w:sz w:val="24"/>
                <w:szCs w:val="24"/>
              </w:rPr>
              <w:tab/>
              <w:t>5</w:t>
            </w:r>
          </w:hyperlink>
        </w:p>
        <w:p w:rsidR="00020F26" w:rsidRDefault="00000000">
          <w:pPr>
            <w:widowControl w:val="0"/>
            <w:tabs>
              <w:tab w:val="right" w:leader="dot" w:pos="12000"/>
            </w:tabs>
            <w:spacing w:before="60" w:line="240" w:lineRule="auto"/>
            <w:ind w:left="0"/>
            <w:rPr>
              <w:rFonts w:ascii="Arial" w:eastAsia="Arial" w:hAnsi="Arial" w:cs="Arial"/>
              <w:b/>
              <w:color w:val="000000"/>
              <w:sz w:val="24"/>
              <w:szCs w:val="24"/>
            </w:rPr>
          </w:pPr>
          <w:hyperlink w:anchor="_7bgp28xk4x2">
            <w:r>
              <w:rPr>
                <w:b/>
                <w:color w:val="000000"/>
                <w:sz w:val="24"/>
                <w:szCs w:val="24"/>
              </w:rPr>
              <w:t>V. Core workflow</w:t>
            </w:r>
            <w:r>
              <w:rPr>
                <w:b/>
                <w:color w:val="000000"/>
                <w:sz w:val="24"/>
                <w:szCs w:val="24"/>
              </w:rPr>
              <w:tab/>
              <w:t>5</w:t>
            </w:r>
          </w:hyperlink>
          <w:r>
            <w:fldChar w:fldCharType="end"/>
          </w:r>
        </w:p>
      </w:sdtContent>
    </w:sdt>
    <w:p w:rsidR="00020F26" w:rsidRDefault="00000000">
      <w:pPr>
        <w:spacing w:line="360" w:lineRule="auto"/>
        <w:ind w:left="-566" w:right="-426"/>
        <w:jc w:val="center"/>
        <w:rPr>
          <w:b/>
        </w:rPr>
      </w:pPr>
      <w:r>
        <w:br w:type="page"/>
      </w:r>
    </w:p>
    <w:p w:rsidR="00020F26" w:rsidRDefault="00000000">
      <w:pPr>
        <w:spacing w:line="360" w:lineRule="auto"/>
        <w:ind w:left="-566" w:right="-426"/>
        <w:jc w:val="center"/>
        <w:rPr>
          <w:b/>
          <w:sz w:val="32"/>
          <w:szCs w:val="32"/>
        </w:rPr>
      </w:pPr>
      <w:r>
        <w:rPr>
          <w:b/>
          <w:sz w:val="32"/>
          <w:szCs w:val="32"/>
        </w:rPr>
        <w:lastRenderedPageBreak/>
        <w:t>THÔNG TIN THÀNH VIÊN</w:t>
      </w:r>
    </w:p>
    <w:tbl>
      <w:tblPr>
        <w:tblStyle w:val="a"/>
        <w:tblW w:w="10065" w:type="dxa"/>
        <w:tblInd w:w="-1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0"/>
        <w:gridCol w:w="3525"/>
        <w:gridCol w:w="4590"/>
      </w:tblGrid>
      <w:tr w:rsidR="00020F26" w:rsidTr="00020F2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950" w:type="dxa"/>
            <w:tcMar>
              <w:top w:w="56" w:type="dxa"/>
              <w:left w:w="56" w:type="dxa"/>
              <w:bottom w:w="56" w:type="dxa"/>
              <w:right w:w="56" w:type="dxa"/>
            </w:tcMar>
            <w:vAlign w:val="center"/>
          </w:tcPr>
          <w:p w:rsidR="00020F26" w:rsidRDefault="00000000">
            <w:pPr>
              <w:ind w:left="-566" w:right="-426"/>
              <w:jc w:val="center"/>
            </w:pPr>
            <w:r>
              <w:t>MSSV</w:t>
            </w:r>
          </w:p>
        </w:tc>
        <w:tc>
          <w:tcPr>
            <w:tcW w:w="3525" w:type="dxa"/>
            <w:tcMar>
              <w:top w:w="56" w:type="dxa"/>
              <w:left w:w="56" w:type="dxa"/>
              <w:bottom w:w="56" w:type="dxa"/>
              <w:right w:w="56" w:type="dxa"/>
            </w:tcMar>
            <w:vAlign w:val="center"/>
          </w:tcPr>
          <w:p w:rsidR="00020F26" w:rsidRDefault="00000000">
            <w:pPr>
              <w:ind w:left="-566" w:right="-426"/>
              <w:jc w:val="center"/>
              <w:cnfStyle w:val="100000000000" w:firstRow="1" w:lastRow="0" w:firstColumn="0" w:lastColumn="0" w:oddVBand="0" w:evenVBand="0" w:oddHBand="0" w:evenHBand="0" w:firstRowFirstColumn="0" w:firstRowLastColumn="0" w:lastRowFirstColumn="0" w:lastRowLastColumn="0"/>
            </w:pPr>
            <w:r>
              <w:t>Họ Và Tên</w:t>
            </w:r>
          </w:p>
        </w:tc>
        <w:tc>
          <w:tcPr>
            <w:tcW w:w="4590" w:type="dxa"/>
            <w:tcMar>
              <w:top w:w="56" w:type="dxa"/>
              <w:left w:w="56" w:type="dxa"/>
              <w:bottom w:w="56" w:type="dxa"/>
              <w:right w:w="56" w:type="dxa"/>
            </w:tcMar>
            <w:vAlign w:val="center"/>
          </w:tcPr>
          <w:p w:rsidR="00020F26" w:rsidRDefault="00000000">
            <w:pPr>
              <w:ind w:left="-566" w:right="-426"/>
              <w:jc w:val="center"/>
              <w:cnfStyle w:val="100000000000" w:firstRow="1" w:lastRow="0" w:firstColumn="0" w:lastColumn="0" w:oddVBand="0" w:evenVBand="0" w:oddHBand="0" w:evenHBand="0" w:firstRowFirstColumn="0" w:firstRowLastColumn="0" w:lastRowFirstColumn="0" w:lastRowLastColumn="0"/>
            </w:pPr>
            <w:r>
              <w:t>Email</w:t>
            </w:r>
          </w:p>
        </w:tc>
      </w:tr>
      <w:tr w:rsidR="00020F26" w:rsidTr="00020F2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20120626</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Phạm Khánh Hoàng Việt</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phamviet12092002@gmail.com</w:t>
            </w:r>
          </w:p>
        </w:tc>
      </w:tr>
      <w:tr w:rsidR="00020F26" w:rsidTr="00020F26">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20120627</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Hoàng Vinh</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vinhtenbivn@gmail.com</w:t>
            </w:r>
          </w:p>
        </w:tc>
      </w:tr>
      <w:tr w:rsidR="00020F26" w:rsidTr="00020F2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21120093</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Anh Kiệt</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anhkiet07012003@gmail.com</w:t>
            </w:r>
          </w:p>
        </w:tc>
      </w:tr>
      <w:tr w:rsidR="00020F26" w:rsidTr="00020F26">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21120525</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Cao Nhật Phong</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21120525@student.hcmus.edu.vn</w:t>
            </w:r>
          </w:p>
        </w:tc>
      </w:tr>
      <w:tr w:rsidR="00020F26" w:rsidTr="00020F2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21120540</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Tôn Bửu Quang</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buuquang102@gmail.com</w:t>
            </w:r>
          </w:p>
        </w:tc>
      </w:tr>
      <w:tr w:rsidR="00020F26" w:rsidTr="00020F26">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21120543</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Nguyễn Đặng Quốc</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ndquocstudy@gmail.com</w:t>
            </w:r>
          </w:p>
        </w:tc>
      </w:tr>
      <w:tr w:rsidR="00020F26" w:rsidTr="00020F2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21120560</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Nguyễn Đức Thiện</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ndtkhtnk21@gmail.com</w:t>
            </w:r>
          </w:p>
        </w:tc>
      </w:tr>
      <w:tr w:rsidR="00020F26" w:rsidTr="00020F26">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21120585</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Lê Anh Tú</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cubeaholic03@gmail.com</w:t>
            </w:r>
          </w:p>
        </w:tc>
      </w:tr>
      <w:tr w:rsidR="00020F26" w:rsidTr="00020F2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pPr>
            <w:r>
              <w:t>21120596</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Đoàn Thanh Vinh</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020F26"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thanhvinh.htn2020@gmail.com</w:t>
            </w:r>
          </w:p>
        </w:tc>
      </w:tr>
    </w:tbl>
    <w:p w:rsidR="00020F26" w:rsidRDefault="00020F26"/>
    <w:p w:rsidR="00020F26" w:rsidRDefault="00000000">
      <w:r>
        <w:br w:type="page"/>
      </w:r>
    </w:p>
    <w:p w:rsidR="00020F26" w:rsidRDefault="00000000">
      <w:pPr>
        <w:pStyle w:val="Heading1"/>
        <w:numPr>
          <w:ilvl w:val="0"/>
          <w:numId w:val="2"/>
        </w:numPr>
      </w:pPr>
      <w:bookmarkStart w:id="4" w:name="_pbxrbly98a3i" w:colFirst="0" w:colLast="0"/>
      <w:bookmarkEnd w:id="4"/>
      <w:r>
        <w:lastRenderedPageBreak/>
        <w:t>Vấn đề và mong muốn đạt được</w:t>
      </w:r>
    </w:p>
    <w:p w:rsidR="00020F26" w:rsidRDefault="00000000">
      <w:pPr>
        <w:spacing w:line="259" w:lineRule="auto"/>
        <w:ind w:left="180"/>
        <w:jc w:val="both"/>
      </w:pPr>
      <w:r>
        <w:t>Người dùng không thể hoặc gặp khó khăn trong việc theo dõi chế độ dinh dưỡng, tập luyện và tiến độ của bản thân trong quá trình theo đuổi mục tiêu cân nặng, sức khoẻ.</w:t>
      </w:r>
    </w:p>
    <w:p w:rsidR="00020F26" w:rsidRDefault="00000000">
      <w:pPr>
        <w:spacing w:line="259" w:lineRule="auto"/>
        <w:jc w:val="both"/>
      </w:pPr>
      <w:r>
        <w:t>→ Muốn có một công cụ hỗ trợ ghi lại nhật ký các thực phẩm đã tiêu thụ, các bài tập đã thực hiện và cân nặng của bản thân trong một ngày để thuận tiện cho việc theo dõi.</w:t>
      </w:r>
    </w:p>
    <w:p w:rsidR="00020F26" w:rsidRDefault="00020F26">
      <w:pPr>
        <w:spacing w:line="259" w:lineRule="auto"/>
        <w:jc w:val="both"/>
      </w:pPr>
    </w:p>
    <w:p w:rsidR="00020F26" w:rsidRDefault="00000000">
      <w:pPr>
        <w:spacing w:line="259" w:lineRule="auto"/>
        <w:jc w:val="both"/>
      </w:pPr>
      <w:r>
        <w:t>Gặp khó khăn trong việc tra cứu thông tin dinh dưỡng của thực phẩm do thông tin tràn lan và không đồng nhất.</w:t>
      </w:r>
    </w:p>
    <w:p w:rsidR="00020F26" w:rsidRDefault="00000000">
      <w:pPr>
        <w:spacing w:line="259" w:lineRule="auto"/>
        <w:jc w:val="both"/>
      </w:pPr>
      <w:r>
        <w:t>→ Muốn có một nguồn tra cứu tin cậy với thông tin của đa số các thực phẩm thông dụng.</w:t>
      </w:r>
    </w:p>
    <w:p w:rsidR="00020F26" w:rsidRDefault="00020F26">
      <w:pPr>
        <w:spacing w:line="259" w:lineRule="auto"/>
        <w:jc w:val="both"/>
      </w:pPr>
    </w:p>
    <w:p w:rsidR="00020F26" w:rsidRDefault="00000000">
      <w:pPr>
        <w:spacing w:line="259" w:lineRule="auto"/>
        <w:jc w:val="both"/>
      </w:pPr>
      <w:r>
        <w:t>Không thể cá nhân hoá các món ăn, bài tập của bản thân mà chỉ có thể theo những thứ đã có sẵn.</w:t>
      </w:r>
    </w:p>
    <w:p w:rsidR="00020F26" w:rsidRDefault="00000000">
      <w:pPr>
        <w:spacing w:line="276" w:lineRule="auto"/>
        <w:jc w:val="both"/>
      </w:pPr>
      <w:r>
        <w:t>→ Muốn có thể tự tùy chỉnh các món ăn, các bài tập theo mong muốn của bản thân.</w:t>
      </w:r>
    </w:p>
    <w:p w:rsidR="00020F26" w:rsidRDefault="00000000">
      <w:pPr>
        <w:pStyle w:val="Heading1"/>
        <w:numPr>
          <w:ilvl w:val="0"/>
          <w:numId w:val="2"/>
        </w:numPr>
      </w:pPr>
      <w:bookmarkStart w:id="5" w:name="_d9yi6bpue7y" w:colFirst="0" w:colLast="0"/>
      <w:bookmarkEnd w:id="5"/>
      <w:r>
        <w:t>Giải pháp đề xuất</w:t>
      </w:r>
    </w:p>
    <w:p w:rsidR="00020F26" w:rsidRDefault="00000000">
      <w:pPr>
        <w:spacing w:line="360" w:lineRule="auto"/>
        <w:ind w:left="180"/>
        <w:jc w:val="both"/>
      </w:pPr>
      <w:r>
        <w:t>Xây dựng một ứng dụng trên thiết bị di động với các tính năng chính sau:</w:t>
      </w:r>
    </w:p>
    <w:p w:rsidR="00020F26" w:rsidRDefault="00000000">
      <w:pPr>
        <w:numPr>
          <w:ilvl w:val="0"/>
          <w:numId w:val="1"/>
        </w:numPr>
        <w:spacing w:line="360" w:lineRule="auto"/>
        <w:jc w:val="both"/>
      </w:pPr>
      <w:r>
        <w:t>Tra cứu thông tin thực phẩm, bài tập.</w:t>
      </w:r>
    </w:p>
    <w:p w:rsidR="00020F26" w:rsidRDefault="00000000">
      <w:pPr>
        <w:numPr>
          <w:ilvl w:val="0"/>
          <w:numId w:val="1"/>
        </w:numPr>
        <w:spacing w:line="360" w:lineRule="auto"/>
        <w:jc w:val="both"/>
      </w:pPr>
      <w:r>
        <w:t>Thêm mới thực phẩm, bài tập của cá nhân.</w:t>
      </w:r>
    </w:p>
    <w:p w:rsidR="00020F26" w:rsidRDefault="00000000">
      <w:pPr>
        <w:numPr>
          <w:ilvl w:val="0"/>
          <w:numId w:val="1"/>
        </w:numPr>
        <w:spacing w:line="360" w:lineRule="auto"/>
        <w:jc w:val="both"/>
      </w:pPr>
      <w:r>
        <w:t>Ghi nhật ký thực phẩm đã tiêu thụ, các bài tập đã thực hiện và mức cân nặng trong ngày.</w:t>
      </w:r>
    </w:p>
    <w:p w:rsidR="00020F26" w:rsidRDefault="00000000">
      <w:pPr>
        <w:numPr>
          <w:ilvl w:val="0"/>
          <w:numId w:val="1"/>
        </w:numPr>
        <w:spacing w:line="360" w:lineRule="auto"/>
        <w:jc w:val="both"/>
      </w:pPr>
      <w:r>
        <w:t xml:space="preserve">Tính toán và đề xuất mức calories hấp thụ hằng ngày phù hợp với mục tiêu cụ thể của từng người dùng. Các công thức được sử dụng để tính toán bao gồm: </w:t>
      </w:r>
      <w:r>
        <w:rPr>
          <w:b/>
        </w:rPr>
        <w:t>BMR và TDEE</w:t>
      </w:r>
    </w:p>
    <w:p w:rsidR="00020F26" w:rsidRDefault="00000000">
      <w:pPr>
        <w:pStyle w:val="Heading1"/>
        <w:numPr>
          <w:ilvl w:val="0"/>
          <w:numId w:val="2"/>
        </w:numPr>
      </w:pPr>
      <w:bookmarkStart w:id="6" w:name="_oafjoj8da3tj" w:colFirst="0" w:colLast="0"/>
      <w:bookmarkEnd w:id="6"/>
      <w:r>
        <w:t>Các công thức được sử dụng</w:t>
      </w:r>
    </w:p>
    <w:p w:rsidR="00020F26" w:rsidRDefault="00000000">
      <w:pPr>
        <w:rPr>
          <w:b/>
        </w:rPr>
      </w:pPr>
      <w:r>
        <w:rPr>
          <w:b/>
        </w:rPr>
        <w:t>BMR (Basal Metabolic Rate – Tỷ lệ trao đổi chất cơ bản):</w:t>
      </w:r>
    </w:p>
    <w:p w:rsidR="00020F26" w:rsidRDefault="00000000">
      <w:pPr>
        <w:numPr>
          <w:ilvl w:val="0"/>
          <w:numId w:val="3"/>
        </w:numPr>
      </w:pPr>
      <w:r>
        <w:t xml:space="preserve">Nam: </w:t>
      </w:r>
    </w:p>
    <w:p w:rsidR="00020F26" w:rsidRDefault="00000000">
      <w:pPr>
        <w:ind w:left="720"/>
      </w:pPr>
      <w:r>
        <w:t>BMR = (10 * weight in kg) + (6.25 * height in cm) – (5 * age in years) + 5</w:t>
      </w:r>
    </w:p>
    <w:p w:rsidR="00020F26" w:rsidRDefault="00000000">
      <w:pPr>
        <w:numPr>
          <w:ilvl w:val="0"/>
          <w:numId w:val="4"/>
        </w:numPr>
      </w:pPr>
      <w:r>
        <w:t>Nữ:</w:t>
      </w:r>
    </w:p>
    <w:p w:rsidR="00020F26" w:rsidRDefault="00000000">
      <w:pPr>
        <w:ind w:left="720"/>
        <w:rPr>
          <w:b/>
          <w:color w:val="2F5496"/>
          <w:sz w:val="32"/>
          <w:szCs w:val="32"/>
        </w:rPr>
      </w:pPr>
      <w:r>
        <w:t>BMR = (10 * weight in kg) + (6.25 * height in cm) – (5 * age in years) – 161</w:t>
      </w:r>
    </w:p>
    <w:p w:rsidR="00020F26" w:rsidRDefault="00000000">
      <w:r>
        <w:rPr>
          <w:b/>
        </w:rPr>
        <w:t>TDEE (Total Daily Energy Expenditure – Tổng năng lượng tiêu hao hàng ngày):</w:t>
      </w:r>
    </w:p>
    <w:p w:rsidR="00020F26" w:rsidRDefault="00000000">
      <w:pPr>
        <w:ind w:left="0" w:firstLine="720"/>
        <w:jc w:val="center"/>
      </w:pPr>
      <w:r>
        <w:t>TDEE = BMR * Activity Factor</w:t>
      </w:r>
    </w:p>
    <w:p w:rsidR="00020F26" w:rsidRDefault="00020F26">
      <w:pPr>
        <w:spacing w:line="480" w:lineRule="auto"/>
        <w:ind w:left="1080"/>
        <w:jc w:val="center"/>
        <w:rPr>
          <w:i/>
        </w:rPr>
      </w:pPr>
    </w:p>
    <w:tbl>
      <w:tblPr>
        <w:tblStyle w:val="a0"/>
        <w:tblW w:w="858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620"/>
        <w:gridCol w:w="2025"/>
      </w:tblGrid>
      <w:tr w:rsidR="00020F26">
        <w:trPr>
          <w:trHeight w:val="270"/>
        </w:trPr>
        <w:tc>
          <w:tcPr>
            <w:tcW w:w="1935" w:type="dxa"/>
            <w:vAlign w:val="center"/>
          </w:tcPr>
          <w:p w:rsidR="00020F26" w:rsidRDefault="00000000">
            <w:pPr>
              <w:spacing w:before="200" w:after="200"/>
              <w:ind w:left="0"/>
              <w:jc w:val="center"/>
              <w:rPr>
                <w:b/>
              </w:rPr>
            </w:pPr>
            <w:r>
              <w:rPr>
                <w:b/>
              </w:rPr>
              <w:t>Activity level</w:t>
            </w:r>
          </w:p>
        </w:tc>
        <w:tc>
          <w:tcPr>
            <w:tcW w:w="4620" w:type="dxa"/>
            <w:vAlign w:val="center"/>
          </w:tcPr>
          <w:p w:rsidR="00020F26" w:rsidRDefault="00000000">
            <w:pPr>
              <w:spacing w:before="200" w:after="200"/>
              <w:ind w:left="0"/>
              <w:jc w:val="center"/>
              <w:rPr>
                <w:b/>
              </w:rPr>
            </w:pPr>
            <w:r>
              <w:rPr>
                <w:b/>
              </w:rPr>
              <w:t>Description</w:t>
            </w:r>
          </w:p>
        </w:tc>
        <w:tc>
          <w:tcPr>
            <w:tcW w:w="2025" w:type="dxa"/>
            <w:vAlign w:val="center"/>
          </w:tcPr>
          <w:p w:rsidR="00020F26" w:rsidRDefault="00000000">
            <w:pPr>
              <w:spacing w:before="200" w:after="200"/>
              <w:ind w:left="0"/>
              <w:jc w:val="center"/>
              <w:rPr>
                <w:b/>
              </w:rPr>
            </w:pPr>
            <w:r>
              <w:rPr>
                <w:b/>
              </w:rPr>
              <w:t>Activity Factor</w:t>
            </w:r>
          </w:p>
        </w:tc>
      </w:tr>
      <w:tr w:rsidR="00020F26">
        <w:trPr>
          <w:trHeight w:val="267"/>
        </w:trPr>
        <w:tc>
          <w:tcPr>
            <w:tcW w:w="1935" w:type="dxa"/>
            <w:vAlign w:val="center"/>
          </w:tcPr>
          <w:p w:rsidR="00020F26" w:rsidRDefault="00000000">
            <w:pPr>
              <w:spacing w:before="200" w:after="200"/>
              <w:ind w:left="0"/>
              <w:jc w:val="center"/>
            </w:pPr>
            <w:r>
              <w:lastRenderedPageBreak/>
              <w:t>Sedentary</w:t>
            </w:r>
          </w:p>
        </w:tc>
        <w:tc>
          <w:tcPr>
            <w:tcW w:w="4620" w:type="dxa"/>
            <w:vAlign w:val="center"/>
          </w:tcPr>
          <w:p w:rsidR="00020F26" w:rsidRDefault="00000000">
            <w:pPr>
              <w:spacing w:before="200" w:after="200"/>
              <w:ind w:left="0"/>
            </w:pPr>
            <w:r>
              <w:t>Ít hoặc không tập thể dục, công việc bàn giấy</w:t>
            </w:r>
          </w:p>
        </w:tc>
        <w:tc>
          <w:tcPr>
            <w:tcW w:w="2025" w:type="dxa"/>
            <w:vAlign w:val="center"/>
          </w:tcPr>
          <w:p w:rsidR="00020F26" w:rsidRDefault="00000000">
            <w:pPr>
              <w:spacing w:before="200" w:after="200"/>
              <w:ind w:left="0"/>
              <w:jc w:val="center"/>
            </w:pPr>
            <w:r>
              <w:t>1.2</w:t>
            </w:r>
          </w:p>
        </w:tc>
      </w:tr>
      <w:tr w:rsidR="00020F26">
        <w:trPr>
          <w:trHeight w:val="357"/>
        </w:trPr>
        <w:tc>
          <w:tcPr>
            <w:tcW w:w="1935" w:type="dxa"/>
            <w:vAlign w:val="center"/>
          </w:tcPr>
          <w:p w:rsidR="00020F26" w:rsidRDefault="00000000">
            <w:pPr>
              <w:spacing w:before="200" w:after="200"/>
              <w:ind w:left="0"/>
              <w:jc w:val="center"/>
            </w:pPr>
            <w:r>
              <w:t>Light</w:t>
            </w:r>
          </w:p>
        </w:tc>
        <w:tc>
          <w:tcPr>
            <w:tcW w:w="4620" w:type="dxa"/>
            <w:vAlign w:val="center"/>
          </w:tcPr>
          <w:p w:rsidR="00020F26" w:rsidRDefault="00000000">
            <w:pPr>
              <w:spacing w:before="200" w:after="200"/>
              <w:ind w:left="0"/>
            </w:pPr>
            <w:r>
              <w:t>Tập thể dục nhẹ/chơi thể thao 1-3 ngày/tuần</w:t>
            </w:r>
          </w:p>
        </w:tc>
        <w:tc>
          <w:tcPr>
            <w:tcW w:w="2025" w:type="dxa"/>
            <w:vAlign w:val="center"/>
          </w:tcPr>
          <w:p w:rsidR="00020F26" w:rsidRDefault="00000000">
            <w:pPr>
              <w:spacing w:before="200" w:after="200"/>
              <w:ind w:left="0"/>
              <w:jc w:val="center"/>
            </w:pPr>
            <w:r>
              <w:t>1.375</w:t>
            </w:r>
          </w:p>
        </w:tc>
      </w:tr>
      <w:tr w:rsidR="00020F26">
        <w:trPr>
          <w:trHeight w:val="177"/>
        </w:trPr>
        <w:tc>
          <w:tcPr>
            <w:tcW w:w="1935" w:type="dxa"/>
            <w:vAlign w:val="center"/>
          </w:tcPr>
          <w:p w:rsidR="00020F26" w:rsidRDefault="00000000">
            <w:pPr>
              <w:spacing w:before="200" w:after="200"/>
              <w:ind w:left="0"/>
              <w:jc w:val="center"/>
            </w:pPr>
            <w:r>
              <w:t>Moderate</w:t>
            </w:r>
          </w:p>
        </w:tc>
        <w:tc>
          <w:tcPr>
            <w:tcW w:w="4620" w:type="dxa"/>
            <w:vAlign w:val="center"/>
          </w:tcPr>
          <w:p w:rsidR="00020F26" w:rsidRDefault="00000000">
            <w:pPr>
              <w:spacing w:before="200" w:after="200"/>
              <w:ind w:left="0"/>
            </w:pPr>
            <w:r>
              <w:t>Tập thể dục vừa phải/chơi thể thao 3-5 ngày/tuần</w:t>
            </w:r>
          </w:p>
        </w:tc>
        <w:tc>
          <w:tcPr>
            <w:tcW w:w="2025" w:type="dxa"/>
            <w:vAlign w:val="center"/>
          </w:tcPr>
          <w:p w:rsidR="00020F26" w:rsidRDefault="00000000">
            <w:pPr>
              <w:spacing w:before="200" w:after="200"/>
              <w:ind w:left="0"/>
              <w:jc w:val="center"/>
            </w:pPr>
            <w:r>
              <w:t>1.55</w:t>
            </w:r>
          </w:p>
        </w:tc>
      </w:tr>
      <w:tr w:rsidR="00020F26">
        <w:trPr>
          <w:trHeight w:val="147"/>
        </w:trPr>
        <w:tc>
          <w:tcPr>
            <w:tcW w:w="1935" w:type="dxa"/>
            <w:vAlign w:val="center"/>
          </w:tcPr>
          <w:p w:rsidR="00020F26" w:rsidRDefault="00000000">
            <w:pPr>
              <w:spacing w:before="200" w:after="200"/>
              <w:ind w:left="0"/>
              <w:jc w:val="center"/>
            </w:pPr>
            <w:r>
              <w:t>Active</w:t>
            </w:r>
          </w:p>
        </w:tc>
        <w:tc>
          <w:tcPr>
            <w:tcW w:w="4620" w:type="dxa"/>
            <w:vAlign w:val="center"/>
          </w:tcPr>
          <w:p w:rsidR="00020F26" w:rsidRDefault="00000000">
            <w:pPr>
              <w:spacing w:before="200" w:after="200"/>
              <w:ind w:left="0"/>
            </w:pPr>
            <w:r>
              <w:t>Tập thể dục nặng/chơi thể thao 6-7 ngày/tuần</w:t>
            </w:r>
          </w:p>
        </w:tc>
        <w:tc>
          <w:tcPr>
            <w:tcW w:w="2025" w:type="dxa"/>
            <w:vAlign w:val="center"/>
          </w:tcPr>
          <w:p w:rsidR="00020F26" w:rsidRDefault="00000000">
            <w:pPr>
              <w:spacing w:before="200" w:after="200"/>
              <w:ind w:left="0"/>
              <w:jc w:val="center"/>
            </w:pPr>
            <w:r>
              <w:t>1.725</w:t>
            </w:r>
          </w:p>
        </w:tc>
      </w:tr>
      <w:tr w:rsidR="00020F26">
        <w:tc>
          <w:tcPr>
            <w:tcW w:w="1935" w:type="dxa"/>
            <w:vAlign w:val="center"/>
          </w:tcPr>
          <w:p w:rsidR="00020F26" w:rsidRDefault="00000000">
            <w:pPr>
              <w:spacing w:before="200" w:after="200"/>
              <w:ind w:left="0"/>
              <w:jc w:val="center"/>
            </w:pPr>
            <w:r>
              <w:t>Very Active</w:t>
            </w:r>
          </w:p>
        </w:tc>
        <w:tc>
          <w:tcPr>
            <w:tcW w:w="4620" w:type="dxa"/>
            <w:vAlign w:val="center"/>
          </w:tcPr>
          <w:p w:rsidR="00020F26" w:rsidRDefault="00000000">
            <w:pPr>
              <w:spacing w:before="200" w:after="200"/>
              <w:ind w:left="0"/>
            </w:pPr>
            <w:r>
              <w:t>Tập thể dục rất nặng, công việc chân tay nặng nhọc hoặc tập luyện hai lần/ngày</w:t>
            </w:r>
          </w:p>
        </w:tc>
        <w:tc>
          <w:tcPr>
            <w:tcW w:w="2025" w:type="dxa"/>
            <w:vAlign w:val="center"/>
          </w:tcPr>
          <w:p w:rsidR="00020F26" w:rsidRDefault="00000000">
            <w:pPr>
              <w:spacing w:before="200" w:after="200"/>
              <w:ind w:left="0"/>
              <w:jc w:val="center"/>
            </w:pPr>
            <w:r>
              <w:t>1.9</w:t>
            </w:r>
          </w:p>
        </w:tc>
      </w:tr>
    </w:tbl>
    <w:p w:rsidR="00020F26" w:rsidRDefault="00000000">
      <w:pPr>
        <w:pStyle w:val="Heading1"/>
        <w:numPr>
          <w:ilvl w:val="0"/>
          <w:numId w:val="2"/>
        </w:numPr>
      </w:pPr>
      <w:bookmarkStart w:id="7" w:name="_x1s3v97p38ar" w:colFirst="0" w:colLast="0"/>
      <w:bookmarkEnd w:id="7"/>
      <w:r>
        <w:t>Manual workflow</w:t>
      </w:r>
    </w:p>
    <w:p w:rsidR="00020F26" w:rsidRDefault="00000000">
      <w:pPr>
        <w:spacing w:after="200"/>
      </w:pPr>
      <w:r>
        <w:t>Các bước mà người dùng phải thực hiện nếu không sử dụng ứng dụng để đạt được mục tiêu: Ghi nhật ký thực phẩm đã tiêu thụ.</w:t>
      </w:r>
    </w:p>
    <w:p w:rsidR="00020F26" w:rsidRDefault="00000000">
      <w:pPr>
        <w:spacing w:line="276" w:lineRule="auto"/>
        <w:ind w:left="-708" w:right="-700"/>
      </w:pPr>
      <w:r>
        <w:rPr>
          <w:noProof/>
        </w:rPr>
        <w:drawing>
          <wp:inline distT="114300" distB="114300" distL="114300" distR="114300">
            <wp:extent cx="6919595" cy="86845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114" b="4419"/>
                    <a:stretch>
                      <a:fillRect/>
                    </a:stretch>
                  </pic:blipFill>
                  <pic:spPr>
                    <a:xfrm>
                      <a:off x="0" y="0"/>
                      <a:ext cx="6919595" cy="868451"/>
                    </a:xfrm>
                    <a:prstGeom prst="rect">
                      <a:avLst/>
                    </a:prstGeom>
                    <a:ln/>
                  </pic:spPr>
                </pic:pic>
              </a:graphicData>
            </a:graphic>
          </wp:inline>
        </w:drawing>
      </w:r>
    </w:p>
    <w:p w:rsidR="00020F26" w:rsidRDefault="00000000">
      <w:pPr>
        <w:pStyle w:val="Heading1"/>
        <w:numPr>
          <w:ilvl w:val="0"/>
          <w:numId w:val="2"/>
        </w:numPr>
      </w:pPr>
      <w:bookmarkStart w:id="8" w:name="_7bgp28xk4x2" w:colFirst="0" w:colLast="0"/>
      <w:bookmarkEnd w:id="8"/>
      <w:r>
        <w:t>Core workflow</w:t>
      </w:r>
    </w:p>
    <w:p w:rsidR="00020F26" w:rsidRDefault="00000000">
      <w:pPr>
        <w:spacing w:after="200" w:line="259" w:lineRule="auto"/>
        <w:ind w:left="180"/>
        <w:jc w:val="both"/>
      </w:pPr>
      <w:r>
        <w:t>Các bước mà người dùng phải thực hiện nếu sử dụng ứng dụng để đạt được mục tiêu: Ghi nhật ký thực phẩm đã tiêu thụ.</w:t>
      </w:r>
    </w:p>
    <w:p w:rsidR="00020F26" w:rsidRDefault="00000000">
      <w:pPr>
        <w:spacing w:line="259" w:lineRule="auto"/>
        <w:ind w:left="-566"/>
        <w:jc w:val="both"/>
      </w:pPr>
      <w:r>
        <w:rPr>
          <w:noProof/>
        </w:rPr>
        <w:drawing>
          <wp:inline distT="114300" distB="114300" distL="114300" distR="114300">
            <wp:extent cx="6814820" cy="104050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814820" cy="1040502"/>
                    </a:xfrm>
                    <a:prstGeom prst="rect">
                      <a:avLst/>
                    </a:prstGeom>
                    <a:ln/>
                  </pic:spPr>
                </pic:pic>
              </a:graphicData>
            </a:graphic>
          </wp:inline>
        </w:drawing>
      </w:r>
    </w:p>
    <w:sectPr w:rsidR="00020F26">
      <w:headerReference w:type="default" r:id="rId11"/>
      <w:footerReference w:type="default" r:id="rId12"/>
      <w:headerReference w:type="first" r:id="rId13"/>
      <w:footerReference w:type="first" r:id="rId14"/>
      <w:pgSz w:w="12240" w:h="15840"/>
      <w:pgMar w:top="1440" w:right="1325" w:bottom="1440"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2E89" w:rsidRDefault="00A42E89">
      <w:pPr>
        <w:spacing w:line="240" w:lineRule="auto"/>
      </w:pPr>
      <w:r>
        <w:separator/>
      </w:r>
    </w:p>
  </w:endnote>
  <w:endnote w:type="continuationSeparator" w:id="0">
    <w:p w:rsidR="00A42E89" w:rsidRDefault="00A42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F26" w:rsidRDefault="00000000">
    <w:pPr>
      <w:pBdr>
        <w:top w:val="nil"/>
        <w:left w:val="nil"/>
        <w:bottom w:val="nil"/>
        <w:right w:val="nil"/>
        <w:between w:val="nil"/>
      </w:pBdr>
      <w:tabs>
        <w:tab w:val="center" w:pos="4680"/>
        <w:tab w:val="right" w:pos="9360"/>
      </w:tabs>
      <w:spacing w:line="240" w:lineRule="auto"/>
      <w:ind w:left="0"/>
      <w:jc w:val="center"/>
      <w:rPr>
        <w:i/>
        <w:color w:val="434343"/>
      </w:rPr>
    </w:pPr>
    <w:r>
      <w:rPr>
        <w:color w:val="434343"/>
      </w:rPr>
      <w:fldChar w:fldCharType="begin"/>
    </w:r>
    <w:r>
      <w:rPr>
        <w:color w:val="434343"/>
      </w:rPr>
      <w:instrText>PAGE</w:instrText>
    </w:r>
    <w:r>
      <w:rPr>
        <w:color w:val="434343"/>
      </w:rPr>
      <w:fldChar w:fldCharType="separate"/>
    </w:r>
    <w:r w:rsidR="006404CF">
      <w:rPr>
        <w:noProof/>
        <w:color w:val="434343"/>
      </w:rPr>
      <w:t>2</w:t>
    </w:r>
    <w:r>
      <w:rPr>
        <w:color w:val="43434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F26" w:rsidRDefault="00000000">
    <w:pPr>
      <w:pBdr>
        <w:top w:val="nil"/>
        <w:left w:val="nil"/>
        <w:bottom w:val="nil"/>
        <w:right w:val="nil"/>
        <w:between w:val="nil"/>
      </w:pBdr>
      <w:tabs>
        <w:tab w:val="center" w:pos="4680"/>
        <w:tab w:val="right" w:pos="9360"/>
        <w:tab w:val="left" w:pos="5892"/>
      </w:tabs>
      <w:spacing w:line="240" w:lineRule="auto"/>
      <w:ind w:left="0"/>
      <w:rPr>
        <w:color w:val="000000"/>
        <w:sz w:val="28"/>
        <w:szCs w:val="28"/>
      </w:rPr>
    </w:pPr>
    <w:r>
      <w:rPr>
        <w:color w:val="000000"/>
        <w:sz w:val="28"/>
        <w:szCs w:val="28"/>
      </w:rPr>
      <w:tab/>
    </w:r>
  </w:p>
  <w:p w:rsidR="00020F26" w:rsidRDefault="00020F26">
    <w:pPr>
      <w:pBdr>
        <w:top w:val="nil"/>
        <w:left w:val="nil"/>
        <w:bottom w:val="nil"/>
        <w:right w:val="nil"/>
        <w:between w:val="nil"/>
      </w:pBdr>
      <w:tabs>
        <w:tab w:val="center" w:pos="4680"/>
        <w:tab w:val="right" w:pos="9360"/>
      </w:tabs>
      <w:spacing w:line="240" w:lineRule="auto"/>
      <w:ind w:left="0"/>
      <w:rPr>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2E89" w:rsidRDefault="00A42E89">
      <w:pPr>
        <w:spacing w:line="240" w:lineRule="auto"/>
      </w:pPr>
      <w:r>
        <w:separator/>
      </w:r>
    </w:p>
  </w:footnote>
  <w:footnote w:type="continuationSeparator" w:id="0">
    <w:p w:rsidR="00A42E89" w:rsidRDefault="00A42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F26" w:rsidRDefault="00020F26">
    <w:pPr>
      <w:pBdr>
        <w:top w:val="nil"/>
        <w:left w:val="nil"/>
        <w:bottom w:val="nil"/>
        <w:right w:val="nil"/>
        <w:between w:val="nil"/>
      </w:pBdr>
      <w:tabs>
        <w:tab w:val="center" w:pos="4680"/>
        <w:tab w:val="right" w:pos="9360"/>
        <w:tab w:val="right" w:pos="10170"/>
      </w:tabs>
      <w:spacing w:line="240" w:lineRule="auto"/>
      <w:ind w:left="0"/>
      <w:rPr>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F26" w:rsidRDefault="00020F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963"/>
    <w:multiLevelType w:val="multilevel"/>
    <w:tmpl w:val="17BAA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EA132C"/>
    <w:multiLevelType w:val="multilevel"/>
    <w:tmpl w:val="63E47F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D25748"/>
    <w:multiLevelType w:val="multilevel"/>
    <w:tmpl w:val="3B827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B75860"/>
    <w:multiLevelType w:val="multilevel"/>
    <w:tmpl w:val="58CE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6104828">
    <w:abstractNumId w:val="0"/>
  </w:num>
  <w:num w:numId="2" w16cid:durableId="1318345084">
    <w:abstractNumId w:val="1"/>
  </w:num>
  <w:num w:numId="3" w16cid:durableId="1300452725">
    <w:abstractNumId w:val="3"/>
  </w:num>
  <w:num w:numId="4" w16cid:durableId="1953704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F26"/>
    <w:rsid w:val="00020F26"/>
    <w:rsid w:val="006404CF"/>
    <w:rsid w:val="00A42E89"/>
    <w:rsid w:val="00DB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7831"/>
  <w15:docId w15:val="{1746F74C-37C3-41DC-B57E-E90D95D9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line="312" w:lineRule="auto"/>
        <w:ind w:left="14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hanging="218"/>
      <w:outlineLvl w:val="0"/>
    </w:pPr>
    <w:rPr>
      <w:b/>
      <w:color w:val="2F5496"/>
      <w:sz w:val="32"/>
      <w:szCs w:val="32"/>
    </w:rPr>
  </w:style>
  <w:style w:type="paragraph" w:styleId="Heading2">
    <w:name w:val="heading 2"/>
    <w:basedOn w:val="Normal"/>
    <w:next w:val="Normal"/>
    <w:uiPriority w:val="9"/>
    <w:semiHidden/>
    <w:unhideWhenUsed/>
    <w:qFormat/>
    <w:pPr>
      <w:widowControl w:val="0"/>
      <w:ind w:hanging="218"/>
      <w:outlineLvl w:val="1"/>
    </w:pPr>
    <w:rPr>
      <w:b/>
      <w:color w:val="1F3863"/>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ind w:left="7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0"/>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ĐẶNG QUỐC</cp:lastModifiedBy>
  <cp:revision>2</cp:revision>
  <dcterms:created xsi:type="dcterms:W3CDTF">2025-06-19T18:26:00Z</dcterms:created>
  <dcterms:modified xsi:type="dcterms:W3CDTF">2025-06-19T18:27:00Z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0x01010049FE49361E2F644496E301D3F4C5E040</vt:lpwstr>
  </property>
</Properties>
</file>