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896F" w14:textId="77777777" w:rsidR="00EE7948" w:rsidRDefault="00000000">
      <w:pPr>
        <w:spacing w:after="160"/>
        <w:jc w:val="center"/>
      </w:pPr>
      <w:r>
        <w:rPr>
          <w:rFonts w:ascii="Aptos Display" w:hAnsi="Aptos Display"/>
          <w:b/>
          <w:color w:val="1F4E79"/>
          <w:sz w:val="44"/>
        </w:rPr>
        <w:t>Guía de Naming Estándar</w:t>
      </w:r>
      <w:r>
        <w:rPr>
          <w:rFonts w:ascii="Aptos Display" w:hAnsi="Aptos Display"/>
          <w:b/>
          <w:color w:val="1F4E79"/>
          <w:sz w:val="44"/>
        </w:rPr>
        <w:br/>
        <w:t>para Proyecto con POO y MVC</w:t>
      </w:r>
    </w:p>
    <w:p w14:paraId="40CE4D14" w14:textId="77777777" w:rsidR="00EE7948" w:rsidRDefault="00000000">
      <w:pPr>
        <w:spacing w:after="280"/>
        <w:jc w:val="center"/>
      </w:pPr>
      <w:r>
        <w:rPr>
          <w:color w:val="5A5A5A"/>
        </w:rPr>
        <w:t>Convención sugerida para clases, variables, métodos, tablas, columnas, rutas y vistas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EE7948" w14:paraId="6BF37D77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6FC55E" w14:textId="77777777" w:rsidR="00EE7948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 xml:space="preserve">Resumen ejecutivo: </w:t>
            </w:r>
            <w:r>
              <w:rPr>
                <w:sz w:val="21"/>
              </w:rPr>
              <w:t>usar inglés en todo el proyecto, snake_case para variables/métodos/tablas/campos, PascalCase para clases y UPPER_SNAKE_CASE para constantes.</w:t>
            </w:r>
          </w:p>
        </w:tc>
      </w:tr>
    </w:tbl>
    <w:p w14:paraId="772121A8" w14:textId="77777777" w:rsidR="00EE7948" w:rsidRDefault="00EE7948"/>
    <w:p w14:paraId="4D152BBB" w14:textId="77777777" w:rsidR="00EE7948" w:rsidRDefault="00000000">
      <w:pPr>
        <w:pStyle w:val="Ttulo1"/>
      </w:pPr>
      <w:r>
        <w:rPr>
          <w:color w:val="1F4E79"/>
        </w:rPr>
        <w:t>1. Estándar general</w:t>
      </w:r>
    </w:p>
    <w:p w14:paraId="403B8EF5" w14:textId="77777777" w:rsidR="00EE7948" w:rsidRDefault="00000000">
      <w:pPr>
        <w:spacing w:after="120"/>
      </w:pPr>
      <w:r>
        <w:rPr>
          <w:b/>
        </w:rPr>
        <w:t xml:space="preserve">Objetivo: </w:t>
      </w:r>
      <w:r>
        <w:t>mantener nombres consistentes, legibles y fáciles de mantener en todo el sistema.</w:t>
      </w:r>
    </w:p>
    <w:p w14:paraId="47E827AB" w14:textId="77777777" w:rsidR="00EE7948" w:rsidRDefault="00000000">
      <w:pPr>
        <w:pStyle w:val="Listaconvietas"/>
        <w:spacing w:after="80"/>
        <w:ind w:left="0"/>
      </w:pPr>
      <w:r>
        <w:t>Todo identificador funcional debe escribirse en inglés.</w:t>
      </w:r>
    </w:p>
    <w:p w14:paraId="30469CB8" w14:textId="77777777" w:rsidR="00EE7948" w:rsidRDefault="00000000">
      <w:pPr>
        <w:pStyle w:val="Listaconvietas"/>
        <w:spacing w:after="80"/>
        <w:ind w:left="0"/>
      </w:pPr>
      <w:r>
        <w:t>No mezclar español e inglés dentro del mismo nombre.</w:t>
      </w:r>
    </w:p>
    <w:p w14:paraId="1FF71144" w14:textId="77777777" w:rsidR="00EE7948" w:rsidRDefault="00000000">
      <w:pPr>
        <w:pStyle w:val="Listaconvietas"/>
        <w:spacing w:after="80"/>
        <w:ind w:left="0"/>
      </w:pPr>
      <w:r>
        <w:t>Evitar abreviaciones ambiguas como data1, temp, x, aux o nc.</w:t>
      </w:r>
    </w:p>
    <w:p w14:paraId="645E300C" w14:textId="77777777" w:rsidR="00EE7948" w:rsidRDefault="00000000">
      <w:pPr>
        <w:pStyle w:val="Listaconvietas"/>
        <w:spacing w:after="80"/>
        <w:ind w:left="0"/>
      </w:pPr>
      <w:r>
        <w:t>Usar nombres descriptivos que expresen claramente el propósito del elemento.</w:t>
      </w:r>
    </w:p>
    <w:p w14:paraId="0C662E1B" w14:textId="77777777" w:rsidR="00EE7948" w:rsidRDefault="00000000">
      <w:pPr>
        <w:pStyle w:val="Listaconvietas"/>
        <w:spacing w:after="80"/>
        <w:ind w:left="0"/>
      </w:pPr>
      <w:r>
        <w:t>Mantener el mismo criterio en backend, frontend, base de datos y documentación técnica.</w:t>
      </w:r>
    </w:p>
    <w:p w14:paraId="47036AF2" w14:textId="77777777" w:rsidR="00EE7948" w:rsidRDefault="00EE7948"/>
    <w:p w14:paraId="692A9509" w14:textId="77777777" w:rsidR="00EE7948" w:rsidRDefault="00000000">
      <w:pPr>
        <w:pStyle w:val="Ttulo1"/>
      </w:pPr>
      <w:r>
        <w:rPr>
          <w:color w:val="1F4E79"/>
        </w:rPr>
        <w:t>2. Convención por tipo de elemento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3024"/>
        <w:gridCol w:w="2736"/>
      </w:tblGrid>
      <w:tr w:rsidR="00EE7948" w14:paraId="2C323710" w14:textId="77777777">
        <w:trPr>
          <w:tblHeader/>
          <w:jc w:val="center"/>
        </w:trPr>
        <w:tc>
          <w:tcPr>
            <w:tcW w:w="252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47348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Elemento</w:t>
            </w:r>
          </w:p>
        </w:tc>
        <w:tc>
          <w:tcPr>
            <w:tcW w:w="252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7520B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Formato</w:t>
            </w:r>
          </w:p>
        </w:tc>
        <w:tc>
          <w:tcPr>
            <w:tcW w:w="252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35561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Ejemplo</w:t>
            </w:r>
          </w:p>
        </w:tc>
        <w:tc>
          <w:tcPr>
            <w:tcW w:w="252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F147F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Observación</w:t>
            </w:r>
          </w:p>
        </w:tc>
      </w:tr>
      <w:tr w:rsidR="00EE7948" w14:paraId="60AC4C1E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71C02" w14:textId="77777777" w:rsidR="00EE7948" w:rsidRDefault="00000000">
            <w:r>
              <w:rPr>
                <w:sz w:val="20"/>
              </w:rPr>
              <w:t>Clases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A3F3B" w14:textId="77777777" w:rsidR="00EE7948" w:rsidRDefault="00000000">
            <w:r>
              <w:rPr>
                <w:sz w:val="20"/>
              </w:rPr>
              <w:t>PascalCase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8B7B6" w14:textId="77777777" w:rsidR="00EE7948" w:rsidRDefault="00000000">
            <w:r>
              <w:rPr>
                <w:sz w:val="20"/>
              </w:rPr>
              <w:t>Client, PaymentController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CB5ED" w14:textId="77777777" w:rsidR="00EE7948" w:rsidRDefault="00000000">
            <w:r>
              <w:rPr>
                <w:sz w:val="20"/>
              </w:rPr>
              <w:t>Representan entidades y clases de MVC.</w:t>
            </w:r>
          </w:p>
        </w:tc>
      </w:tr>
      <w:tr w:rsidR="00EE7948" w14:paraId="50AE2083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10106" w14:textId="77777777" w:rsidR="00EE7948" w:rsidRDefault="00000000">
            <w:r>
              <w:rPr>
                <w:sz w:val="20"/>
              </w:rPr>
              <w:t>Variables/Atributos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1331F" w14:textId="77777777" w:rsidR="00EE7948" w:rsidRDefault="00000000">
            <w:r>
              <w:rPr>
                <w:sz w:val="20"/>
              </w:rPr>
              <w:t>snake_case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31457" w14:textId="77777777" w:rsidR="00EE7948" w:rsidRDefault="00000000">
            <w:r>
              <w:rPr>
                <w:sz w:val="20"/>
              </w:rPr>
              <w:t>client_name, payment_amount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00C8C" w14:textId="77777777" w:rsidR="00EE7948" w:rsidRDefault="00000000">
            <w:r>
              <w:rPr>
                <w:sz w:val="20"/>
              </w:rPr>
              <w:t>Aplicable a propiedades y variables locales.</w:t>
            </w:r>
          </w:p>
        </w:tc>
      </w:tr>
      <w:tr w:rsidR="00EE7948" w14:paraId="70C40AED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230A2" w14:textId="77777777" w:rsidR="00EE7948" w:rsidRDefault="00000000">
            <w:r>
              <w:rPr>
                <w:sz w:val="20"/>
              </w:rPr>
              <w:t>Métodos/Funciones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09809" w14:textId="77777777" w:rsidR="00EE7948" w:rsidRDefault="00000000">
            <w:r>
              <w:rPr>
                <w:sz w:val="20"/>
              </w:rPr>
              <w:t>snake_case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55B4D" w14:textId="77777777" w:rsidR="00EE7948" w:rsidRDefault="00000000">
            <w:r>
              <w:rPr>
                <w:sz w:val="20"/>
              </w:rPr>
              <w:t>register_user(), verify_payment()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C5E22" w14:textId="77777777" w:rsidR="00EE7948" w:rsidRDefault="00000000">
            <w:r>
              <w:rPr>
                <w:sz w:val="20"/>
              </w:rPr>
              <w:t>Mantiene consistencia con el resto del proyecto.</w:t>
            </w:r>
          </w:p>
        </w:tc>
      </w:tr>
      <w:tr w:rsidR="00EE7948" w14:paraId="1B906422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4185D" w14:textId="77777777" w:rsidR="00EE7948" w:rsidRDefault="00000000">
            <w:r>
              <w:rPr>
                <w:sz w:val="20"/>
              </w:rPr>
              <w:t>Constantes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781C6" w14:textId="77777777" w:rsidR="00EE7948" w:rsidRDefault="00000000">
            <w:r>
              <w:rPr>
                <w:sz w:val="20"/>
              </w:rPr>
              <w:t>UPPER_SNAKE_CASE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A688A" w14:textId="77777777" w:rsidR="00EE7948" w:rsidRDefault="00000000">
            <w:r>
              <w:rPr>
                <w:sz w:val="20"/>
              </w:rPr>
              <w:t>MAX_LOGIN_ATTEMPTS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94748" w14:textId="77777777" w:rsidR="00EE7948" w:rsidRDefault="00000000">
            <w:r>
              <w:rPr>
                <w:sz w:val="20"/>
              </w:rPr>
              <w:t>Para valores fijos del sistema.</w:t>
            </w:r>
          </w:p>
        </w:tc>
      </w:tr>
      <w:tr w:rsidR="00EE7948" w14:paraId="21FEF585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E3110" w14:textId="77777777" w:rsidR="00EE7948" w:rsidRDefault="00000000">
            <w:r>
              <w:rPr>
                <w:sz w:val="20"/>
              </w:rPr>
              <w:t>Tablas y columnas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CFBF1" w14:textId="77777777" w:rsidR="00EE7948" w:rsidRDefault="00000000">
            <w:r>
              <w:rPr>
                <w:sz w:val="20"/>
              </w:rPr>
              <w:t>snake_case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A312E" w14:textId="77777777" w:rsidR="00EE7948" w:rsidRDefault="00000000">
            <w:r>
              <w:rPr>
                <w:sz w:val="20"/>
              </w:rPr>
              <w:t>clients, payment_status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D8974" w14:textId="77777777" w:rsidR="00EE7948" w:rsidRDefault="00000000">
            <w:r>
              <w:rPr>
                <w:sz w:val="20"/>
              </w:rPr>
              <w:t>Mismo criterio en base de datos.</w:t>
            </w:r>
          </w:p>
        </w:tc>
      </w:tr>
      <w:tr w:rsidR="00EE7948" w14:paraId="3BA434B1" w14:textId="77777777">
        <w:trPr>
          <w:jc w:val="center"/>
        </w:trPr>
        <w:tc>
          <w:tcPr>
            <w:tcW w:w="2016" w:type="dxa"/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DA2A4" w14:textId="77777777" w:rsidR="00EE7948" w:rsidRDefault="00000000">
            <w:r>
              <w:rPr>
                <w:sz w:val="20"/>
              </w:rPr>
              <w:t>Rutas/Vistas</w:t>
            </w:r>
          </w:p>
        </w:tc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557AE" w14:textId="77777777" w:rsidR="00EE7948" w:rsidRDefault="00000000">
            <w:r>
              <w:rPr>
                <w:sz w:val="20"/>
              </w:rPr>
              <w:t>snake_case</w:t>
            </w:r>
          </w:p>
        </w:tc>
        <w:tc>
          <w:tcPr>
            <w:tcW w:w="30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1697A" w14:textId="77777777" w:rsidR="00EE7948" w:rsidRDefault="00000000">
            <w:r>
              <w:rPr>
                <w:sz w:val="20"/>
              </w:rPr>
              <w:t>login_view, payment_form_view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86129" w14:textId="77777777" w:rsidR="00EE7948" w:rsidRDefault="00000000">
            <w:r>
              <w:rPr>
                <w:sz w:val="20"/>
              </w:rPr>
              <w:t>Fácil lectura en archivos y URL internas.</w:t>
            </w:r>
          </w:p>
        </w:tc>
      </w:tr>
    </w:tbl>
    <w:p w14:paraId="25863921" w14:textId="77777777" w:rsidR="00EE7948" w:rsidRDefault="00EE7948"/>
    <w:p w14:paraId="294A5DC3" w14:textId="77777777" w:rsidR="00EE7948" w:rsidRDefault="00000000">
      <w:pPr>
        <w:pStyle w:val="Ttulo1"/>
      </w:pPr>
      <w:r>
        <w:rPr>
          <w:color w:val="1F4E79"/>
        </w:rPr>
        <w:t>3. Traducción sugerida de nombres frecuentes</w:t>
      </w:r>
    </w:p>
    <w:p w14:paraId="24FBD337" w14:textId="77777777" w:rsidR="00EE7948" w:rsidRDefault="00000000">
      <w:pPr>
        <w:spacing w:after="160"/>
      </w:pPr>
      <w:r>
        <w:t>Se recomienda usar términos técnicos precisos. Por ejemplo, para “encargado” es preferible usar manager en lugar de boss, salvo que el dominio del negocio exija otra palabra.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456"/>
        <w:gridCol w:w="3360"/>
      </w:tblGrid>
      <w:tr w:rsidR="00EE7948" w14:paraId="57169921" w14:textId="77777777">
        <w:trPr>
          <w:tblHeader/>
          <w:jc w:val="center"/>
        </w:trPr>
        <w:tc>
          <w:tcPr>
            <w:tcW w:w="336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E2A27F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lastRenderedPageBreak/>
              <w:t>Término funcional</w:t>
            </w:r>
          </w:p>
        </w:tc>
        <w:tc>
          <w:tcPr>
            <w:tcW w:w="336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80C0D8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Naming sugerido</w:t>
            </w:r>
          </w:p>
        </w:tc>
        <w:tc>
          <w:tcPr>
            <w:tcW w:w="336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30F17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Nota</w:t>
            </w:r>
          </w:p>
        </w:tc>
      </w:tr>
      <w:tr w:rsidR="00EE7948" w14:paraId="68E82511" w14:textId="77777777">
        <w:trPr>
          <w:jc w:val="center"/>
        </w:trPr>
        <w:tc>
          <w:tcPr>
            <w:tcW w:w="3744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D7489" w14:textId="77777777" w:rsidR="00EE7948" w:rsidRDefault="00000000">
            <w:r>
              <w:rPr>
                <w:sz w:val="20"/>
              </w:rPr>
              <w:t>Nombre del cliente</w:t>
            </w:r>
          </w:p>
        </w:tc>
        <w:tc>
          <w:tcPr>
            <w:tcW w:w="3456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C74AD" w14:textId="77777777" w:rsidR="00EE7948" w:rsidRDefault="00000000">
            <w:r>
              <w:rPr>
                <w:sz w:val="20"/>
              </w:rPr>
              <w:t>client_name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4E093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12B53193" w14:textId="77777777">
        <w:trPr>
          <w:jc w:val="center"/>
        </w:trPr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2E9D3" w14:textId="77777777" w:rsidR="00EE7948" w:rsidRDefault="00000000">
            <w:r>
              <w:rPr>
                <w:sz w:val="20"/>
              </w:rPr>
              <w:t>Correo del cliente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105AB" w14:textId="77777777" w:rsidR="00EE7948" w:rsidRDefault="00000000">
            <w:r>
              <w:rPr>
                <w:sz w:val="20"/>
              </w:rPr>
              <w:t>client_email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32593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4744986F" w14:textId="77777777">
        <w:trPr>
          <w:jc w:val="center"/>
        </w:trPr>
        <w:tc>
          <w:tcPr>
            <w:tcW w:w="3744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B9E95" w14:textId="77777777" w:rsidR="00EE7948" w:rsidRDefault="00000000">
            <w:r>
              <w:rPr>
                <w:sz w:val="20"/>
              </w:rPr>
              <w:t>Teléfono del cliente</w:t>
            </w:r>
          </w:p>
        </w:tc>
        <w:tc>
          <w:tcPr>
            <w:tcW w:w="3456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F8D3A" w14:textId="77777777" w:rsidR="00EE7948" w:rsidRDefault="00000000">
            <w:r>
              <w:rPr>
                <w:sz w:val="20"/>
              </w:rPr>
              <w:t>client_phone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9AE67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4E1ABDC4" w14:textId="77777777">
        <w:trPr>
          <w:jc w:val="center"/>
        </w:trPr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8AD45" w14:textId="77777777" w:rsidR="00EE7948" w:rsidRDefault="00000000">
            <w:r>
              <w:rPr>
                <w:sz w:val="20"/>
              </w:rPr>
              <w:t>Nombre del encargado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C0CD4" w14:textId="77777777" w:rsidR="00EE7948" w:rsidRDefault="00000000">
            <w:r>
              <w:rPr>
                <w:sz w:val="20"/>
              </w:rPr>
              <w:t>manager_name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4F5E8" w14:textId="77777777" w:rsidR="00EE7948" w:rsidRDefault="00000000">
            <w:r>
              <w:rPr>
                <w:sz w:val="20"/>
              </w:rPr>
              <w:t>Preferido</w:t>
            </w:r>
          </w:p>
        </w:tc>
      </w:tr>
      <w:tr w:rsidR="00EE7948" w14:paraId="0C7385AC" w14:textId="77777777">
        <w:trPr>
          <w:jc w:val="center"/>
        </w:trPr>
        <w:tc>
          <w:tcPr>
            <w:tcW w:w="3744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EE509" w14:textId="77777777" w:rsidR="00EE7948" w:rsidRDefault="00000000">
            <w:r>
              <w:rPr>
                <w:sz w:val="20"/>
              </w:rPr>
              <w:t>Nombre del administrador</w:t>
            </w:r>
          </w:p>
        </w:tc>
        <w:tc>
          <w:tcPr>
            <w:tcW w:w="3456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58C7F" w14:textId="77777777" w:rsidR="00EE7948" w:rsidRDefault="00000000">
            <w:r>
              <w:rPr>
                <w:sz w:val="20"/>
              </w:rPr>
              <w:t>admin_name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BB24A" w14:textId="77777777" w:rsidR="00EE7948" w:rsidRDefault="00000000">
            <w:r>
              <w:rPr>
                <w:sz w:val="20"/>
              </w:rPr>
              <w:t>Más preciso que boss_name</w:t>
            </w:r>
          </w:p>
        </w:tc>
      </w:tr>
      <w:tr w:rsidR="00EE7948" w14:paraId="1309A820" w14:textId="77777777">
        <w:trPr>
          <w:jc w:val="center"/>
        </w:trPr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BC138" w14:textId="77777777" w:rsidR="00EE7948" w:rsidRDefault="00000000">
            <w:r>
              <w:rPr>
                <w:sz w:val="20"/>
              </w:rPr>
              <w:t>Nombre del entrenador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061D9" w14:textId="77777777" w:rsidR="00EE7948" w:rsidRDefault="00000000">
            <w:r>
              <w:rPr>
                <w:sz w:val="20"/>
              </w:rPr>
              <w:t>trainer_name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6C03C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4A96D4F8" w14:textId="77777777">
        <w:trPr>
          <w:jc w:val="center"/>
        </w:trPr>
        <w:tc>
          <w:tcPr>
            <w:tcW w:w="3744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37D82" w14:textId="77777777" w:rsidR="00EE7948" w:rsidRDefault="00000000">
            <w:r>
              <w:rPr>
                <w:sz w:val="20"/>
              </w:rPr>
              <w:t>Tipo de membresía</w:t>
            </w:r>
          </w:p>
        </w:tc>
        <w:tc>
          <w:tcPr>
            <w:tcW w:w="3456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2D2AB" w14:textId="77777777" w:rsidR="00EE7948" w:rsidRDefault="00000000">
            <w:r>
              <w:rPr>
                <w:sz w:val="20"/>
              </w:rPr>
              <w:t>membership_type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8E070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46022F91" w14:textId="77777777">
        <w:trPr>
          <w:jc w:val="center"/>
        </w:trPr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51559" w14:textId="77777777" w:rsidR="00EE7948" w:rsidRDefault="00000000">
            <w:r>
              <w:rPr>
                <w:sz w:val="20"/>
              </w:rPr>
              <w:t>Estado de membresía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0B65A" w14:textId="77777777" w:rsidR="00EE7948" w:rsidRDefault="00000000">
            <w:r>
              <w:rPr>
                <w:sz w:val="20"/>
              </w:rPr>
              <w:t>membership_status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044F4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12F6AC80" w14:textId="77777777">
        <w:trPr>
          <w:jc w:val="center"/>
        </w:trPr>
        <w:tc>
          <w:tcPr>
            <w:tcW w:w="3744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79FDF" w14:textId="77777777" w:rsidR="00EE7948" w:rsidRDefault="00000000">
            <w:r>
              <w:rPr>
                <w:sz w:val="20"/>
              </w:rPr>
              <w:t>Fecha de vencimiento</w:t>
            </w:r>
          </w:p>
        </w:tc>
        <w:tc>
          <w:tcPr>
            <w:tcW w:w="3456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D11D1" w14:textId="77777777" w:rsidR="00EE7948" w:rsidRDefault="00000000">
            <w:r>
              <w:rPr>
                <w:sz w:val="20"/>
              </w:rPr>
              <w:t>expiration_date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156AA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79FC617B" w14:textId="77777777">
        <w:trPr>
          <w:jc w:val="center"/>
        </w:trPr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45DFA" w14:textId="77777777" w:rsidR="00EE7948" w:rsidRDefault="00000000">
            <w:r>
              <w:rPr>
                <w:sz w:val="20"/>
              </w:rPr>
              <w:t>Monto del pago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6117F" w14:textId="77777777" w:rsidR="00EE7948" w:rsidRDefault="00000000">
            <w:r>
              <w:rPr>
                <w:sz w:val="20"/>
              </w:rPr>
              <w:t>payment_amount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9E82B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6EA1DDCF" w14:textId="77777777">
        <w:trPr>
          <w:jc w:val="center"/>
        </w:trPr>
        <w:tc>
          <w:tcPr>
            <w:tcW w:w="3744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49DCD" w14:textId="77777777" w:rsidR="00EE7948" w:rsidRDefault="00000000">
            <w:r>
              <w:rPr>
                <w:sz w:val="20"/>
              </w:rPr>
              <w:t>Método de pago</w:t>
            </w:r>
          </w:p>
        </w:tc>
        <w:tc>
          <w:tcPr>
            <w:tcW w:w="3456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69BEA" w14:textId="77777777" w:rsidR="00EE7948" w:rsidRDefault="00000000">
            <w:r>
              <w:rPr>
                <w:sz w:val="20"/>
              </w:rPr>
              <w:t>payment_method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81CB4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20EF344C" w14:textId="77777777">
        <w:trPr>
          <w:jc w:val="center"/>
        </w:trPr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745C9" w14:textId="77777777" w:rsidR="00EE7948" w:rsidRDefault="00000000">
            <w:r>
              <w:rPr>
                <w:sz w:val="20"/>
              </w:rPr>
              <w:t>Estado del pago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D05F6" w14:textId="77777777" w:rsidR="00EE7948" w:rsidRDefault="00000000">
            <w:r>
              <w:rPr>
                <w:sz w:val="20"/>
              </w:rPr>
              <w:t>payment_status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A9551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233D06E7" w14:textId="77777777">
        <w:trPr>
          <w:jc w:val="center"/>
        </w:trPr>
        <w:tc>
          <w:tcPr>
            <w:tcW w:w="3744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6026E" w14:textId="77777777" w:rsidR="00EE7948" w:rsidRDefault="00000000">
            <w:r>
              <w:rPr>
                <w:sz w:val="20"/>
              </w:rPr>
              <w:t>Intentos de inicio de sesión</w:t>
            </w:r>
          </w:p>
        </w:tc>
        <w:tc>
          <w:tcPr>
            <w:tcW w:w="3456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7FFFD" w14:textId="77777777" w:rsidR="00EE7948" w:rsidRDefault="00000000">
            <w:r>
              <w:rPr>
                <w:sz w:val="20"/>
              </w:rPr>
              <w:t>login_attempts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4786F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6D59C2AC" w14:textId="77777777">
        <w:trPr>
          <w:jc w:val="center"/>
        </w:trPr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E97D1" w14:textId="77777777" w:rsidR="00EE7948" w:rsidRDefault="00000000">
            <w:r>
              <w:rPr>
                <w:sz w:val="20"/>
              </w:rPr>
              <w:t>Rol del usuario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32D34" w14:textId="77777777" w:rsidR="00EE7948" w:rsidRDefault="00000000">
            <w:r>
              <w:rPr>
                <w:sz w:val="20"/>
              </w:rPr>
              <w:t>user_role</w:t>
            </w:r>
          </w:p>
        </w:tc>
        <w:tc>
          <w:tcPr>
            <w:tcW w:w="2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9FC89" w14:textId="77777777" w:rsidR="00EE7948" w:rsidRDefault="00000000">
            <w:r>
              <w:rPr>
                <w:sz w:val="20"/>
              </w:rPr>
              <w:t>Correcto</w:t>
            </w:r>
          </w:p>
        </w:tc>
      </w:tr>
      <w:tr w:rsidR="00EE7948" w14:paraId="4F1D6A83" w14:textId="77777777">
        <w:trPr>
          <w:jc w:val="center"/>
        </w:trPr>
        <w:tc>
          <w:tcPr>
            <w:tcW w:w="3744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E3573" w14:textId="77777777" w:rsidR="00EE7948" w:rsidRDefault="00000000">
            <w:r>
              <w:rPr>
                <w:sz w:val="20"/>
              </w:rPr>
              <w:t>Horario disponible</w:t>
            </w:r>
          </w:p>
        </w:tc>
        <w:tc>
          <w:tcPr>
            <w:tcW w:w="3456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54516" w14:textId="77777777" w:rsidR="00EE7948" w:rsidRDefault="00000000">
            <w:r>
              <w:rPr>
                <w:sz w:val="20"/>
              </w:rPr>
              <w:t>available_schedule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81B56" w14:textId="77777777" w:rsidR="00EE7948" w:rsidRDefault="00000000">
            <w:r>
              <w:rPr>
                <w:sz w:val="20"/>
              </w:rPr>
              <w:t>Correcto</w:t>
            </w:r>
          </w:p>
        </w:tc>
      </w:tr>
    </w:tbl>
    <w:p w14:paraId="368C0D3E" w14:textId="77777777" w:rsidR="00EE7948" w:rsidRDefault="00EE7948"/>
    <w:p w14:paraId="35E4C9BB" w14:textId="77777777" w:rsidR="00EE7948" w:rsidRDefault="00000000">
      <w:pPr>
        <w:pStyle w:val="Ttulo1"/>
      </w:pPr>
      <w:r>
        <w:rPr>
          <w:color w:val="1F4E79"/>
        </w:rPr>
        <w:t>4. Naming aplicado a POO y MVC</w:t>
      </w:r>
    </w:p>
    <w:p w14:paraId="251BEC58" w14:textId="77777777" w:rsidR="00EE7948" w:rsidRDefault="00000000">
      <w:pPr>
        <w:pStyle w:val="Ttulo2"/>
      </w:pPr>
      <w:r>
        <w:rPr>
          <w:color w:val="1F4E79"/>
        </w:rPr>
        <w:t>4.1 Modelos</w:t>
      </w:r>
    </w:p>
    <w:p w14:paraId="3B46A48A" w14:textId="77777777" w:rsidR="00EE7948" w:rsidRDefault="00000000">
      <w:pPr>
        <w:pStyle w:val="Listaconvietas"/>
        <w:spacing w:after="80"/>
        <w:ind w:left="0"/>
      </w:pPr>
      <w:r>
        <w:t>Las clases de modelo deben representar entidades del dominio en singular: User, Client, Membership, Payment.</w:t>
      </w:r>
    </w:p>
    <w:p w14:paraId="2023214B" w14:textId="77777777" w:rsidR="00EE7948" w:rsidRDefault="00000000">
      <w:pPr>
        <w:pStyle w:val="Listaconvietas"/>
        <w:spacing w:after="80"/>
        <w:ind w:left="0"/>
      </w:pPr>
      <w:r>
        <w:t>Sus atributos internos deben ir en snake_case: client_name, membership_status, payment_date.</w:t>
      </w:r>
    </w:p>
    <w:p w14:paraId="7EC107F1" w14:textId="77777777" w:rsidR="00EE7948" w:rsidRDefault="00000000">
      <w:pPr>
        <w:pStyle w:val="Listaconvietas"/>
        <w:spacing w:after="80"/>
        <w:ind w:left="0"/>
      </w:pPr>
      <w:r>
        <w:t>Evitar nombres genéricos como DataModel o GeneralModel.</w:t>
      </w:r>
    </w:p>
    <w:p w14:paraId="4E5AB69D" w14:textId="77777777" w:rsidR="00EE7948" w:rsidRDefault="00000000">
      <w:pPr>
        <w:pStyle w:val="Ttulo2"/>
      </w:pPr>
      <w:r>
        <w:rPr>
          <w:color w:val="1F4E79"/>
        </w:rPr>
        <w:t>4.2 Controladores</w:t>
      </w:r>
    </w:p>
    <w:p w14:paraId="091C8DDD" w14:textId="77777777" w:rsidR="00EE7948" w:rsidRDefault="00000000">
      <w:pPr>
        <w:pStyle w:val="Listaconvietas"/>
        <w:spacing w:after="80"/>
        <w:ind w:left="0"/>
      </w:pPr>
      <w:r>
        <w:t>Usar clases en PascalCase con sufijo Controller: AuthController, PaymentController, MembershipController.</w:t>
      </w:r>
    </w:p>
    <w:p w14:paraId="277B0F2F" w14:textId="77777777" w:rsidR="00EE7948" w:rsidRDefault="00000000">
      <w:pPr>
        <w:pStyle w:val="Listaconvietas"/>
        <w:spacing w:after="80"/>
        <w:ind w:left="0"/>
      </w:pPr>
      <w:r>
        <w:t>Los métodos del controlador deben ser verbos claros en snake_case: register_user(), login_user(), verify_payment().</w:t>
      </w:r>
    </w:p>
    <w:p w14:paraId="370244E2" w14:textId="77777777" w:rsidR="00EE7948" w:rsidRDefault="00000000">
      <w:pPr>
        <w:pStyle w:val="Listaconvietas"/>
        <w:spacing w:after="80"/>
        <w:ind w:left="0"/>
      </w:pPr>
      <w:r>
        <w:t>Cada método debe expresar una acción concreta y no mezclar procesos sin relación.</w:t>
      </w:r>
    </w:p>
    <w:p w14:paraId="6D195E87" w14:textId="77777777" w:rsidR="00EE7948" w:rsidRDefault="00000000">
      <w:pPr>
        <w:pStyle w:val="Ttulo2"/>
      </w:pPr>
      <w:r>
        <w:rPr>
          <w:color w:val="1F4E79"/>
        </w:rPr>
        <w:t>4.3 Vistas</w:t>
      </w:r>
    </w:p>
    <w:p w14:paraId="014C4560" w14:textId="77777777" w:rsidR="00EE7948" w:rsidRDefault="00000000">
      <w:pPr>
        <w:pStyle w:val="Listaconvietas"/>
        <w:spacing w:after="80"/>
        <w:ind w:left="0"/>
      </w:pPr>
      <w:r>
        <w:t>Nombrar archivos y vistas con snake_case según módulo y acción: login_view, membership_list_view, payment_form_view.</w:t>
      </w:r>
    </w:p>
    <w:p w14:paraId="660E2FBE" w14:textId="77777777" w:rsidR="00EE7948" w:rsidRDefault="00000000">
      <w:pPr>
        <w:pStyle w:val="Listaconvietas"/>
        <w:spacing w:after="80"/>
        <w:ind w:left="0"/>
      </w:pPr>
      <w:r>
        <w:t>No usar nombres vagos como screen1, page_final o vista_nueva.</w:t>
      </w:r>
    </w:p>
    <w:p w14:paraId="494A6AE2" w14:textId="77777777" w:rsidR="00EE7948" w:rsidRDefault="00EE7948"/>
    <w:p w14:paraId="46F343C2" w14:textId="77777777" w:rsidR="00EE7948" w:rsidRDefault="00000000">
      <w:pPr>
        <w:pStyle w:val="Ttulo1"/>
      </w:pPr>
      <w:r>
        <w:rPr>
          <w:color w:val="1F4E79"/>
        </w:rPr>
        <w:t>5. Ejemplos recomendados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184"/>
      </w:tblGrid>
      <w:tr w:rsidR="00EE7948" w14:paraId="7BE1AFDE" w14:textId="77777777">
        <w:trPr>
          <w:tblHeader/>
          <w:jc w:val="center"/>
        </w:trPr>
        <w:tc>
          <w:tcPr>
            <w:tcW w:w="504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7B3347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Caso</w:t>
            </w:r>
          </w:p>
        </w:tc>
        <w:tc>
          <w:tcPr>
            <w:tcW w:w="504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B27C5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Implementación sugerida</w:t>
            </w:r>
          </w:p>
        </w:tc>
      </w:tr>
      <w:tr w:rsidR="00EE7948" w14:paraId="48C41EC7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4C8DE" w14:textId="77777777" w:rsidR="00EE7948" w:rsidRDefault="00000000">
            <w:r>
              <w:rPr>
                <w:sz w:val="20"/>
              </w:rPr>
              <w:t>Clase de modelo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AB1CF" w14:textId="77777777" w:rsidR="00EE7948" w:rsidRDefault="00000000">
            <w:r>
              <w:rPr>
                <w:rFonts w:ascii="Consolas" w:hAnsi="Consolas"/>
                <w:sz w:val="20"/>
              </w:rPr>
              <w:t>class Client</w:t>
            </w:r>
          </w:p>
        </w:tc>
      </w:tr>
      <w:tr w:rsidR="00EE7948" w14:paraId="00E473E9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D8432" w14:textId="77777777" w:rsidR="00EE7948" w:rsidRDefault="00000000">
            <w:r>
              <w:rPr>
                <w:sz w:val="20"/>
              </w:rPr>
              <w:t>Atributo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54C15" w14:textId="77777777" w:rsidR="00EE7948" w:rsidRDefault="00000000">
            <w:r>
              <w:rPr>
                <w:rFonts w:ascii="Consolas" w:hAnsi="Consolas"/>
                <w:sz w:val="20"/>
              </w:rPr>
              <w:t>private $client_name;</w:t>
            </w:r>
          </w:p>
        </w:tc>
      </w:tr>
      <w:tr w:rsidR="00EE7948" w14:paraId="6A9CA558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F608C" w14:textId="77777777" w:rsidR="00EE7948" w:rsidRDefault="00000000">
            <w:r>
              <w:rPr>
                <w:sz w:val="20"/>
              </w:rPr>
              <w:t>Método de registro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7CFD3" w14:textId="77777777" w:rsidR="00EE7948" w:rsidRDefault="00000000">
            <w:r>
              <w:rPr>
                <w:rFonts w:ascii="Consolas" w:hAnsi="Consolas"/>
                <w:sz w:val="20"/>
              </w:rPr>
              <w:t>public function register_client()</w:t>
            </w:r>
          </w:p>
        </w:tc>
      </w:tr>
      <w:tr w:rsidR="00EE7948" w14:paraId="039F5470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01D0E" w14:textId="77777777" w:rsidR="00EE7948" w:rsidRDefault="00000000">
            <w:r>
              <w:rPr>
                <w:sz w:val="20"/>
              </w:rPr>
              <w:t>Controlador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74DC5" w14:textId="77777777" w:rsidR="00EE7948" w:rsidRDefault="00000000">
            <w:r>
              <w:rPr>
                <w:rFonts w:ascii="Consolas" w:hAnsi="Consolas"/>
                <w:sz w:val="20"/>
              </w:rPr>
              <w:t>class AuthController</w:t>
            </w:r>
          </w:p>
        </w:tc>
      </w:tr>
      <w:tr w:rsidR="00EE7948" w14:paraId="74469AE2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7064F" w14:textId="77777777" w:rsidR="00EE7948" w:rsidRDefault="00000000">
            <w:r>
              <w:rPr>
                <w:sz w:val="20"/>
              </w:rPr>
              <w:t>Método del controlador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9D252" w14:textId="77777777" w:rsidR="00EE7948" w:rsidRDefault="00000000">
            <w:r>
              <w:rPr>
                <w:rFonts w:ascii="Consolas" w:hAnsi="Consolas"/>
                <w:sz w:val="20"/>
              </w:rPr>
              <w:t>public function login_user()</w:t>
            </w:r>
          </w:p>
        </w:tc>
      </w:tr>
      <w:tr w:rsidR="00EE7948" w14:paraId="3F3CABFA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0BD1F" w14:textId="77777777" w:rsidR="00EE7948" w:rsidRDefault="00000000">
            <w:r>
              <w:rPr>
                <w:sz w:val="20"/>
              </w:rPr>
              <w:t>Tabla SQL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43331" w14:textId="77777777" w:rsidR="00EE7948" w:rsidRDefault="00000000">
            <w:r>
              <w:rPr>
                <w:rFonts w:ascii="Consolas" w:hAnsi="Consolas"/>
                <w:sz w:val="20"/>
              </w:rPr>
              <w:t>clients</w:t>
            </w:r>
          </w:p>
        </w:tc>
      </w:tr>
      <w:tr w:rsidR="00EE7948" w14:paraId="34680489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E731C" w14:textId="77777777" w:rsidR="00EE7948" w:rsidRDefault="00000000">
            <w:r>
              <w:rPr>
                <w:sz w:val="20"/>
              </w:rPr>
              <w:t>Columnas SQL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2B21D" w14:textId="77777777" w:rsidR="00EE7948" w:rsidRDefault="00000000">
            <w:r>
              <w:rPr>
                <w:rFonts w:ascii="Consolas" w:hAnsi="Consolas"/>
                <w:sz w:val="20"/>
              </w:rPr>
              <w:t>client_id, client_name, client_email</w:t>
            </w:r>
          </w:p>
        </w:tc>
      </w:tr>
      <w:tr w:rsidR="00EE7948" w14:paraId="798DE00C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2DB4E" w14:textId="77777777" w:rsidR="00EE7948" w:rsidRDefault="00000000">
            <w:r>
              <w:rPr>
                <w:sz w:val="20"/>
              </w:rPr>
              <w:t>Constante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40984" w14:textId="77777777" w:rsidR="00EE7948" w:rsidRDefault="00000000">
            <w:r>
              <w:rPr>
                <w:rFonts w:ascii="Consolas" w:hAnsi="Consolas"/>
                <w:sz w:val="20"/>
              </w:rPr>
              <w:t>MAX_LOGIN_ATTEMPTS</w:t>
            </w:r>
          </w:p>
        </w:tc>
      </w:tr>
      <w:tr w:rsidR="00EE7948" w14:paraId="26BE2351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9170E" w14:textId="77777777" w:rsidR="00EE7948" w:rsidRDefault="00000000">
            <w:r>
              <w:rPr>
                <w:sz w:val="20"/>
              </w:rPr>
              <w:t>Vista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66719" w14:textId="77777777" w:rsidR="00EE7948" w:rsidRDefault="00000000">
            <w:r>
              <w:rPr>
                <w:rFonts w:ascii="Consolas" w:hAnsi="Consolas"/>
                <w:sz w:val="20"/>
              </w:rPr>
              <w:t>membership_list_view</w:t>
            </w:r>
          </w:p>
        </w:tc>
      </w:tr>
      <w:tr w:rsidR="00EE7948" w14:paraId="18EBC7F4" w14:textId="77777777">
        <w:trPr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DB05E" w14:textId="77777777" w:rsidR="00EE7948" w:rsidRDefault="00000000">
            <w:r>
              <w:rPr>
                <w:sz w:val="20"/>
              </w:rPr>
              <w:t>Ruta interna</w:t>
            </w:r>
          </w:p>
        </w:tc>
        <w:tc>
          <w:tcPr>
            <w:tcW w:w="5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3ED1A" w14:textId="77777777" w:rsidR="00EE7948" w:rsidRDefault="00000000">
            <w:r>
              <w:rPr>
                <w:rFonts w:ascii="Consolas" w:hAnsi="Consolas"/>
                <w:sz w:val="20"/>
              </w:rPr>
              <w:t>/register_user</w:t>
            </w:r>
          </w:p>
        </w:tc>
      </w:tr>
    </w:tbl>
    <w:p w14:paraId="28629663" w14:textId="77777777" w:rsidR="00EE7948" w:rsidRDefault="00000000">
      <w:r>
        <w:br w:type="page"/>
      </w:r>
    </w:p>
    <w:p w14:paraId="69301706" w14:textId="77777777" w:rsidR="00EE7948" w:rsidRDefault="00000000">
      <w:pPr>
        <w:pStyle w:val="Ttulo1"/>
      </w:pPr>
      <w:r>
        <w:rPr>
          <w:color w:val="1F4E79"/>
        </w:rPr>
        <w:lastRenderedPageBreak/>
        <w:t>6. Nombres que deben evitarse</w:t>
      </w:r>
    </w:p>
    <w:p w14:paraId="74F030D2" w14:textId="77777777" w:rsidR="00EE7948" w:rsidRDefault="00000000">
      <w:pPr>
        <w:spacing w:after="120"/>
      </w:pPr>
      <w:r>
        <w:t>Los siguientes patrones generan deuda técnica, confusión o poca trazabilidad del código: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456"/>
      </w:tblGrid>
      <w:tr w:rsidR="00EE7948" w14:paraId="05749B0D" w14:textId="77777777">
        <w:trPr>
          <w:tblHeader/>
          <w:jc w:val="center"/>
        </w:trPr>
        <w:tc>
          <w:tcPr>
            <w:tcW w:w="336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8DDADB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No usar</w:t>
            </w:r>
          </w:p>
        </w:tc>
        <w:tc>
          <w:tcPr>
            <w:tcW w:w="336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11D310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Problema</w:t>
            </w:r>
          </w:p>
        </w:tc>
        <w:tc>
          <w:tcPr>
            <w:tcW w:w="3360" w:type="dxa"/>
            <w:shd w:val="clear" w:color="auto" w:fill="D9E8F5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DAB592" w14:textId="77777777" w:rsidR="00EE7948" w:rsidRDefault="00000000">
            <w:pPr>
              <w:jc w:val="center"/>
            </w:pPr>
            <w:r>
              <w:rPr>
                <w:b/>
                <w:color w:val="1F4E79"/>
                <w:sz w:val="21"/>
              </w:rPr>
              <w:t>Mejor opción</w:t>
            </w:r>
          </w:p>
        </w:tc>
      </w:tr>
      <w:tr w:rsidR="00EE7948" w14:paraId="3F8F4218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6D02AF" w14:textId="77777777" w:rsidR="00EE7948" w:rsidRDefault="00000000">
            <w:r>
              <w:rPr>
                <w:sz w:val="20"/>
              </w:rPr>
              <w:t>nomcliente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0CDFEC" w14:textId="77777777" w:rsidR="00EE7948" w:rsidRDefault="00000000">
            <w:r>
              <w:rPr>
                <w:sz w:val="20"/>
              </w:rPr>
              <w:t>Mezcla idioma y formato pobre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72D3C" w14:textId="77777777" w:rsidR="00EE7948" w:rsidRDefault="00000000">
            <w:r>
              <w:rPr>
                <w:sz w:val="20"/>
              </w:rPr>
              <w:t>client_name</w:t>
            </w:r>
          </w:p>
        </w:tc>
      </w:tr>
      <w:tr w:rsidR="00EE7948" w14:paraId="57165D7D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E770C0" w14:textId="77777777" w:rsidR="00EE7948" w:rsidRDefault="00000000">
            <w:r>
              <w:rPr>
                <w:sz w:val="20"/>
              </w:rPr>
              <w:t>nombreCliente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D7461" w14:textId="77777777" w:rsidR="00EE7948" w:rsidRDefault="00000000">
            <w:r>
              <w:rPr>
                <w:sz w:val="20"/>
              </w:rPr>
              <w:t>Rompe la convención definida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C6862E" w14:textId="77777777" w:rsidR="00EE7948" w:rsidRDefault="00000000">
            <w:r>
              <w:rPr>
                <w:sz w:val="20"/>
              </w:rPr>
              <w:t>client_name</w:t>
            </w:r>
          </w:p>
        </w:tc>
      </w:tr>
      <w:tr w:rsidR="00EE7948" w14:paraId="1B268FB8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0D68E4" w14:textId="77777777" w:rsidR="00EE7948" w:rsidRDefault="00000000">
            <w:r>
              <w:rPr>
                <w:sz w:val="20"/>
              </w:rPr>
              <w:t>boss_name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DBC8E" w14:textId="77777777" w:rsidR="00EE7948" w:rsidRDefault="00000000">
            <w:r>
              <w:rPr>
                <w:sz w:val="20"/>
              </w:rPr>
              <w:t>Menos preciso para contexto empresarial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B7899A" w14:textId="77777777" w:rsidR="00EE7948" w:rsidRDefault="00000000">
            <w:r>
              <w:rPr>
                <w:sz w:val="20"/>
              </w:rPr>
              <w:t>manager_name o admin_name</w:t>
            </w:r>
          </w:p>
        </w:tc>
      </w:tr>
      <w:tr w:rsidR="00EE7948" w14:paraId="54716B1B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645738" w14:textId="77777777" w:rsidR="00EE7948" w:rsidRDefault="00000000">
            <w:r>
              <w:rPr>
                <w:sz w:val="20"/>
              </w:rPr>
              <w:t>data1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72BCDB" w14:textId="77777777" w:rsidR="00EE7948" w:rsidRDefault="00000000">
            <w:r>
              <w:rPr>
                <w:sz w:val="20"/>
              </w:rPr>
              <w:t>No comunica significado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422A1" w14:textId="77777777" w:rsidR="00EE7948" w:rsidRDefault="00000000">
            <w:r>
              <w:rPr>
                <w:sz w:val="20"/>
              </w:rPr>
              <w:t>payment_data o client_data</w:t>
            </w:r>
          </w:p>
        </w:tc>
      </w:tr>
      <w:tr w:rsidR="00EE7948" w14:paraId="1D47B374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6C4E0" w14:textId="77777777" w:rsidR="00EE7948" w:rsidRDefault="00000000">
            <w:r>
              <w:rPr>
                <w:sz w:val="20"/>
              </w:rPr>
              <w:t>x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5B8596" w14:textId="77777777" w:rsidR="00EE7948" w:rsidRDefault="00000000">
            <w:r>
              <w:rPr>
                <w:sz w:val="20"/>
              </w:rPr>
              <w:t>Demasiado ambiguo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20BEE1" w14:textId="77777777" w:rsidR="00EE7948" w:rsidRDefault="00000000">
            <w:r>
              <w:rPr>
                <w:sz w:val="20"/>
              </w:rPr>
              <w:t>user_id o total_amount</w:t>
            </w:r>
          </w:p>
        </w:tc>
      </w:tr>
      <w:tr w:rsidR="00EE7948" w14:paraId="13FC8FCC" w14:textId="77777777">
        <w:trPr>
          <w:jc w:val="center"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BC2A54" w14:textId="77777777" w:rsidR="00EE7948" w:rsidRDefault="00000000">
            <w:r>
              <w:rPr>
                <w:sz w:val="20"/>
              </w:rPr>
              <w:t>metodoPago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B0B367" w14:textId="77777777" w:rsidR="00EE7948" w:rsidRDefault="00000000">
            <w:r>
              <w:rPr>
                <w:sz w:val="20"/>
              </w:rPr>
              <w:t>Mezcla idioma y formato</w:t>
            </w:r>
          </w:p>
        </w:tc>
        <w:tc>
          <w:tcPr>
            <w:tcW w:w="345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DF5CED" w14:textId="77777777" w:rsidR="00EE7948" w:rsidRDefault="00000000">
            <w:r>
              <w:rPr>
                <w:sz w:val="20"/>
              </w:rPr>
              <w:t>payment_method</w:t>
            </w:r>
          </w:p>
        </w:tc>
      </w:tr>
    </w:tbl>
    <w:p w14:paraId="5B253237" w14:textId="77777777" w:rsidR="00EE7948" w:rsidRDefault="00EE7948"/>
    <w:p w14:paraId="3D045AA9" w14:textId="77777777" w:rsidR="00EE7948" w:rsidRDefault="00000000">
      <w:pPr>
        <w:pStyle w:val="Ttulo1"/>
      </w:pPr>
      <w:r>
        <w:rPr>
          <w:color w:val="1F4E79"/>
        </w:rPr>
        <w:t>7. Norma oficial sugerida para el proyecto</w:t>
      </w:r>
    </w:p>
    <w:p w14:paraId="6B16CC20" w14:textId="77777777" w:rsidR="00EE7948" w:rsidRDefault="00000000">
      <w:pPr>
        <w:pStyle w:val="Listaconvietas"/>
        <w:spacing w:after="80"/>
        <w:ind w:left="0"/>
      </w:pPr>
      <w:r>
        <w:t>Clases: PascalCase</w:t>
      </w:r>
    </w:p>
    <w:p w14:paraId="64A1D372" w14:textId="77777777" w:rsidR="00EE7948" w:rsidRDefault="00000000">
      <w:pPr>
        <w:pStyle w:val="Listaconvietas"/>
        <w:spacing w:after="80"/>
        <w:ind w:left="0"/>
      </w:pPr>
      <w:r>
        <w:t>Variables y atributos: snake_case</w:t>
      </w:r>
    </w:p>
    <w:p w14:paraId="2F39A4F1" w14:textId="77777777" w:rsidR="00EE7948" w:rsidRDefault="00000000">
      <w:pPr>
        <w:pStyle w:val="Listaconvietas"/>
        <w:spacing w:after="80"/>
        <w:ind w:left="0"/>
      </w:pPr>
      <w:r>
        <w:t>Métodos y funciones: snake_case</w:t>
      </w:r>
    </w:p>
    <w:p w14:paraId="517973F0" w14:textId="77777777" w:rsidR="00EE7948" w:rsidRDefault="00000000">
      <w:pPr>
        <w:pStyle w:val="Listaconvietas"/>
        <w:spacing w:after="80"/>
        <w:ind w:left="0"/>
      </w:pPr>
      <w:r>
        <w:t>Constantes: UPPER_SNAKE_CASE</w:t>
      </w:r>
    </w:p>
    <w:p w14:paraId="3B61957B" w14:textId="77777777" w:rsidR="00EE7948" w:rsidRDefault="00000000">
      <w:pPr>
        <w:pStyle w:val="Listaconvietas"/>
        <w:spacing w:after="80"/>
        <w:ind w:left="0"/>
      </w:pPr>
      <w:r>
        <w:t>Tablas y columnas de base de datos: snake_case</w:t>
      </w:r>
    </w:p>
    <w:p w14:paraId="29B05A9D" w14:textId="77777777" w:rsidR="00EE7948" w:rsidRDefault="00000000">
      <w:pPr>
        <w:pStyle w:val="Listaconvietas"/>
        <w:spacing w:after="80"/>
        <w:ind w:left="0"/>
      </w:pPr>
      <w:r>
        <w:t>Rutas, vistas y nombres de archivos funcionales: snake_case</w:t>
      </w:r>
    </w:p>
    <w:p w14:paraId="6D910516" w14:textId="77777777" w:rsidR="00EE7948" w:rsidRDefault="00000000">
      <w:pPr>
        <w:pStyle w:val="Listaconvietas"/>
        <w:spacing w:after="80"/>
        <w:ind w:left="0"/>
      </w:pPr>
      <w:r>
        <w:t>Idioma oficial del código: inglés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EE7948" w14:paraId="2A2FA305" w14:textId="77777777">
        <w:trPr>
          <w:jc w:val="center"/>
        </w:trPr>
        <w:tc>
          <w:tcPr>
            <w:tcW w:w="10080" w:type="dxa"/>
            <w:shd w:val="clear" w:color="auto" w:fill="F3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7D04D7" w14:textId="77777777" w:rsidR="00EE7948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 xml:space="preserve">Recomendación final: </w:t>
            </w:r>
            <w:r>
              <w:rPr>
                <w:sz w:val="21"/>
              </w:rPr>
              <w:t>documentar esta norma en el README del proyecto y aplicarla desde el primer commit para evitar refactorizaciones innecesarias.</w:t>
            </w:r>
          </w:p>
        </w:tc>
      </w:tr>
    </w:tbl>
    <w:p w14:paraId="008DB47D" w14:textId="77777777" w:rsidR="00C6333C" w:rsidRDefault="00C6333C"/>
    <w:sectPr w:rsidR="00C633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54652">
    <w:abstractNumId w:val="8"/>
  </w:num>
  <w:num w:numId="2" w16cid:durableId="1403722501">
    <w:abstractNumId w:val="6"/>
  </w:num>
  <w:num w:numId="3" w16cid:durableId="714307831">
    <w:abstractNumId w:val="5"/>
  </w:num>
  <w:num w:numId="4" w16cid:durableId="396249811">
    <w:abstractNumId w:val="4"/>
  </w:num>
  <w:num w:numId="5" w16cid:durableId="314263915">
    <w:abstractNumId w:val="7"/>
  </w:num>
  <w:num w:numId="6" w16cid:durableId="14041773">
    <w:abstractNumId w:val="3"/>
  </w:num>
  <w:num w:numId="7" w16cid:durableId="17394598">
    <w:abstractNumId w:val="2"/>
  </w:num>
  <w:num w:numId="8" w16cid:durableId="1937053645">
    <w:abstractNumId w:val="1"/>
  </w:num>
  <w:num w:numId="9" w16cid:durableId="95086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5E7"/>
    <w:rsid w:val="0029639D"/>
    <w:rsid w:val="002D2DD8"/>
    <w:rsid w:val="00326F90"/>
    <w:rsid w:val="00AA1D8D"/>
    <w:rsid w:val="00B47730"/>
    <w:rsid w:val="00C6333C"/>
    <w:rsid w:val="00CB0664"/>
    <w:rsid w:val="00EE79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AB967"/>
  <w14:defaultImageDpi w14:val="300"/>
  <w15:docId w15:val="{6BA4C053-D990-4D4F-A62D-4C35ED44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567</Words>
  <Characters>3930</Characters>
  <Application>Microsoft Office Word</Application>
  <DocSecurity>0</DocSecurity>
  <Lines>187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ORLANDO VALDES MARTINEZ</cp:lastModifiedBy>
  <cp:revision>2</cp:revision>
  <dcterms:created xsi:type="dcterms:W3CDTF">2026-04-02T00:55:00Z</dcterms:created>
  <dcterms:modified xsi:type="dcterms:W3CDTF">2026-04-02T00:55:00Z</dcterms:modified>
  <cp:category/>
</cp:coreProperties>
</file>