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4373" w14:textId="77777777" w:rsidR="00A70A49" w:rsidRDefault="00A70A49" w:rsidP="00A70A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ARTIKEL</w:t>
      </w:r>
    </w:p>
    <w:p w14:paraId="4CD646DB" w14:textId="77777777" w:rsidR="00A70A49" w:rsidRDefault="00A70A49" w:rsidP="00A70A49">
      <w:pPr>
        <w:jc w:val="center"/>
        <w:rPr>
          <w:b/>
          <w:bCs/>
          <w:sz w:val="28"/>
          <w:szCs w:val="28"/>
        </w:rPr>
      </w:pPr>
    </w:p>
    <w:p w14:paraId="5AFECB6F" w14:textId="5B33AFAF" w:rsidR="008A48E0" w:rsidRDefault="00A70A49" w:rsidP="00FF1D1A">
      <w:pPr>
        <w:jc w:val="center"/>
        <w:rPr>
          <w:sz w:val="28"/>
          <w:szCs w:val="28"/>
        </w:rPr>
      </w:pPr>
      <w:proofErr w:type="spellStart"/>
      <w:r w:rsidRPr="00A70A49">
        <w:rPr>
          <w:sz w:val="28"/>
          <w:szCs w:val="28"/>
        </w:rPr>
        <w:t>kelebihan</w:t>
      </w:r>
      <w:proofErr w:type="spellEnd"/>
      <w:r w:rsidRPr="00A70A49">
        <w:rPr>
          <w:sz w:val="28"/>
          <w:szCs w:val="28"/>
        </w:rPr>
        <w:t xml:space="preserve"> dan </w:t>
      </w:r>
      <w:proofErr w:type="spellStart"/>
      <w:r w:rsidRPr="00A70A49">
        <w:rPr>
          <w:sz w:val="28"/>
          <w:szCs w:val="28"/>
        </w:rPr>
        <w:t>kekurangan</w:t>
      </w:r>
      <w:proofErr w:type="spellEnd"/>
      <w:r w:rsidR="00FF1D1A">
        <w:rPr>
          <w:sz w:val="28"/>
          <w:szCs w:val="28"/>
        </w:rPr>
        <w:t xml:space="preserve"> intel, AMD, </w:t>
      </w:r>
      <w:r w:rsidR="005D6364">
        <w:rPr>
          <w:sz w:val="28"/>
          <w:szCs w:val="28"/>
        </w:rPr>
        <w:t>C</w:t>
      </w:r>
      <w:r w:rsidR="00FF1D1A">
        <w:rPr>
          <w:sz w:val="28"/>
          <w:szCs w:val="28"/>
        </w:rPr>
        <w:t>hips</w:t>
      </w:r>
      <w:r w:rsidR="005D6364">
        <w:rPr>
          <w:sz w:val="28"/>
          <w:szCs w:val="28"/>
        </w:rPr>
        <w:t xml:space="preserve">et </w:t>
      </w:r>
      <w:r w:rsidR="00FF1D1A">
        <w:rPr>
          <w:sz w:val="28"/>
          <w:szCs w:val="28"/>
        </w:rPr>
        <w:t xml:space="preserve">M series dan </w:t>
      </w:r>
      <w:proofErr w:type="spellStart"/>
      <w:r w:rsidR="00FF1D1A">
        <w:rPr>
          <w:sz w:val="28"/>
          <w:szCs w:val="28"/>
        </w:rPr>
        <w:t>bandingkan</w:t>
      </w:r>
      <w:proofErr w:type="spellEnd"/>
      <w:r w:rsidR="00FF1D1A">
        <w:rPr>
          <w:sz w:val="28"/>
          <w:szCs w:val="28"/>
        </w:rPr>
        <w:t xml:space="preserve"> </w:t>
      </w:r>
      <w:proofErr w:type="spellStart"/>
      <w:r w:rsidR="00FF1D1A">
        <w:rPr>
          <w:sz w:val="28"/>
          <w:szCs w:val="28"/>
        </w:rPr>
        <w:t>dengan</w:t>
      </w:r>
      <w:proofErr w:type="spellEnd"/>
      <w:r w:rsidR="00FF1D1A">
        <w:rPr>
          <w:sz w:val="28"/>
          <w:szCs w:val="28"/>
        </w:rPr>
        <w:t xml:space="preserve"> </w:t>
      </w:r>
      <w:proofErr w:type="spellStart"/>
      <w:r w:rsidR="00FF1D1A">
        <w:rPr>
          <w:sz w:val="28"/>
          <w:szCs w:val="28"/>
        </w:rPr>
        <w:t>processornya</w:t>
      </w:r>
      <w:proofErr w:type="spellEnd"/>
    </w:p>
    <w:p w14:paraId="6C594C6A" w14:textId="38D56B4E" w:rsidR="00A70A49" w:rsidRDefault="00A70A49" w:rsidP="00A70A49">
      <w:pPr>
        <w:jc w:val="center"/>
        <w:rPr>
          <w:sz w:val="28"/>
          <w:szCs w:val="28"/>
        </w:rPr>
      </w:pPr>
    </w:p>
    <w:p w14:paraId="6E825F48" w14:textId="1A8E4618" w:rsidR="00A70A49" w:rsidRDefault="00A70A49" w:rsidP="00A70A49">
      <w:pPr>
        <w:jc w:val="center"/>
        <w:rPr>
          <w:sz w:val="28"/>
          <w:szCs w:val="28"/>
        </w:rPr>
      </w:pPr>
    </w:p>
    <w:p w14:paraId="5F23C0C9" w14:textId="79A7D674" w:rsidR="00A70A49" w:rsidRDefault="00A70A49" w:rsidP="00A70A49">
      <w:pPr>
        <w:jc w:val="center"/>
        <w:rPr>
          <w:sz w:val="28"/>
          <w:szCs w:val="28"/>
        </w:rPr>
      </w:pPr>
    </w:p>
    <w:p w14:paraId="36DB0E83" w14:textId="4AA69C67" w:rsidR="00A70A49" w:rsidRDefault="00A70A49" w:rsidP="00A70A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007295" wp14:editId="2CDA3817">
            <wp:extent cx="24669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148" w14:textId="0989AAE1" w:rsidR="00A70A49" w:rsidRDefault="00A70A49" w:rsidP="00A70A49">
      <w:pPr>
        <w:jc w:val="center"/>
        <w:rPr>
          <w:sz w:val="28"/>
          <w:szCs w:val="28"/>
        </w:rPr>
      </w:pPr>
    </w:p>
    <w:p w14:paraId="016D1FCE" w14:textId="571FF3ED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pengampu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FDDB27F" w14:textId="0F4BCA29" w:rsidR="00A70A49" w:rsidRDefault="00A70A49" w:rsidP="00A70A4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Faiq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Abror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M,pd</w:t>
      </w:r>
      <w:proofErr w:type="spellEnd"/>
      <w:proofErr w:type="gramEnd"/>
    </w:p>
    <w:p w14:paraId="69973247" w14:textId="6870AE26" w:rsidR="00A70A49" w:rsidRDefault="00A70A49" w:rsidP="00A70A49">
      <w:pPr>
        <w:jc w:val="center"/>
        <w:rPr>
          <w:sz w:val="28"/>
          <w:szCs w:val="28"/>
        </w:rPr>
      </w:pPr>
    </w:p>
    <w:p w14:paraId="45D5D846" w14:textId="339CE51D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Disusun</w:t>
      </w:r>
      <w:proofErr w:type="spellEnd"/>
      <w:r>
        <w:rPr>
          <w:sz w:val="28"/>
          <w:szCs w:val="28"/>
        </w:rPr>
        <w:t xml:space="preserve"> oleh:</w:t>
      </w:r>
    </w:p>
    <w:p w14:paraId="250E688C" w14:textId="4DBB5957" w:rsidR="00A70A49" w:rsidRDefault="00A70A49" w:rsidP="00A70A4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Fita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Mauliddiyah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2023010017)</w:t>
      </w:r>
    </w:p>
    <w:p w14:paraId="275F3D8B" w14:textId="6EDC7E5F" w:rsidR="00A70A49" w:rsidRDefault="00A70A49" w:rsidP="00A70A49">
      <w:pPr>
        <w:jc w:val="center"/>
        <w:rPr>
          <w:sz w:val="28"/>
          <w:szCs w:val="28"/>
        </w:rPr>
      </w:pPr>
    </w:p>
    <w:p w14:paraId="28AE6C8A" w14:textId="3ED9B6EC" w:rsidR="00A70A49" w:rsidRDefault="00A70A49" w:rsidP="00A70A49">
      <w:pPr>
        <w:jc w:val="center"/>
        <w:rPr>
          <w:sz w:val="28"/>
          <w:szCs w:val="28"/>
        </w:rPr>
      </w:pPr>
    </w:p>
    <w:p w14:paraId="414B57BF" w14:textId="77777777" w:rsidR="00FF1D1A" w:rsidRDefault="00FF1D1A" w:rsidP="00A70A49">
      <w:pPr>
        <w:jc w:val="center"/>
        <w:rPr>
          <w:sz w:val="28"/>
          <w:szCs w:val="28"/>
        </w:rPr>
      </w:pPr>
    </w:p>
    <w:p w14:paraId="3EB935E2" w14:textId="77777777" w:rsidR="00A70A49" w:rsidRPr="00BB54E2" w:rsidRDefault="00A70A49" w:rsidP="00A70A49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>PROGRAM STUDI REKAYASA PERANGKAT LUNAK POLITEKNIK BALEKAMBANG JEPARA</w:t>
      </w:r>
    </w:p>
    <w:p w14:paraId="6254EB87" w14:textId="02721654" w:rsidR="00A70A49" w:rsidRDefault="00A70A49" w:rsidP="00A70A49">
      <w:pPr>
        <w:jc w:val="center"/>
        <w:rPr>
          <w:b/>
          <w:bCs/>
          <w:sz w:val="28"/>
          <w:szCs w:val="28"/>
          <w:lang w:val="en-US"/>
        </w:rPr>
      </w:pPr>
      <w:r w:rsidRPr="00BB54E2">
        <w:rPr>
          <w:b/>
          <w:bCs/>
          <w:sz w:val="28"/>
          <w:szCs w:val="28"/>
          <w:lang w:val="en-US"/>
        </w:rPr>
        <w:t xml:space="preserve"> TAHUN AJARAN 2024</w:t>
      </w:r>
    </w:p>
    <w:p w14:paraId="6DCF431E" w14:textId="4DBFB281" w:rsidR="00FF1D1A" w:rsidRPr="00FF1D1A" w:rsidRDefault="00FF1D1A" w:rsidP="00FF1D1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F1D1A">
        <w:rPr>
          <w:b/>
          <w:bCs/>
          <w:sz w:val="24"/>
          <w:szCs w:val="24"/>
          <w:lang w:val="en-US"/>
        </w:rPr>
        <w:lastRenderedPageBreak/>
        <w:t>INTEL</w:t>
      </w:r>
    </w:p>
    <w:p w14:paraId="4E2FED3B" w14:textId="7E1F5403" w:rsidR="00FF1D1A" w:rsidRPr="00FF1D1A" w:rsidRDefault="00D1189D" w:rsidP="00FF1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Pengertian</w:t>
      </w:r>
      <w:proofErr w:type="spellEnd"/>
    </w:p>
    <w:p w14:paraId="754C81E9" w14:textId="1C2B6A72" w:rsidR="00D1189D" w:rsidRDefault="00D1189D" w:rsidP="00D1189D">
      <w:pPr>
        <w:ind w:firstLine="360"/>
        <w:jc w:val="both"/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</w:pP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adalah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 CPU paling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umum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untuk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laptop dan desktop di dunia.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Mereka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disajikan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dalam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keluarga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ideal,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dengan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nama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seperti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Core, Xeon, Pentium, dan Celeron.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Mereka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datang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dalam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berbagai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generasi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seperti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generasi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ke-9, ke-10, dan ke-11, juga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disebut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Kopi,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Komet/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Es,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Roket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/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Danau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Harimau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.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adalah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singkatan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dari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Integrated Electronics.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ini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digunakan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untuk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meningkatkan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kecepatan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mobilitas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alur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inovatif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kinerja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game,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berita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bisnis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data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besar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,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aplikasi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lainnya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. Server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ditemukan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oleh Robert Noyce.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Prosesor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memiliki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kinerja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CPU yang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baik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dan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semua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server Intel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dilengkapi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shd w:val="clear" w:color="auto" w:fill="F8F9FA"/>
        </w:rPr>
        <w:t>dengan</w:t>
      </w:r>
      <w:proofErr w:type="spellEnd"/>
      <w:r>
        <w:rPr>
          <w:rFonts w:asciiTheme="majorBidi" w:hAnsiTheme="majorBidi"/>
          <w:color w:val="292929"/>
          <w:sz w:val="24"/>
          <w:szCs w:val="24"/>
          <w:shd w:val="clear" w:color="auto" w:fill="F8F9FA"/>
        </w:rPr>
        <w:t xml:space="preserve"> </w:t>
      </w:r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Unit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Pemrosesan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Grafis</w:t>
      </w:r>
      <w:proofErr w:type="spellEnd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D1189D"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Terintegrasi</w:t>
      </w:r>
      <w:proofErr w:type="spellEnd"/>
      <w:r>
        <w:rPr>
          <w:rFonts w:asciiTheme="majorBidi" w:hAnsiTheme="majorBidi"/>
          <w:color w:val="292929"/>
          <w:sz w:val="24"/>
          <w:szCs w:val="24"/>
          <w:u w:val="single"/>
          <w:shd w:val="clear" w:color="auto" w:fill="F8F9FA"/>
        </w:rPr>
        <w:t>.</w:t>
      </w:r>
    </w:p>
    <w:p w14:paraId="489F6AF5" w14:textId="5664DC65" w:rsidR="00D1189D" w:rsidRPr="00D1189D" w:rsidRDefault="00D1189D" w:rsidP="00F037B2">
      <w:pPr>
        <w:pStyle w:val="NormalWeb"/>
        <w:shd w:val="clear" w:color="auto" w:fill="F8F9FA"/>
        <w:spacing w:before="0" w:beforeAutospacing="0" w:line="360" w:lineRule="auto"/>
        <w:ind w:firstLine="360"/>
        <w:jc w:val="both"/>
        <w:rPr>
          <w:rFonts w:asciiTheme="majorBidi" w:hAnsiTheme="majorBidi" w:cstheme="majorBidi"/>
          <w:color w:val="292929"/>
        </w:rPr>
      </w:pP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ini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juga </w:t>
      </w:r>
      <w:proofErr w:type="spellStart"/>
      <w:r w:rsidRPr="00D1189D">
        <w:rPr>
          <w:rFonts w:asciiTheme="majorBidi" w:hAnsiTheme="majorBidi" w:cstheme="majorBidi"/>
          <w:color w:val="292929"/>
        </w:rPr>
        <w:t>memiliki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jam </w:t>
      </w:r>
      <w:proofErr w:type="spellStart"/>
      <w:r w:rsidRPr="00D1189D">
        <w:rPr>
          <w:rFonts w:asciiTheme="majorBidi" w:hAnsiTheme="majorBidi" w:cstheme="majorBidi"/>
          <w:color w:val="292929"/>
        </w:rPr>
        <w:t>kerja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tinggi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dibandingkan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AMD, </w:t>
      </w:r>
      <w:proofErr w:type="spellStart"/>
      <w:r w:rsidRPr="00D1189D">
        <w:rPr>
          <w:rFonts w:asciiTheme="majorBidi" w:hAnsiTheme="majorBidi" w:cstheme="majorBidi"/>
          <w:color w:val="292929"/>
        </w:rPr>
        <w:t>dengan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mengorbankan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konsumsi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energi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dan masa </w:t>
      </w:r>
      <w:proofErr w:type="spellStart"/>
      <w:r w:rsidRPr="00D1189D">
        <w:rPr>
          <w:rFonts w:asciiTheme="majorBidi" w:hAnsiTheme="majorBidi" w:cstheme="majorBidi"/>
          <w:color w:val="292929"/>
        </w:rPr>
        <w:t>pakai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baterai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tinggi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. Oleh </w:t>
      </w:r>
      <w:proofErr w:type="spellStart"/>
      <w:r w:rsidRPr="00D1189D">
        <w:rPr>
          <w:rFonts w:asciiTheme="majorBidi" w:hAnsiTheme="majorBidi" w:cstheme="majorBidi"/>
          <w:color w:val="292929"/>
        </w:rPr>
        <w:t>karena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itu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D1189D">
        <w:rPr>
          <w:rFonts w:asciiTheme="majorBidi" w:hAnsiTheme="majorBidi" w:cstheme="majorBidi"/>
          <w:color w:val="292929"/>
        </w:rPr>
        <w:t>untuk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beban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kerja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singkat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D1189D">
        <w:rPr>
          <w:rFonts w:asciiTheme="majorBidi" w:hAnsiTheme="majorBidi" w:cstheme="majorBidi"/>
          <w:color w:val="292929"/>
        </w:rPr>
        <w:t>peningkatan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single-core </w:t>
      </w:r>
      <w:proofErr w:type="spellStart"/>
      <w:r w:rsidRPr="00D1189D">
        <w:rPr>
          <w:rFonts w:asciiTheme="majorBidi" w:hAnsiTheme="majorBidi" w:cstheme="majorBidi"/>
          <w:color w:val="292929"/>
        </w:rPr>
        <w:t>khususnya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pada laptop, laptop </w:t>
      </w:r>
      <w:proofErr w:type="spellStart"/>
      <w:r w:rsidRPr="00D1189D">
        <w:rPr>
          <w:rFonts w:asciiTheme="majorBidi" w:hAnsiTheme="majorBidi" w:cstheme="majorBidi"/>
          <w:color w:val="292929"/>
        </w:rPr>
        <w:t>bertenaga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Intel yang </w:t>
      </w:r>
      <w:proofErr w:type="spellStart"/>
      <w:r w:rsidRPr="00D1189D">
        <w:rPr>
          <w:rFonts w:asciiTheme="majorBidi" w:hAnsiTheme="majorBidi" w:cstheme="majorBidi"/>
          <w:color w:val="292929"/>
        </w:rPr>
        <w:t>lebih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baru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dapat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digunakan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ketika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masa </w:t>
      </w:r>
      <w:proofErr w:type="spellStart"/>
      <w:r w:rsidRPr="00D1189D">
        <w:rPr>
          <w:rFonts w:asciiTheme="majorBidi" w:hAnsiTheme="majorBidi" w:cstheme="majorBidi"/>
          <w:color w:val="292929"/>
        </w:rPr>
        <w:t>pakai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baterai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tidak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menjadi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masalah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. Jika </w:t>
      </w:r>
      <w:proofErr w:type="spellStart"/>
      <w:r w:rsidRPr="00D1189D">
        <w:rPr>
          <w:rFonts w:asciiTheme="majorBidi" w:hAnsiTheme="majorBidi" w:cstheme="majorBidi"/>
          <w:color w:val="292929"/>
        </w:rPr>
        <w:t>kita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berbicara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tentang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Desktop, dan Anda </w:t>
      </w:r>
      <w:proofErr w:type="spellStart"/>
      <w:r w:rsidRPr="00D1189D">
        <w:rPr>
          <w:rFonts w:asciiTheme="majorBidi" w:hAnsiTheme="majorBidi" w:cstheme="majorBidi"/>
          <w:color w:val="292929"/>
        </w:rPr>
        <w:t>ingin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mengubah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kompatibilitas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motherboard, </w:t>
      </w:r>
      <w:proofErr w:type="spellStart"/>
      <w:r w:rsidRPr="00D1189D">
        <w:rPr>
          <w:rFonts w:asciiTheme="majorBidi" w:hAnsiTheme="majorBidi" w:cstheme="majorBidi"/>
          <w:color w:val="292929"/>
        </w:rPr>
        <w:t>atau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soket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D1189D">
        <w:rPr>
          <w:rFonts w:asciiTheme="majorBidi" w:hAnsiTheme="majorBidi" w:cstheme="majorBidi"/>
          <w:color w:val="292929"/>
        </w:rPr>
        <w:t>maka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Intel </w:t>
      </w:r>
      <w:proofErr w:type="spellStart"/>
      <w:r w:rsidRPr="00D1189D">
        <w:rPr>
          <w:rFonts w:asciiTheme="majorBidi" w:hAnsiTheme="majorBidi" w:cstheme="majorBidi"/>
          <w:color w:val="292929"/>
        </w:rPr>
        <w:t>memiliki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banyak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opsi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D1189D">
        <w:rPr>
          <w:rFonts w:asciiTheme="majorBidi" w:hAnsiTheme="majorBidi" w:cstheme="majorBidi"/>
          <w:color w:val="292929"/>
        </w:rPr>
        <w:t>tersedia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dibandingkan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dengan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prosesor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D1189D">
        <w:rPr>
          <w:rFonts w:asciiTheme="majorBidi" w:hAnsiTheme="majorBidi" w:cstheme="majorBidi"/>
          <w:color w:val="292929"/>
        </w:rPr>
        <w:t>karena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D1189D">
        <w:rPr>
          <w:rFonts w:asciiTheme="majorBidi" w:hAnsiTheme="majorBidi" w:cstheme="majorBidi"/>
          <w:color w:val="292929"/>
        </w:rPr>
        <w:t>modifikasi</w:t>
      </w:r>
      <w:proofErr w:type="spellEnd"/>
      <w:r w:rsidRPr="00D1189D">
        <w:rPr>
          <w:rFonts w:asciiTheme="majorBidi" w:hAnsiTheme="majorBidi" w:cstheme="majorBidi"/>
          <w:color w:val="292929"/>
        </w:rPr>
        <w:t xml:space="preserve"> motherboard dan chipset </w:t>
      </w:r>
      <w:proofErr w:type="spellStart"/>
      <w:r w:rsidRPr="00D1189D">
        <w:rPr>
          <w:rFonts w:asciiTheme="majorBidi" w:hAnsiTheme="majorBidi" w:cstheme="majorBidi"/>
          <w:color w:val="292929"/>
        </w:rPr>
        <w:t>biasa</w:t>
      </w:r>
      <w:proofErr w:type="spellEnd"/>
      <w:r w:rsidRPr="00D1189D">
        <w:rPr>
          <w:rFonts w:asciiTheme="majorBidi" w:hAnsiTheme="majorBidi" w:cstheme="majorBidi"/>
          <w:color w:val="292929"/>
        </w:rPr>
        <w:t>.</w:t>
      </w:r>
    </w:p>
    <w:p w14:paraId="3E54107A" w14:textId="50D422EB" w:rsidR="00D1189D" w:rsidRPr="00D1189D" w:rsidRDefault="00D1189D" w:rsidP="00D1189D">
      <w:pPr>
        <w:pStyle w:val="ListParagraph"/>
        <w:numPr>
          <w:ilvl w:val="0"/>
          <w:numId w:val="4"/>
        </w:numPr>
        <w:jc w:val="both"/>
        <w:rPr>
          <w:rFonts w:asciiTheme="majorBidi" w:hAnsiTheme="majorBidi"/>
          <w:sz w:val="24"/>
          <w:szCs w:val="24"/>
          <w:lang w:val="en-US"/>
        </w:rPr>
      </w:pPr>
      <w:proofErr w:type="spellStart"/>
      <w:r w:rsidRPr="00D1189D">
        <w:rPr>
          <w:rFonts w:asciiTheme="majorBidi" w:hAnsiTheme="majorBidi"/>
          <w:sz w:val="24"/>
          <w:szCs w:val="24"/>
          <w:lang w:val="en-US"/>
        </w:rPr>
        <w:t>Kelebihan</w:t>
      </w:r>
      <w:proofErr w:type="spellEnd"/>
      <w:r w:rsidRPr="00D1189D">
        <w:rPr>
          <w:rFonts w:asciiTheme="majorBidi" w:hAnsiTheme="majorBidi"/>
          <w:sz w:val="24"/>
          <w:szCs w:val="24"/>
          <w:lang w:val="en-US"/>
        </w:rPr>
        <w:t xml:space="preserve"> dan </w:t>
      </w:r>
      <w:proofErr w:type="spellStart"/>
      <w:r w:rsidRPr="00D1189D">
        <w:rPr>
          <w:rFonts w:asciiTheme="majorBidi" w:hAnsiTheme="majorBidi"/>
          <w:sz w:val="24"/>
          <w:szCs w:val="24"/>
          <w:lang w:val="en-US"/>
        </w:rPr>
        <w:t>kekurangan</w:t>
      </w:r>
      <w:proofErr w:type="spellEnd"/>
      <w:r w:rsidRPr="00D1189D">
        <w:rPr>
          <w:rFonts w:asciiTheme="majorBidi" w:hAnsi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89D" w14:paraId="56FF61B0" w14:textId="77777777" w:rsidTr="00D1189D">
        <w:tc>
          <w:tcPr>
            <w:tcW w:w="4508" w:type="dxa"/>
          </w:tcPr>
          <w:p w14:paraId="647F7562" w14:textId="2521E2FE" w:rsidR="00D1189D" w:rsidRPr="00F037B2" w:rsidRDefault="00D1189D" w:rsidP="00A70A49">
            <w:pPr>
              <w:jc w:val="center"/>
              <w:rPr>
                <w:sz w:val="24"/>
                <w:szCs w:val="24"/>
              </w:rPr>
            </w:pPr>
            <w:proofErr w:type="spellStart"/>
            <w:r w:rsidRPr="00F037B2">
              <w:rPr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508" w:type="dxa"/>
          </w:tcPr>
          <w:p w14:paraId="08C70B0B" w14:textId="2745DAA9" w:rsidR="00D1189D" w:rsidRPr="00F037B2" w:rsidRDefault="00D1189D" w:rsidP="00A70A49">
            <w:pPr>
              <w:jc w:val="center"/>
              <w:rPr>
                <w:sz w:val="24"/>
                <w:szCs w:val="24"/>
              </w:rPr>
            </w:pPr>
            <w:proofErr w:type="spellStart"/>
            <w:r w:rsidRPr="00F037B2">
              <w:rPr>
                <w:sz w:val="24"/>
                <w:szCs w:val="24"/>
              </w:rPr>
              <w:t>Kekurangan</w:t>
            </w:r>
            <w:proofErr w:type="spellEnd"/>
          </w:p>
        </w:tc>
      </w:tr>
      <w:tr w:rsidR="00D1189D" w14:paraId="33AE06E8" w14:textId="77777777" w:rsidTr="00D1189D">
        <w:tc>
          <w:tcPr>
            <w:tcW w:w="4508" w:type="dxa"/>
          </w:tcPr>
          <w:p w14:paraId="1E537BB9" w14:textId="6114621F" w:rsidR="00D1189D" w:rsidRPr="00D1189D" w:rsidRDefault="00D1189D" w:rsidP="00D1189D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panas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Pasalnya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diciptakan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mengontrol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suhu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saat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laptop dan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komputer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bekerja</w:t>
            </w:r>
            <w:proofErr w:type="spellEnd"/>
          </w:p>
        </w:tc>
        <w:tc>
          <w:tcPr>
            <w:tcW w:w="4508" w:type="dxa"/>
          </w:tcPr>
          <w:p w14:paraId="03BE396F" w14:textId="30CB217C" w:rsidR="00D1189D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</w:p>
        </w:tc>
      </w:tr>
      <w:tr w:rsidR="00D1189D" w14:paraId="287A4F10" w14:textId="77777777" w:rsidTr="00D1189D">
        <w:tc>
          <w:tcPr>
            <w:tcW w:w="4508" w:type="dxa"/>
          </w:tcPr>
          <w:p w14:paraId="364BB2DF" w14:textId="6B0A3531" w:rsidR="00D1189D" w:rsidRPr="00D1189D" w:rsidRDefault="00D1189D" w:rsidP="00D1189D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berisik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Produsen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mengakalinya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mengunduh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teknologi</w:t>
            </w:r>
            <w:proofErr w:type="spellEnd"/>
            <w:r w:rsidRPr="00D1189D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heatsink di Intel</w:t>
            </w:r>
          </w:p>
        </w:tc>
        <w:tc>
          <w:tcPr>
            <w:tcW w:w="4508" w:type="dxa"/>
          </w:tcPr>
          <w:p w14:paraId="1119DE85" w14:textId="08B02F79" w:rsidR="00D1189D" w:rsidRPr="000E53E8" w:rsidRDefault="000E53E8" w:rsidP="000E53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S</w:t>
            </w:r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ebagian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besar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'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keluarga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'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membutuhkan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motherboard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baru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yang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lengkap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saat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melakukan</w:t>
            </w:r>
            <w:proofErr w:type="spellEnd"/>
            <w:r w:rsidRPr="000E53E8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boosting</w:t>
            </w:r>
          </w:p>
        </w:tc>
      </w:tr>
      <w:tr w:rsidR="00D1189D" w14:paraId="18E29E63" w14:textId="77777777" w:rsidTr="00D1189D">
        <w:tc>
          <w:tcPr>
            <w:tcW w:w="4508" w:type="dxa"/>
          </w:tcPr>
          <w:p w14:paraId="7737DBDF" w14:textId="6BF457E7" w:rsidR="00D1189D" w:rsidRPr="00D1189D" w:rsidRDefault="00D1189D" w:rsidP="00D1189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P</w:t>
            </w:r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roduk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Intel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berjalan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lebih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>baik</w:t>
            </w:r>
            <w:proofErr w:type="spellEnd"/>
            <w:r w:rsidRPr="00D1189D">
              <w:rPr>
                <w:rFonts w:asciiTheme="majorBidi" w:hAnsiTheme="majorBidi"/>
                <w:color w:val="292929"/>
                <w:sz w:val="24"/>
                <w:szCs w:val="24"/>
                <w:shd w:val="clear" w:color="auto" w:fill="F8F9FA"/>
              </w:rPr>
              <w:t xml:space="preserve"> di multimedia. </w:t>
            </w:r>
          </w:p>
        </w:tc>
        <w:tc>
          <w:tcPr>
            <w:tcW w:w="4508" w:type="dxa"/>
          </w:tcPr>
          <w:p w14:paraId="34FAE9A8" w14:textId="134C52BD" w:rsidR="00D1189D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Konsumsi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panas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intel</w:t>
            </w:r>
          </w:p>
        </w:tc>
      </w:tr>
      <w:tr w:rsidR="000E53E8" w14:paraId="62737E34" w14:textId="77777777" w:rsidTr="000E53E8">
        <w:tc>
          <w:tcPr>
            <w:tcW w:w="4508" w:type="dxa"/>
          </w:tcPr>
          <w:p w14:paraId="5D11805B" w14:textId="75F1B6AD" w:rsidR="000E53E8" w:rsidRPr="000E53E8" w:rsidRDefault="000E53E8" w:rsidP="000E53E8">
            <w:pPr>
              <w:numPr>
                <w:ilvl w:val="0"/>
                <w:numId w:val="5"/>
              </w:numPr>
              <w:shd w:val="clear" w:color="auto" w:fill="F8F9FA"/>
              <w:spacing w:before="100" w:beforeAutospacing="1" w:after="100" w:afterAutospacing="1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E53E8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bermere</w:t>
            </w:r>
            <w:r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</w:t>
            </w:r>
            <w:proofErr w:type="spellEnd"/>
          </w:p>
        </w:tc>
        <w:tc>
          <w:tcPr>
            <w:tcW w:w="4508" w:type="dxa"/>
          </w:tcPr>
          <w:p w14:paraId="03760A3D" w14:textId="77777777" w:rsidR="000E53E8" w:rsidRDefault="000E53E8" w:rsidP="00A70A4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0628F3" w14:textId="14135A6F" w:rsidR="00A70A49" w:rsidRDefault="000E53E8" w:rsidP="000E53E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E53E8">
        <w:rPr>
          <w:sz w:val="24"/>
          <w:szCs w:val="24"/>
        </w:rPr>
        <w:t>Spesifikasi</w:t>
      </w:r>
      <w:proofErr w:type="spellEnd"/>
      <w:r w:rsidRPr="000E53E8">
        <w:rPr>
          <w:sz w:val="24"/>
          <w:szCs w:val="24"/>
        </w:rPr>
        <w:t xml:space="preserve"> </w:t>
      </w:r>
      <w:proofErr w:type="spellStart"/>
      <w:r w:rsidRPr="000E53E8">
        <w:rPr>
          <w:sz w:val="24"/>
          <w:szCs w:val="24"/>
        </w:rPr>
        <w:t>Versi</w:t>
      </w:r>
      <w:proofErr w:type="spellEnd"/>
    </w:p>
    <w:p w14:paraId="618C955D" w14:textId="277FFC74" w:rsidR="002F0D9F" w:rsidRPr="002F0D9F" w:rsidRDefault="002F0D9F" w:rsidP="002F0D9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1.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(CPU)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94B040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7DE641F4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(GHz).</w:t>
      </w:r>
    </w:p>
    <w:p w14:paraId="057D1D70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Cache level (L1, L2, L3).</w:t>
      </w:r>
    </w:p>
    <w:p w14:paraId="2BDF0577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TDP (Thermal Design Power).</w:t>
      </w:r>
    </w:p>
    <w:p w14:paraId="25E16D6A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Turbo Boost, Hyper-Threading, Virtualization,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42F446A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Chipset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460663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713EC97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0C3A084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Thunderbolt, Wi-Fi 6, Bluetooth,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BF1AA1E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41180349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RAM (DDR3, DDR4, DDR5),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channel.</w:t>
      </w:r>
    </w:p>
    <w:p w14:paraId="5142DEC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D6A9C7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vPro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Intel TXT (Trusted Execution Technology),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hardware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E0259D3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4B3CDB81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Mikroarsitektur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Skylake,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Kaby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Lake, Coffee Lake, Ice Lake,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78BDB442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(nm).</w:t>
      </w:r>
    </w:p>
    <w:p w14:paraId="20B9445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7E8044FA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9E31692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chipset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7E59A4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(Windows, Linux,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7E5D962C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Optane Memory, Intel Rapid Storage Technology,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7570F24" w14:textId="77777777" w:rsidR="002F0D9F" w:rsidRPr="002F0D9F" w:rsidRDefault="002F0D9F" w:rsidP="002F0D9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1ECCD58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8E66B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607215F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monitor.</w:t>
      </w:r>
    </w:p>
    <w:p w14:paraId="7A97F766" w14:textId="77777777" w:rsidR="002F0D9F" w:rsidRPr="002F0D9F" w:rsidRDefault="002F0D9F" w:rsidP="002F0D9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OpenGL,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9E9D1B" w14:textId="77777777" w:rsidR="000E53E8" w:rsidRDefault="000E53E8" w:rsidP="000E53E8">
      <w:pPr>
        <w:rPr>
          <w:sz w:val="24"/>
          <w:szCs w:val="24"/>
        </w:rPr>
      </w:pPr>
    </w:p>
    <w:p w14:paraId="520C0544" w14:textId="16AF0ACC" w:rsidR="000E53E8" w:rsidRDefault="000E53E8" w:rsidP="000E53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E53E8">
        <w:rPr>
          <w:b/>
          <w:bCs/>
          <w:sz w:val="24"/>
          <w:szCs w:val="24"/>
        </w:rPr>
        <w:t>AMD</w:t>
      </w:r>
    </w:p>
    <w:p w14:paraId="543DEDE1" w14:textId="74FAB209" w:rsidR="000E53E8" w:rsidRDefault="000E53E8" w:rsidP="000E53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Pengerian</w:t>
      </w:r>
      <w:proofErr w:type="spellEnd"/>
      <w:r>
        <w:rPr>
          <w:sz w:val="24"/>
          <w:szCs w:val="24"/>
        </w:rPr>
        <w:t xml:space="preserve"> </w:t>
      </w:r>
    </w:p>
    <w:p w14:paraId="670FB92A" w14:textId="77777777" w:rsidR="000E53E8" w:rsidRPr="000E53E8" w:rsidRDefault="000E53E8" w:rsidP="000E53E8">
      <w:pPr>
        <w:pStyle w:val="NormalWeb"/>
        <w:shd w:val="clear" w:color="auto" w:fill="F8F9FA"/>
        <w:spacing w:before="0" w:beforeAutospacing="0" w:line="360" w:lineRule="auto"/>
        <w:ind w:firstLine="360"/>
        <w:jc w:val="both"/>
        <w:rPr>
          <w:rFonts w:asciiTheme="majorBidi" w:hAnsiTheme="majorBidi" w:cstheme="majorBidi"/>
          <w:color w:val="292929"/>
        </w:rPr>
      </w:pPr>
      <w:proofErr w:type="spellStart"/>
      <w:r w:rsidRPr="000E53E8">
        <w:rPr>
          <w:rFonts w:asciiTheme="majorBidi" w:hAnsiTheme="majorBidi" w:cstheme="majorBidi"/>
          <w:color w:val="292929"/>
        </w:rPr>
        <w:t>Itu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singkatan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Perangkat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Mikro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Tingkat </w:t>
      </w:r>
      <w:proofErr w:type="spellStart"/>
      <w:r w:rsidRPr="000E53E8">
        <w:rPr>
          <w:rFonts w:asciiTheme="majorBidi" w:hAnsiTheme="majorBidi" w:cstheme="majorBidi"/>
          <w:color w:val="292929"/>
        </w:rPr>
        <w:t>Lanjut</w:t>
      </w:r>
      <w:proofErr w:type="spellEnd"/>
      <w:r w:rsidRPr="000E53E8">
        <w:rPr>
          <w:rFonts w:asciiTheme="majorBidi" w:hAnsiTheme="majorBidi" w:cstheme="majorBidi"/>
          <w:color w:val="292929"/>
        </w:rPr>
        <w:t>. </w:t>
      </w:r>
      <w:hyperlink r:id="rId6" w:tgtFrame="_blank" w:history="1">
        <w:r w:rsidRPr="000E53E8">
          <w:rPr>
            <w:rStyle w:val="Hyperlink"/>
            <w:rFonts w:asciiTheme="majorBidi" w:hAnsiTheme="majorBidi" w:cstheme="majorBidi"/>
            <w:color w:val="03A87C"/>
          </w:rPr>
          <w:t xml:space="preserve">Server </w:t>
        </w:r>
        <w:proofErr w:type="spellStart"/>
        <w:r w:rsidRPr="000E53E8">
          <w:rPr>
            <w:rStyle w:val="Hyperlink"/>
            <w:rFonts w:asciiTheme="majorBidi" w:hAnsiTheme="majorBidi" w:cstheme="majorBidi"/>
            <w:color w:val="03A87C"/>
          </w:rPr>
          <w:t>Prosesor</w:t>
        </w:r>
        <w:proofErr w:type="spellEnd"/>
        <w:r w:rsidRPr="000E53E8">
          <w:rPr>
            <w:rStyle w:val="Hyperlink"/>
            <w:rFonts w:asciiTheme="majorBidi" w:hAnsiTheme="majorBidi" w:cstheme="majorBidi"/>
            <w:color w:val="03A87C"/>
          </w:rPr>
          <w:t xml:space="preserve"> AMD</w:t>
        </w:r>
      </w:hyperlink>
      <w:r w:rsidRPr="000E53E8">
        <w:rPr>
          <w:rFonts w:asciiTheme="majorBidi" w:hAnsiTheme="majorBidi" w:cstheme="majorBidi"/>
          <w:color w:val="292929"/>
        </w:rPr>
        <w:t> </w:t>
      </w:r>
      <w:proofErr w:type="spellStart"/>
      <w:r w:rsidRPr="000E53E8">
        <w:rPr>
          <w:rFonts w:asciiTheme="majorBidi" w:hAnsiTheme="majorBidi" w:cstheme="majorBidi"/>
          <w:color w:val="292929"/>
        </w:rPr>
        <w:t>ditemukan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oleh Jerry Sanders, Jack Gifford, dan John Carey. </w:t>
      </w:r>
      <w:proofErr w:type="spellStart"/>
      <w:r w:rsidRPr="000E53E8">
        <w:rPr>
          <w:rFonts w:asciiTheme="majorBidi" w:hAnsiTheme="majorBidi" w:cstheme="majorBidi"/>
          <w:color w:val="292929"/>
        </w:rPr>
        <w:t>Mengapa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murah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Intel? </w:t>
      </w:r>
      <w:proofErr w:type="spellStart"/>
      <w:r w:rsidRPr="000E53E8">
        <w:rPr>
          <w:rFonts w:asciiTheme="majorBidi" w:hAnsiTheme="majorBidi" w:cstheme="majorBidi"/>
          <w:color w:val="292929"/>
        </w:rPr>
        <w:t>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murah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daripada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 pada </w:t>
      </w:r>
      <w:proofErr w:type="spellStart"/>
      <w:r w:rsidRPr="000E53E8">
        <w:rPr>
          <w:rFonts w:asciiTheme="majorBidi" w:hAnsiTheme="majorBidi" w:cstheme="majorBidi"/>
          <w:color w:val="292929"/>
        </w:rPr>
        <w:t>kisaran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sama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.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ini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efisien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Core </w:t>
      </w:r>
      <w:proofErr w:type="spellStart"/>
      <w:r w:rsidRPr="000E53E8">
        <w:rPr>
          <w:rFonts w:asciiTheme="majorBidi" w:hAnsiTheme="majorBidi" w:cstheme="majorBidi"/>
          <w:color w:val="292929"/>
        </w:rPr>
        <w:t>generasi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ada</w:t>
      </w:r>
      <w:proofErr w:type="spellEnd"/>
      <w:r w:rsidRPr="000E53E8">
        <w:rPr>
          <w:rFonts w:asciiTheme="majorBidi" w:hAnsiTheme="majorBidi" w:cstheme="majorBidi"/>
          <w:color w:val="292929"/>
        </w:rPr>
        <w:t>. </w:t>
      </w:r>
      <w:hyperlink r:id="rId7" w:tgtFrame="_blank" w:history="1">
        <w:r w:rsidRPr="000E53E8">
          <w:rPr>
            <w:rStyle w:val="Hyperlink"/>
            <w:rFonts w:asciiTheme="majorBidi" w:hAnsiTheme="majorBidi" w:cstheme="majorBidi"/>
            <w:color w:val="03A87C"/>
          </w:rPr>
          <w:t>AMD Accelerated Processing Unit</w:t>
        </w:r>
      </w:hyperlink>
      <w:r w:rsidRPr="000E53E8">
        <w:rPr>
          <w:rFonts w:asciiTheme="majorBidi" w:hAnsiTheme="majorBidi" w:cstheme="majorBidi"/>
          <w:color w:val="292929"/>
        </w:rPr>
        <w:t xml:space="preserve"> juga </w:t>
      </w:r>
      <w:proofErr w:type="spellStart"/>
      <w:r w:rsidRPr="000E53E8">
        <w:rPr>
          <w:rFonts w:asciiTheme="majorBidi" w:hAnsiTheme="majorBidi" w:cstheme="majorBidi"/>
          <w:color w:val="292929"/>
        </w:rPr>
        <w:t>merupakan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pilihan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baik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karena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GPU yang </w:t>
      </w:r>
      <w:proofErr w:type="spellStart"/>
      <w:r w:rsidRPr="000E53E8">
        <w:rPr>
          <w:rFonts w:asciiTheme="majorBidi" w:hAnsiTheme="majorBidi" w:cstheme="majorBidi"/>
          <w:color w:val="292929"/>
        </w:rPr>
        <w:t>baik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CPU yang </w:t>
      </w:r>
      <w:proofErr w:type="spellStart"/>
      <w:r w:rsidRPr="000E53E8">
        <w:rPr>
          <w:rFonts w:asciiTheme="majorBidi" w:hAnsiTheme="majorBidi" w:cstheme="majorBidi"/>
          <w:color w:val="292929"/>
        </w:rPr>
        <w:t>sebanding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dengan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Core I.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oleh </w:t>
      </w:r>
      <w:proofErr w:type="spellStart"/>
      <w:r w:rsidRPr="000E53E8">
        <w:rPr>
          <w:rFonts w:asciiTheme="majorBidi" w:hAnsiTheme="majorBidi" w:cstheme="majorBidi"/>
          <w:color w:val="292929"/>
        </w:rPr>
        <w:t>prosesor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kali </w:t>
      </w:r>
      <w:proofErr w:type="spellStart"/>
      <w:r w:rsidRPr="000E53E8">
        <w:rPr>
          <w:rFonts w:asciiTheme="majorBidi" w:hAnsiTheme="majorBidi" w:cstheme="majorBidi"/>
          <w:color w:val="292929"/>
        </w:rPr>
        <w:t>memiliki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clock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lambat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kurang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agresif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dibandingkan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dengan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Intel, laptop </w:t>
      </w:r>
      <w:proofErr w:type="spellStart"/>
      <w:r w:rsidRPr="000E53E8">
        <w:rPr>
          <w:rFonts w:asciiTheme="majorBidi" w:hAnsiTheme="majorBidi" w:cstheme="majorBidi"/>
          <w:color w:val="292929"/>
        </w:rPr>
        <w:t>tersebut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sering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kali </w:t>
      </w:r>
      <w:proofErr w:type="spellStart"/>
      <w:r w:rsidRPr="000E53E8">
        <w:rPr>
          <w:rFonts w:asciiTheme="majorBidi" w:hAnsiTheme="majorBidi" w:cstheme="majorBidi"/>
          <w:color w:val="292929"/>
        </w:rPr>
        <w:t>bekerja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dingin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menggunakan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baterai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lama, </w:t>
      </w:r>
      <w:proofErr w:type="spellStart"/>
      <w:r w:rsidRPr="000E53E8">
        <w:rPr>
          <w:rFonts w:asciiTheme="majorBidi" w:hAnsiTheme="majorBidi" w:cstheme="majorBidi"/>
          <w:color w:val="292929"/>
        </w:rPr>
        <w:t>sehingga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untuk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laptop, </w:t>
      </w:r>
      <w:proofErr w:type="spellStart"/>
      <w:r w:rsidRPr="000E53E8">
        <w:rPr>
          <w:rFonts w:asciiTheme="majorBidi" w:hAnsiTheme="majorBidi" w:cstheme="majorBidi"/>
          <w:color w:val="292929"/>
        </w:rPr>
        <w:t>jika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diinginkan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kinerja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GPU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tinggi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masa </w:t>
      </w:r>
      <w:proofErr w:type="spellStart"/>
      <w:r w:rsidRPr="000E53E8">
        <w:rPr>
          <w:rFonts w:asciiTheme="majorBidi" w:hAnsiTheme="majorBidi" w:cstheme="majorBidi"/>
          <w:color w:val="292929"/>
        </w:rPr>
        <w:t>pakai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baterai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lama, laptop yang </w:t>
      </w:r>
      <w:proofErr w:type="spellStart"/>
      <w:r w:rsidRPr="000E53E8">
        <w:rPr>
          <w:rFonts w:asciiTheme="majorBidi" w:hAnsiTheme="majorBidi" w:cstheme="majorBidi"/>
          <w:color w:val="292929"/>
        </w:rPr>
        <w:t>ditenagai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dapat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digunakan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. </w:t>
      </w:r>
      <w:proofErr w:type="spellStart"/>
      <w:r w:rsidRPr="000E53E8">
        <w:rPr>
          <w:rFonts w:asciiTheme="majorBidi" w:hAnsiTheme="majorBidi" w:cstheme="majorBidi"/>
          <w:color w:val="292929"/>
        </w:rPr>
        <w:t>Namun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proofErr w:type="spellStart"/>
      <w:r w:rsidRPr="000E53E8">
        <w:rPr>
          <w:rFonts w:asciiTheme="majorBidi" w:hAnsiTheme="majorBidi" w:cstheme="majorBidi"/>
          <w:color w:val="292929"/>
        </w:rPr>
        <w:t>saat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membuat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PC Desktop </w:t>
      </w:r>
      <w:proofErr w:type="spellStart"/>
      <w:r w:rsidRPr="000E53E8">
        <w:rPr>
          <w:rFonts w:asciiTheme="majorBidi" w:hAnsiTheme="majorBidi" w:cstheme="majorBidi"/>
          <w:color w:val="292929"/>
        </w:rPr>
        <w:t>baru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</w:t>
      </w:r>
      <w:r w:rsidRPr="000E53E8">
        <w:rPr>
          <w:rFonts w:asciiTheme="majorBidi" w:hAnsiTheme="majorBidi" w:cstheme="majorBidi"/>
          <w:color w:val="292929"/>
        </w:rPr>
        <w:lastRenderedPageBreak/>
        <w:t xml:space="preserve">CPU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FX lama dan APU </w:t>
      </w:r>
      <w:proofErr w:type="spellStart"/>
      <w:r w:rsidRPr="000E53E8">
        <w:rPr>
          <w:rFonts w:asciiTheme="majorBidi" w:hAnsiTheme="majorBidi" w:cstheme="majorBidi"/>
          <w:color w:val="292929"/>
        </w:rPr>
        <w:t>seri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 </w:t>
      </w:r>
      <w:proofErr w:type="spellStart"/>
      <w:r w:rsidRPr="000E53E8">
        <w:rPr>
          <w:rFonts w:asciiTheme="majorBidi" w:hAnsiTheme="majorBidi" w:cstheme="majorBidi"/>
          <w:color w:val="292929"/>
        </w:rPr>
        <w:t>sebaiknya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dihindari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karena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konsumsi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daya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dan </w:t>
      </w:r>
      <w:proofErr w:type="spellStart"/>
      <w:r w:rsidRPr="000E53E8">
        <w:rPr>
          <w:rFonts w:asciiTheme="majorBidi" w:hAnsiTheme="majorBidi" w:cstheme="majorBidi"/>
          <w:color w:val="292929"/>
        </w:rPr>
        <w:t>keluaran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panas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AMD vs Intel yang </w:t>
      </w:r>
      <w:proofErr w:type="spellStart"/>
      <w:r w:rsidRPr="000E53E8">
        <w:rPr>
          <w:rFonts w:asciiTheme="majorBidi" w:hAnsiTheme="majorBidi" w:cstheme="majorBidi"/>
          <w:color w:val="292929"/>
        </w:rPr>
        <w:t>lebih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tinggi</w:t>
      </w:r>
      <w:proofErr w:type="spellEnd"/>
      <w:r w:rsidRPr="000E53E8">
        <w:rPr>
          <w:rFonts w:asciiTheme="majorBidi" w:hAnsiTheme="majorBidi" w:cstheme="majorBidi"/>
          <w:color w:val="292929"/>
        </w:rPr>
        <w:t>.</w:t>
      </w:r>
    </w:p>
    <w:p w14:paraId="7021A257" w14:textId="773422C3" w:rsidR="000E53E8" w:rsidRPr="000E53E8" w:rsidRDefault="000E53E8" w:rsidP="000E53E8">
      <w:pPr>
        <w:pStyle w:val="NormalWeb"/>
        <w:shd w:val="clear" w:color="auto" w:fill="F8F9FA"/>
        <w:spacing w:before="0" w:beforeAutospacing="0" w:line="360" w:lineRule="auto"/>
        <w:jc w:val="both"/>
        <w:rPr>
          <w:rFonts w:asciiTheme="majorBidi" w:hAnsiTheme="majorBidi" w:cstheme="majorBidi"/>
          <w:color w:val="292929"/>
        </w:rPr>
      </w:pPr>
      <w:proofErr w:type="spellStart"/>
      <w:r w:rsidRPr="000E53E8">
        <w:rPr>
          <w:rStyle w:val="Strong"/>
          <w:rFonts w:asciiTheme="majorBidi" w:hAnsiTheme="majorBidi" w:cstheme="majorBidi"/>
          <w:color w:val="292929"/>
        </w:rPr>
        <w:t>Contoh</w:t>
      </w:r>
      <w:proofErr w:type="spellEnd"/>
      <w:r w:rsidRPr="000E53E8">
        <w:rPr>
          <w:rStyle w:val="Strong"/>
          <w:rFonts w:asciiTheme="majorBidi" w:hAnsiTheme="majorBidi" w:cstheme="majorBidi"/>
          <w:color w:val="292929"/>
        </w:rPr>
        <w:t xml:space="preserve"> </w:t>
      </w:r>
      <w:proofErr w:type="gramStart"/>
      <w:r w:rsidRPr="000E53E8">
        <w:rPr>
          <w:rStyle w:val="Strong"/>
          <w:rFonts w:asciiTheme="majorBidi" w:hAnsiTheme="majorBidi" w:cstheme="majorBidi"/>
          <w:color w:val="292929"/>
        </w:rPr>
        <w:t>–</w:t>
      </w:r>
      <w:r w:rsidRPr="000E53E8">
        <w:rPr>
          <w:rFonts w:asciiTheme="majorBidi" w:hAnsiTheme="majorBidi" w:cstheme="majorBidi"/>
          <w:color w:val="292929"/>
        </w:rPr>
        <w:t>  AMD</w:t>
      </w:r>
      <w:proofErr w:type="gramEnd"/>
      <w:r w:rsidRPr="000E53E8">
        <w:rPr>
          <w:rFonts w:asciiTheme="majorBidi" w:hAnsiTheme="majorBidi" w:cstheme="majorBidi"/>
          <w:color w:val="292929"/>
        </w:rPr>
        <w:t xml:space="preserve"> </w:t>
      </w:r>
      <w:proofErr w:type="spellStart"/>
      <w:r w:rsidRPr="000E53E8">
        <w:rPr>
          <w:rFonts w:asciiTheme="majorBidi" w:hAnsiTheme="majorBidi" w:cstheme="majorBidi"/>
          <w:color w:val="292929"/>
        </w:rPr>
        <w:t>Ryzen</w:t>
      </w:r>
      <w:proofErr w:type="spellEnd"/>
      <w:r w:rsidRPr="000E53E8">
        <w:rPr>
          <w:rFonts w:asciiTheme="majorBidi" w:hAnsiTheme="majorBidi" w:cstheme="majorBidi"/>
          <w:color w:val="292929"/>
        </w:rPr>
        <w:t xml:space="preserve">, AMD FX-Series, AMD EPYC, AMD </w:t>
      </w:r>
      <w:proofErr w:type="spellStart"/>
      <w:r w:rsidRPr="000E53E8">
        <w:rPr>
          <w:rFonts w:asciiTheme="majorBidi" w:hAnsiTheme="majorBidi" w:cstheme="majorBidi"/>
          <w:color w:val="292929"/>
        </w:rPr>
        <w:t>Threadripper</w:t>
      </w:r>
      <w:proofErr w:type="spellEnd"/>
      <w:r w:rsidRPr="000E53E8">
        <w:rPr>
          <w:rFonts w:asciiTheme="majorBidi" w:hAnsiTheme="majorBidi" w:cstheme="majorBidi"/>
          <w:color w:val="292929"/>
        </w:rPr>
        <w:t>, AMD Opteron, AMD Athlon 64</w:t>
      </w:r>
    </w:p>
    <w:p w14:paraId="508D08B7" w14:textId="38B078F5" w:rsidR="000E53E8" w:rsidRDefault="00F037B2" w:rsidP="00F037B2">
      <w:pPr>
        <w:pStyle w:val="ListParagraph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Kelebihan</w:t>
      </w:r>
      <w:proofErr w:type="spellEnd"/>
      <w:r>
        <w:rPr>
          <w:rFonts w:asciiTheme="majorBidi" w:hAnsi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/>
          <w:sz w:val="24"/>
          <w:szCs w:val="24"/>
        </w:rPr>
        <w:t>Kekurangan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F037B2" w14:paraId="7E906AA1" w14:textId="77777777" w:rsidTr="00F037B2">
        <w:tc>
          <w:tcPr>
            <w:tcW w:w="4508" w:type="dxa"/>
          </w:tcPr>
          <w:p w14:paraId="1AB59A90" w14:textId="73A296E5" w:rsidR="00F037B2" w:rsidRDefault="00F037B2" w:rsidP="00F037B2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508" w:type="dxa"/>
          </w:tcPr>
          <w:p w14:paraId="43F73A9D" w14:textId="4E2A4109" w:rsidR="00F037B2" w:rsidRDefault="00F037B2" w:rsidP="00F037B2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Kekurangan</w:t>
            </w:r>
            <w:proofErr w:type="spellEnd"/>
          </w:p>
        </w:tc>
      </w:tr>
      <w:tr w:rsidR="00F037B2" w:rsidRPr="00F037B2" w14:paraId="6C9403AB" w14:textId="77777777" w:rsidTr="00F037B2">
        <w:tc>
          <w:tcPr>
            <w:tcW w:w="4508" w:type="dxa"/>
          </w:tcPr>
          <w:p w14:paraId="05579B47" w14:textId="07D0BE36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AMD per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$ inti</w:t>
            </w:r>
          </w:p>
        </w:tc>
        <w:tc>
          <w:tcPr>
            <w:tcW w:w="4508" w:type="dxa"/>
          </w:tcPr>
          <w:p w14:paraId="0CEC9EC8" w14:textId="05D87F00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atas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memerlukan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motherboard yang mahal,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sehingga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kesenjangan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dikurangi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secara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signifikan</w:t>
            </w:r>
            <w:proofErr w:type="spellEnd"/>
          </w:p>
        </w:tc>
      </w:tr>
      <w:tr w:rsidR="00F037B2" w:rsidRPr="00F037B2" w14:paraId="30BC8F01" w14:textId="77777777" w:rsidTr="00F037B2">
        <w:tc>
          <w:tcPr>
            <w:tcW w:w="4508" w:type="dxa"/>
          </w:tcPr>
          <w:p w14:paraId="055DACFD" w14:textId="5753AFEF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Group threading (inti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berpasangan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)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multithread</w:t>
            </w:r>
          </w:p>
        </w:tc>
        <w:tc>
          <w:tcPr>
            <w:tcW w:w="4508" w:type="dxa"/>
          </w:tcPr>
          <w:p w14:paraId="75C20EBE" w14:textId="0F16203C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Prosesor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AMD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buruk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platform game</w:t>
            </w:r>
          </w:p>
        </w:tc>
      </w:tr>
      <w:tr w:rsidR="00F037B2" w:rsidRPr="00F037B2" w14:paraId="54AA6720" w14:textId="77777777" w:rsidTr="00F037B2">
        <w:tc>
          <w:tcPr>
            <w:tcW w:w="4508" w:type="dxa"/>
          </w:tcPr>
          <w:p w14:paraId="4CC6D621" w14:textId="433CD5DD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Sebagian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besar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keluarga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CPU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didukung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oleh motherboard yang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sama</w:t>
            </w:r>
            <w:proofErr w:type="spellEnd"/>
          </w:p>
        </w:tc>
        <w:tc>
          <w:tcPr>
            <w:tcW w:w="4508" w:type="dxa"/>
          </w:tcPr>
          <w:p w14:paraId="031195BF" w14:textId="0822AFF5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energi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daya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tinggi</w:t>
            </w:r>
            <w:proofErr w:type="spellEnd"/>
          </w:p>
        </w:tc>
      </w:tr>
      <w:tr w:rsidR="00F037B2" w:rsidRPr="00F037B2" w14:paraId="55F25CBE" w14:textId="77777777" w:rsidTr="00F037B2">
        <w:tc>
          <w:tcPr>
            <w:tcW w:w="4508" w:type="dxa"/>
          </w:tcPr>
          <w:p w14:paraId="28430CF2" w14:textId="51D57C4D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Semua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keluarga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CPU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dibuka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overclocking</w:t>
            </w:r>
          </w:p>
        </w:tc>
        <w:tc>
          <w:tcPr>
            <w:tcW w:w="4508" w:type="dxa"/>
          </w:tcPr>
          <w:p w14:paraId="2F5473FC" w14:textId="3A8D4D3B" w:rsidR="00F037B2" w:rsidRPr="00F037B2" w:rsidRDefault="00F037B2" w:rsidP="00F037B2">
            <w:pPr>
              <w:numPr>
                <w:ilvl w:val="0"/>
                <w:numId w:val="12"/>
              </w:numPr>
              <w:shd w:val="clear" w:color="auto" w:fill="F8F9FA"/>
              <w:spacing w:before="100" w:beforeAutospacing="1" w:after="100" w:afterAutospacing="1" w:line="360" w:lineRule="auto"/>
              <w:jc w:val="both"/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terkadang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group threading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mengalami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konflik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internal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tunggu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data,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sehingga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mengakibatkan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kinerja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cluster </w:t>
            </w:r>
            <w:proofErr w:type="spellStart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>kurang</w:t>
            </w:r>
            <w:proofErr w:type="spellEnd"/>
            <w:r w:rsidRPr="00F037B2">
              <w:rPr>
                <w:rFonts w:asciiTheme="majorBidi" w:eastAsia="Times New Roman" w:hAnsiTheme="majorBidi"/>
                <w:color w:val="292929"/>
                <w:kern w:val="0"/>
                <w:sz w:val="24"/>
                <w:szCs w:val="24"/>
                <w:lang w:eastAsia="en-ID"/>
                <w14:ligatures w14:val="none"/>
              </w:rPr>
              <w:t xml:space="preserve"> optimal.</w:t>
            </w:r>
          </w:p>
        </w:tc>
      </w:tr>
    </w:tbl>
    <w:p w14:paraId="651D2CF6" w14:textId="010A1F35" w:rsidR="00F037B2" w:rsidRDefault="00F037B2" w:rsidP="00F037B2">
      <w:pPr>
        <w:pStyle w:val="ListParagraph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Spesifikasi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Versi</w:t>
      </w:r>
      <w:proofErr w:type="spellEnd"/>
    </w:p>
    <w:p w14:paraId="38C73342" w14:textId="12E05A6D" w:rsidR="002F0D9F" w:rsidRPr="002F0D9F" w:rsidRDefault="002F0D9F" w:rsidP="002F0D9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Fonts w:asciiTheme="majorBidi" w:hAnsiTheme="majorBidi"/>
        </w:rPr>
        <w:t>1.</w:t>
      </w:r>
      <w:r w:rsidRPr="002F0D9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 w:rsidRPr="002F0D9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Prosesor</w:t>
      </w:r>
      <w:proofErr w:type="spellEnd"/>
      <w:r w:rsidRPr="002F0D9F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(CPU)</w:t>
      </w:r>
      <w:r w:rsidRPr="002F0D9F">
        <w:rPr>
          <w:rFonts w:ascii="Segoe UI" w:hAnsi="Segoe UI" w:cs="Segoe UI"/>
          <w:color w:val="0D0D0D"/>
        </w:rPr>
        <w:t>:</w:t>
      </w:r>
    </w:p>
    <w:p w14:paraId="4D06324F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01C4D78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(GHz).</w:t>
      </w:r>
    </w:p>
    <w:p w14:paraId="778DB6FA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Cache level (L1, L2, L3).</w:t>
      </w:r>
    </w:p>
    <w:p w14:paraId="12B1799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TDP (Thermal Design Power).</w:t>
      </w:r>
    </w:p>
    <w:p w14:paraId="3D92DF30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Precision Boost, Precision Boost Overdrive, Simultaneous Multithreading (SMT),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68910E6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Chipset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35A26F1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0494A7C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5F5F21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PCIe 4.0, USB 3.2 Gen 2, DDR4 / DDR5 RAM,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754F994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1F7767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RAM (DDR4, DDR5),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channel.</w:t>
      </w:r>
    </w:p>
    <w:p w14:paraId="3D886296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AMD-V, AMD Secure Processor,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43AE68A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52AB1200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Mikroarsitektur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, Zen, Zen 2, Zen 3).</w:t>
      </w:r>
    </w:p>
    <w:p w14:paraId="07DE69FD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(nm).</w:t>
      </w:r>
    </w:p>
    <w:p w14:paraId="7A94B62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361D96B8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282BD781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chipset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4F72E5B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(Windows, Linux,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.).</w:t>
      </w:r>
    </w:p>
    <w:p w14:paraId="09BA1F45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StoreMI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SenseMI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44E551C" w14:textId="77777777" w:rsidR="002F0D9F" w:rsidRPr="002F0D9F" w:rsidRDefault="002F0D9F" w:rsidP="002F0D9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(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ada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0C23F21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(pada APU).</w:t>
      </w:r>
    </w:p>
    <w:p w14:paraId="5A0BD4F7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2F5FBCC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monitor.</w:t>
      </w:r>
    </w:p>
    <w:p w14:paraId="01C98273" w14:textId="77777777" w:rsidR="002F0D9F" w:rsidRPr="002F0D9F" w:rsidRDefault="002F0D9F" w:rsidP="002F0D9F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C5BF0B8" w14:textId="2A9E383E" w:rsidR="002F0D9F" w:rsidRPr="002F0D9F" w:rsidRDefault="002F0D9F" w:rsidP="002F0D9F">
      <w:pPr>
        <w:pStyle w:val="ListParagraph"/>
        <w:jc w:val="both"/>
        <w:rPr>
          <w:rFonts w:asciiTheme="majorBidi" w:hAnsiTheme="majorBidi"/>
          <w:sz w:val="24"/>
          <w:szCs w:val="24"/>
        </w:rPr>
      </w:pPr>
    </w:p>
    <w:p w14:paraId="1BB6CD5C" w14:textId="2D29A523" w:rsidR="005D6364" w:rsidRDefault="005D6364" w:rsidP="005D6364">
      <w:pPr>
        <w:pStyle w:val="ListParagraph"/>
        <w:numPr>
          <w:ilvl w:val="0"/>
          <w:numId w:val="3"/>
        </w:numPr>
        <w:jc w:val="both"/>
        <w:rPr>
          <w:rFonts w:asciiTheme="majorBidi" w:hAnsiTheme="majorBidi"/>
          <w:b/>
          <w:bCs/>
          <w:sz w:val="24"/>
          <w:szCs w:val="24"/>
        </w:rPr>
      </w:pPr>
      <w:r w:rsidRPr="005D6364">
        <w:rPr>
          <w:rFonts w:asciiTheme="majorBidi" w:hAnsiTheme="majorBidi"/>
          <w:b/>
          <w:bCs/>
          <w:sz w:val="24"/>
          <w:szCs w:val="24"/>
        </w:rPr>
        <w:t>Chipset M Series</w:t>
      </w:r>
    </w:p>
    <w:p w14:paraId="31B106DC" w14:textId="0749D8FA" w:rsidR="00AA09D0" w:rsidRDefault="00AA09D0" w:rsidP="00AA09D0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Pengertian</w:t>
      </w:r>
      <w:proofErr w:type="spellEnd"/>
    </w:p>
    <w:p w14:paraId="7904D39F" w14:textId="77777777" w:rsid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firstLine="72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serangkaian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laptop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mobile.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ultrabook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laptop tipis,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ramping.</w:t>
      </w:r>
    </w:p>
    <w:p w14:paraId="159F95CE" w14:textId="1DA90A82" w:rsidR="00DD65C1" w:rsidRP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firstLine="72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642ACDF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Low-Power</w:t>
      </w: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U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Y.</w:t>
      </w:r>
    </w:p>
    <w:p w14:paraId="66EEA0DB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Pengelolaan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memperpanjang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pakai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baterai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6B9DD416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Terintegrasi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Sebagian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diskrit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DE4ABA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yang Luas</w:t>
      </w: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USB, SATA, PCIe,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solid-state drive (SSD)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NVMe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E5896E" w14:textId="77777777" w:rsidR="00DD65C1" w:rsidRPr="00DD65C1" w:rsidRDefault="00DD65C1" w:rsidP="00DD65C1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Fitur-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(Wireless Signal Regulation).</w:t>
      </w:r>
    </w:p>
    <w:p w14:paraId="22D5FBDB" w14:textId="77777777" w:rsidR="00DD65C1" w:rsidRPr="00DD65C1" w:rsidRDefault="00DD65C1" w:rsidP="00DD65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ind w:firstLine="360"/>
        <w:jc w:val="both"/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</w:pPr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Chipset M series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D65C1">
        <w:rPr>
          <w:rFonts w:eastAsia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2BD18F" w14:textId="77777777" w:rsidR="00DD65C1" w:rsidRPr="00DD65C1" w:rsidRDefault="00DD65C1" w:rsidP="00DD65C1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DD65C1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37159E40" w14:textId="77777777" w:rsidR="00DD65C1" w:rsidRPr="00DD65C1" w:rsidRDefault="00DD65C1" w:rsidP="00DD65C1">
      <w:pPr>
        <w:jc w:val="both"/>
        <w:rPr>
          <w:rFonts w:asciiTheme="majorBidi" w:hAnsiTheme="majorBidi"/>
          <w:sz w:val="24"/>
          <w:szCs w:val="24"/>
        </w:rPr>
      </w:pPr>
    </w:p>
    <w:p w14:paraId="0ADB1B32" w14:textId="14C8B46D" w:rsidR="00AA09D0" w:rsidRDefault="00AA09D0" w:rsidP="00AA09D0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Kelebihan</w:t>
      </w:r>
      <w:proofErr w:type="spellEnd"/>
      <w:r>
        <w:rPr>
          <w:rFonts w:asciiTheme="majorBidi" w:hAnsi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/>
          <w:sz w:val="24"/>
          <w:szCs w:val="24"/>
        </w:rPr>
        <w:t>Kekurangan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D65C1" w14:paraId="6586811E" w14:textId="77777777" w:rsidTr="00DD65C1">
        <w:tc>
          <w:tcPr>
            <w:tcW w:w="3968" w:type="dxa"/>
          </w:tcPr>
          <w:p w14:paraId="2C2CFA1D" w14:textId="1D2C11C3" w:rsidR="00DD65C1" w:rsidRDefault="00DD65C1" w:rsidP="00DD65C1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3968" w:type="dxa"/>
          </w:tcPr>
          <w:p w14:paraId="5483F623" w14:textId="3EB236B0" w:rsidR="00DD65C1" w:rsidRDefault="00DD65C1" w:rsidP="00DD65C1">
            <w:pPr>
              <w:pStyle w:val="ListParagraph"/>
              <w:ind w:left="0"/>
              <w:jc w:val="center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Kekurangan</w:t>
            </w:r>
            <w:proofErr w:type="spellEnd"/>
          </w:p>
        </w:tc>
      </w:tr>
      <w:tr w:rsidR="00DD65C1" w14:paraId="0E7EA91E" w14:textId="77777777" w:rsidTr="00DD65C1">
        <w:tc>
          <w:tcPr>
            <w:tcW w:w="3968" w:type="dxa"/>
          </w:tcPr>
          <w:p w14:paraId="74144505" w14:textId="55E8D767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Chipset yang sangat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gahar</w:t>
            </w:r>
            <w:proofErr w:type="spellEnd"/>
          </w:p>
        </w:tc>
        <w:tc>
          <w:tcPr>
            <w:tcW w:w="3968" w:type="dxa"/>
          </w:tcPr>
          <w:p w14:paraId="48A8CAF3" w14:textId="609C5F9C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Upgrade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komponen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terbatas</w:t>
            </w:r>
            <w:proofErr w:type="spellEnd"/>
          </w:p>
        </w:tc>
      </w:tr>
      <w:tr w:rsidR="00DD65C1" w14:paraId="6714724B" w14:textId="77777777" w:rsidTr="00DD65C1">
        <w:tc>
          <w:tcPr>
            <w:tcW w:w="3968" w:type="dxa"/>
          </w:tcPr>
          <w:p w14:paraId="2C2A9966" w14:textId="6A0CD1AA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Batearai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Tahan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lama</w:t>
            </w:r>
          </w:p>
        </w:tc>
        <w:tc>
          <w:tcPr>
            <w:tcW w:w="3968" w:type="dxa"/>
          </w:tcPr>
          <w:p w14:paraId="794BAC0D" w14:textId="08D4597A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Pilihan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sedikit</w:t>
            </w:r>
            <w:proofErr w:type="spellEnd"/>
          </w:p>
        </w:tc>
      </w:tr>
      <w:tr w:rsidR="00DD65C1" w14:paraId="6DFDA75A" w14:textId="77777777" w:rsidTr="00DD65C1">
        <w:tc>
          <w:tcPr>
            <w:tcW w:w="3968" w:type="dxa"/>
          </w:tcPr>
          <w:p w14:paraId="1671A5F4" w14:textId="55795451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Kualitas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layer retina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khas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Apple,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Cerah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memukau</w:t>
            </w:r>
            <w:proofErr w:type="spellEnd"/>
          </w:p>
        </w:tc>
        <w:tc>
          <w:tcPr>
            <w:tcW w:w="3968" w:type="dxa"/>
          </w:tcPr>
          <w:p w14:paraId="20F83B0A" w14:textId="2AA48DB4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mendukung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External monitor</w:t>
            </w:r>
          </w:p>
        </w:tc>
      </w:tr>
      <w:tr w:rsidR="00DD65C1" w14:paraId="76B93456" w14:textId="77777777" w:rsidTr="00DD65C1">
        <w:tc>
          <w:tcPr>
            <w:tcW w:w="3968" w:type="dxa"/>
          </w:tcPr>
          <w:p w14:paraId="370A14CB" w14:textId="05DD09E9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Fitur face time yang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jernih</w:t>
            </w:r>
            <w:proofErr w:type="spellEnd"/>
          </w:p>
        </w:tc>
        <w:tc>
          <w:tcPr>
            <w:tcW w:w="3968" w:type="dxa"/>
          </w:tcPr>
          <w:p w14:paraId="18CC7535" w14:textId="6789D023" w:rsidR="00DD65C1" w:rsidRDefault="00501E82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Tinggi</w:t>
            </w:r>
          </w:p>
        </w:tc>
      </w:tr>
      <w:tr w:rsidR="00DD65C1" w14:paraId="2D8A07AA" w14:textId="77777777" w:rsidTr="00DD65C1">
        <w:tc>
          <w:tcPr>
            <w:tcW w:w="3968" w:type="dxa"/>
          </w:tcPr>
          <w:p w14:paraId="3A19CF63" w14:textId="0EE8E397" w:rsidR="00DD65C1" w:rsidRDefault="00DD65C1" w:rsidP="00DD65C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lastRenderedPageBreak/>
              <w:t xml:space="preserve">Magic </w:t>
            </w:r>
            <w:proofErr w:type="spellStart"/>
            <w:r>
              <w:rPr>
                <w:rFonts w:asciiTheme="majorBidi" w:hAnsiTheme="majorBidi"/>
                <w:sz w:val="24"/>
                <w:szCs w:val="24"/>
              </w:rPr>
              <w:t>keybord</w:t>
            </w:r>
            <w:proofErr w:type="spellEnd"/>
            <w:r>
              <w:rPr>
                <w:rFonts w:asciiTheme="majorBidi" w:hAnsiTheme="majorBidi"/>
                <w:sz w:val="24"/>
                <w:szCs w:val="24"/>
              </w:rPr>
              <w:t xml:space="preserve"> yang </w:t>
            </w:r>
            <w:r w:rsidRPr="00AA09D0">
              <w:rPr>
                <w:rFonts w:asciiTheme="majorBidi" w:hAnsiTheme="majorBidi"/>
                <w:i/>
                <w:iCs/>
                <w:sz w:val="24"/>
                <w:szCs w:val="24"/>
              </w:rPr>
              <w:t>Intuitive</w:t>
            </w:r>
          </w:p>
        </w:tc>
        <w:tc>
          <w:tcPr>
            <w:tcW w:w="3968" w:type="dxa"/>
          </w:tcPr>
          <w:p w14:paraId="0B35E475" w14:textId="77777777" w:rsidR="00DD65C1" w:rsidRDefault="00DD65C1" w:rsidP="00DD65C1">
            <w:pPr>
              <w:pStyle w:val="ListParagraph"/>
              <w:ind w:left="0"/>
              <w:jc w:val="both"/>
              <w:rPr>
                <w:rFonts w:asciiTheme="majorBidi" w:hAnsiTheme="majorBidi"/>
                <w:sz w:val="24"/>
                <w:szCs w:val="24"/>
              </w:rPr>
            </w:pPr>
          </w:p>
        </w:tc>
      </w:tr>
    </w:tbl>
    <w:p w14:paraId="72BE6953" w14:textId="6EBD36DD" w:rsidR="00DD65C1" w:rsidRDefault="00501E82" w:rsidP="00501E82">
      <w:pPr>
        <w:pStyle w:val="ListParagraph"/>
        <w:numPr>
          <w:ilvl w:val="0"/>
          <w:numId w:val="21"/>
        </w:numPr>
        <w:jc w:val="both"/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Spesifikasi</w:t>
      </w:r>
      <w:proofErr w:type="spellEnd"/>
      <w:r>
        <w:rPr>
          <w:rFonts w:asciiTheme="majorBidi" w:hAnsi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</w:rPr>
        <w:t>Versi</w:t>
      </w:r>
      <w:proofErr w:type="spellEnd"/>
    </w:p>
    <w:p w14:paraId="4A6DB425" w14:textId="09A01BEB" w:rsidR="002F0D9F" w:rsidRPr="002F0D9F" w:rsidRDefault="002F0D9F" w:rsidP="002F0D9F">
      <w:pPr>
        <w:pStyle w:val="ListParagraph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CPU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DA4BC64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inti (cores) dan thread.</w:t>
      </w:r>
    </w:p>
    <w:p w14:paraId="63DC3712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(GHz)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239995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Overclocking (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).</w:t>
      </w:r>
    </w:p>
    <w:p w14:paraId="46BD46DF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GPU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654BACB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model GPU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B8ED928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clock GPU.</w:t>
      </w:r>
    </w:p>
    <w:p w14:paraId="122DC474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DirectX, Vulkan,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0D63F5B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TDP (Thermal Design Power)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64935CA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termal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oleh chipset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1A154E9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15433B60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(DDR3, DDR4, DDR5).</w:t>
      </w:r>
    </w:p>
    <w:p w14:paraId="4F49855A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528D9F5E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channel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E27B28A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73F9265B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USB, SATA, PCIe, LAN, dan audio.</w:t>
      </w:r>
    </w:p>
    <w:p w14:paraId="3841632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USB 3.2 Gen 2, PCIe 4.0,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F868166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Display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261F0DE8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Resolusi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output monitor yang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didukung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0654DAF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display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HDMI, DisplayPort,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1961E23B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Energi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5B30B8FD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energi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Secure Boot, AMD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PowerNow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!,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735ADA7" w14:textId="77777777" w:rsidR="002F0D9F" w:rsidRPr="002F0D9F" w:rsidRDefault="002F0D9F" w:rsidP="002F0D9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Platform</w:t>
      </w:r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6153E783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APU.</w:t>
      </w:r>
    </w:p>
    <w:p w14:paraId="6AE57291" w14:textId="77777777" w:rsidR="002F0D9F" w:rsidRPr="002F0D9F" w:rsidRDefault="002F0D9F" w:rsidP="002F0D9F">
      <w:pPr>
        <w:numPr>
          <w:ilvl w:val="1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motherboard dan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F0D9F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BEEBCDC" w14:textId="13E82B30" w:rsidR="002F0D9F" w:rsidRDefault="002F0D9F" w:rsidP="002F0D9F">
      <w:pPr>
        <w:pStyle w:val="ListParagraph"/>
        <w:ind w:left="1080"/>
        <w:jc w:val="both"/>
        <w:rPr>
          <w:rFonts w:asciiTheme="majorBidi" w:hAnsiTheme="majorBidi"/>
          <w:sz w:val="24"/>
          <w:szCs w:val="24"/>
        </w:rPr>
      </w:pPr>
    </w:p>
    <w:p w14:paraId="4CCD808A" w14:textId="77777777" w:rsidR="002F0D9F" w:rsidRPr="002F0D9F" w:rsidRDefault="002F0D9F" w:rsidP="002F0D9F">
      <w:pPr>
        <w:pStyle w:val="ListParagraph"/>
        <w:ind w:left="1080"/>
        <w:jc w:val="both"/>
        <w:rPr>
          <w:rFonts w:asciiTheme="majorBidi" w:hAnsiTheme="majorBidi"/>
          <w:sz w:val="24"/>
          <w:szCs w:val="24"/>
        </w:rPr>
      </w:pPr>
    </w:p>
    <w:p w14:paraId="24C54F67" w14:textId="7435BE67" w:rsidR="00501E82" w:rsidRDefault="00501E82" w:rsidP="00501E82">
      <w:pPr>
        <w:pStyle w:val="ListParagraph"/>
        <w:numPr>
          <w:ilvl w:val="0"/>
          <w:numId w:val="3"/>
        </w:numPr>
        <w:jc w:val="both"/>
        <w:rPr>
          <w:rFonts w:asciiTheme="majorBidi" w:hAnsiTheme="majorBidi"/>
          <w:b/>
          <w:bCs/>
          <w:sz w:val="24"/>
          <w:szCs w:val="24"/>
        </w:rPr>
      </w:pPr>
      <w:proofErr w:type="spellStart"/>
      <w:r w:rsidRPr="00501E82">
        <w:rPr>
          <w:rFonts w:asciiTheme="majorBidi" w:hAnsiTheme="majorBidi"/>
          <w:b/>
          <w:bCs/>
          <w:sz w:val="24"/>
          <w:szCs w:val="24"/>
        </w:rPr>
        <w:lastRenderedPageBreak/>
        <w:t>Perbandingan</w:t>
      </w:r>
      <w:proofErr w:type="spellEnd"/>
      <w:r w:rsidRPr="00501E82">
        <w:rPr>
          <w:rFonts w:asciiTheme="majorBidi" w:hAnsiTheme="majorBidi"/>
          <w:b/>
          <w:bCs/>
          <w:sz w:val="24"/>
          <w:szCs w:val="24"/>
        </w:rPr>
        <w:t xml:space="preserve"> Processor</w:t>
      </w:r>
    </w:p>
    <w:p w14:paraId="544A7CEE" w14:textId="63178F2E" w:rsidR="00501E82" w:rsidRPr="00501E82" w:rsidRDefault="00501E82" w:rsidP="00501E82">
      <w:pPr>
        <w:pStyle w:val="ListParagraph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Performa:</w:t>
      </w:r>
    </w:p>
    <w:p w14:paraId="5CED77E3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Historically,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single-core.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mengejar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melampaui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mereka.</w:t>
      </w:r>
      <w:proofErr w:type="spellEnd"/>
    </w:p>
    <w:p w14:paraId="60EEB232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multi-core,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menjadikannya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populer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multitasking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workstation.</w:t>
      </w:r>
    </w:p>
    <w:p w14:paraId="3130A8F7" w14:textId="0FA25049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1276" w:hanging="218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Intel.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grafis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I/O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diperluas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2CEE426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14:paraId="4613462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Tradisionalnya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laptop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mobile.</w:t>
      </w:r>
    </w:p>
    <w:p w14:paraId="6C77BA95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483DD399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didesain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mobile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ultrabook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06EB7CF6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Harga:</w:t>
      </w:r>
    </w:p>
    <w:p w14:paraId="13259DD2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model-model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5243A76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AMD: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multi-core.</w:t>
      </w:r>
    </w:p>
    <w:p w14:paraId="79E38B0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Harga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produsen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295A1E75" w14:textId="77777777" w:rsidR="00501E82" w:rsidRPr="00501E82" w:rsidRDefault="00501E82" w:rsidP="00501E8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Fitur </w:t>
      </w:r>
      <w:proofErr w:type="spellStart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14:paraId="014F32EB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Intel: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Prosesor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Intel,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Thunderbolt.</w:t>
      </w:r>
    </w:p>
    <w:p w14:paraId="56610EA0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lastRenderedPageBreak/>
        <w:t xml:space="preserve">AMD: Seri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Ryzen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AMD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647B053D" w14:textId="77777777" w:rsidR="00501E82" w:rsidRPr="00501E82" w:rsidRDefault="00501E82" w:rsidP="00501E82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</w:pPr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M Series Chipsets: Chipset M series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NVMe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konektivitas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01E82">
        <w:rPr>
          <w:rFonts w:asciiTheme="majorBidi" w:eastAsia="Times New Roman" w:hAnsiTheme="majorBidi"/>
          <w:color w:val="0D0D0D"/>
          <w:kern w:val="0"/>
          <w:sz w:val="24"/>
          <w:szCs w:val="24"/>
          <w:lang w:eastAsia="en-ID"/>
          <w14:ligatures w14:val="none"/>
        </w:rPr>
        <w:t xml:space="preserve"> Wi-Fi dan Bluetooth.</w:t>
      </w:r>
    </w:p>
    <w:p w14:paraId="4CD659AC" w14:textId="77777777" w:rsidR="00501E82" w:rsidRPr="00501E82" w:rsidRDefault="00501E82" w:rsidP="00501E82">
      <w:pPr>
        <w:pStyle w:val="ListParagraph"/>
        <w:jc w:val="both"/>
        <w:rPr>
          <w:rFonts w:asciiTheme="majorBidi" w:hAnsiTheme="majorBidi"/>
          <w:b/>
          <w:bCs/>
          <w:sz w:val="24"/>
          <w:szCs w:val="24"/>
        </w:rPr>
      </w:pPr>
    </w:p>
    <w:sectPr w:rsidR="00501E82" w:rsidRPr="0050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234"/>
    <w:multiLevelType w:val="multilevel"/>
    <w:tmpl w:val="48E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62D"/>
    <w:multiLevelType w:val="multilevel"/>
    <w:tmpl w:val="E10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4C5"/>
    <w:multiLevelType w:val="hybridMultilevel"/>
    <w:tmpl w:val="3836D58C"/>
    <w:lvl w:ilvl="0" w:tplc="9C5AA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0D5D"/>
    <w:multiLevelType w:val="multilevel"/>
    <w:tmpl w:val="93E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90DA8"/>
    <w:multiLevelType w:val="multilevel"/>
    <w:tmpl w:val="54D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4628"/>
    <w:multiLevelType w:val="hybridMultilevel"/>
    <w:tmpl w:val="F77CEFBE"/>
    <w:lvl w:ilvl="0" w:tplc="F6F826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41B61"/>
    <w:multiLevelType w:val="multilevel"/>
    <w:tmpl w:val="1F6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83401"/>
    <w:multiLevelType w:val="multilevel"/>
    <w:tmpl w:val="722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2581A"/>
    <w:multiLevelType w:val="multilevel"/>
    <w:tmpl w:val="34B0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7544"/>
    <w:multiLevelType w:val="hybridMultilevel"/>
    <w:tmpl w:val="06DEF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3074"/>
    <w:multiLevelType w:val="multilevel"/>
    <w:tmpl w:val="323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F619C"/>
    <w:multiLevelType w:val="multilevel"/>
    <w:tmpl w:val="C61A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05122"/>
    <w:multiLevelType w:val="hybridMultilevel"/>
    <w:tmpl w:val="D8F278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B03DF"/>
    <w:multiLevelType w:val="multilevel"/>
    <w:tmpl w:val="71CA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A5FD3"/>
    <w:multiLevelType w:val="multilevel"/>
    <w:tmpl w:val="CC8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D74A1"/>
    <w:multiLevelType w:val="hybridMultilevel"/>
    <w:tmpl w:val="419EDE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5C83"/>
    <w:multiLevelType w:val="hybridMultilevel"/>
    <w:tmpl w:val="CEB20D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61703"/>
    <w:multiLevelType w:val="multilevel"/>
    <w:tmpl w:val="FBF8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D2C61"/>
    <w:multiLevelType w:val="hybridMultilevel"/>
    <w:tmpl w:val="6B88B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1613F"/>
    <w:multiLevelType w:val="hybridMultilevel"/>
    <w:tmpl w:val="E6CE14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A6E5B"/>
    <w:multiLevelType w:val="multilevel"/>
    <w:tmpl w:val="BF36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937D4"/>
    <w:multiLevelType w:val="hybridMultilevel"/>
    <w:tmpl w:val="F8E29B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452A6"/>
    <w:multiLevelType w:val="multilevel"/>
    <w:tmpl w:val="F99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93406"/>
    <w:multiLevelType w:val="hybridMultilevel"/>
    <w:tmpl w:val="2A8EF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21A23"/>
    <w:multiLevelType w:val="multilevel"/>
    <w:tmpl w:val="E75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A7FB8"/>
    <w:multiLevelType w:val="hybridMultilevel"/>
    <w:tmpl w:val="7234B932"/>
    <w:lvl w:ilvl="0" w:tplc="0AD61D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396DEF"/>
    <w:multiLevelType w:val="multilevel"/>
    <w:tmpl w:val="7D8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A628E"/>
    <w:multiLevelType w:val="multilevel"/>
    <w:tmpl w:val="72D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93B2D"/>
    <w:multiLevelType w:val="multilevel"/>
    <w:tmpl w:val="E6C8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5"/>
  </w:num>
  <w:num w:numId="5">
    <w:abstractNumId w:val="21"/>
  </w:num>
  <w:num w:numId="6">
    <w:abstractNumId w:val="10"/>
  </w:num>
  <w:num w:numId="7">
    <w:abstractNumId w:val="7"/>
  </w:num>
  <w:num w:numId="8">
    <w:abstractNumId w:val="22"/>
  </w:num>
  <w:num w:numId="9">
    <w:abstractNumId w:val="27"/>
  </w:num>
  <w:num w:numId="10">
    <w:abstractNumId w:val="14"/>
  </w:num>
  <w:num w:numId="11">
    <w:abstractNumId w:val="23"/>
  </w:num>
  <w:num w:numId="12">
    <w:abstractNumId w:val="18"/>
  </w:num>
  <w:num w:numId="13">
    <w:abstractNumId w:val="1"/>
  </w:num>
  <w:num w:numId="14">
    <w:abstractNumId w:val="3"/>
  </w:num>
  <w:num w:numId="15">
    <w:abstractNumId w:val="4"/>
  </w:num>
  <w:num w:numId="16">
    <w:abstractNumId w:val="26"/>
  </w:num>
  <w:num w:numId="17">
    <w:abstractNumId w:val="6"/>
  </w:num>
  <w:num w:numId="18">
    <w:abstractNumId w:val="8"/>
  </w:num>
  <w:num w:numId="19">
    <w:abstractNumId w:val="0"/>
  </w:num>
  <w:num w:numId="20">
    <w:abstractNumId w:val="24"/>
  </w:num>
  <w:num w:numId="21">
    <w:abstractNumId w:val="2"/>
  </w:num>
  <w:num w:numId="22">
    <w:abstractNumId w:val="9"/>
  </w:num>
  <w:num w:numId="23">
    <w:abstractNumId w:val="13"/>
  </w:num>
  <w:num w:numId="24">
    <w:abstractNumId w:val="20"/>
  </w:num>
  <w:num w:numId="25">
    <w:abstractNumId w:val="5"/>
  </w:num>
  <w:num w:numId="26">
    <w:abstractNumId w:val="28"/>
  </w:num>
  <w:num w:numId="27">
    <w:abstractNumId w:val="17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49"/>
    <w:rsid w:val="000E53E8"/>
    <w:rsid w:val="002F0D9F"/>
    <w:rsid w:val="00501E82"/>
    <w:rsid w:val="005D6364"/>
    <w:rsid w:val="008A48E0"/>
    <w:rsid w:val="00A70A49"/>
    <w:rsid w:val="00AA09D0"/>
    <w:rsid w:val="00D1189D"/>
    <w:rsid w:val="00DD65C1"/>
    <w:rsid w:val="00F037B2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4CB4"/>
  <w15:chartTrackingRefBased/>
  <w15:docId w15:val="{6DD3393C-5A68-4EDC-9FA2-6A22D773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2"/>
        <w:szCs w:val="3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1A"/>
    <w:pPr>
      <w:ind w:left="720"/>
      <w:contextualSpacing/>
    </w:pPr>
  </w:style>
  <w:style w:type="table" w:styleId="TableGrid">
    <w:name w:val="Table Grid"/>
    <w:basedOn w:val="TableNormal"/>
    <w:uiPriority w:val="39"/>
    <w:rsid w:val="00D118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189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53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53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65C1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65C1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719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6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484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5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731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24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5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18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675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061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510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D_Accelerated_Processing_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ok.com/dedicated-special-deal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2024-03-22T02:53:00Z</dcterms:created>
  <dcterms:modified xsi:type="dcterms:W3CDTF">2024-03-22T07:25:00Z</dcterms:modified>
</cp:coreProperties>
</file>