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98432" w14:textId="4F4C58D4" w:rsidR="00B45B87" w:rsidRDefault="007E33CE">
      <w:r>
        <w:t>QA</w:t>
      </w:r>
    </w:p>
    <w:sectPr w:rsidR="00B45B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3CE"/>
    <w:rsid w:val="0063425E"/>
    <w:rsid w:val="007E33CE"/>
    <w:rsid w:val="00AD0BD6"/>
    <w:rsid w:val="00B45B87"/>
    <w:rsid w:val="00C1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0A9D3"/>
  <w15:chartTrackingRefBased/>
  <w15:docId w15:val="{FA583E6C-ABF3-44D0-A506-7520D80F2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E33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7E33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E33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E33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E33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E33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E33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E33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E33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E33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7E33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E33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E33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E33CE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E33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E33CE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E33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E33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7E33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E3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E33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E33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7E33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E33C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E33CE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E33C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E33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E33CE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7E33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Fitas</dc:creator>
  <cp:keywords/>
  <dc:description/>
  <cp:lastModifiedBy>David Fitas</cp:lastModifiedBy>
  <cp:revision>1</cp:revision>
  <dcterms:created xsi:type="dcterms:W3CDTF">2024-11-26T12:04:00Z</dcterms:created>
  <dcterms:modified xsi:type="dcterms:W3CDTF">2024-11-26T12:04:00Z</dcterms:modified>
</cp:coreProperties>
</file>