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0"/>
      </w:pPr>
      <w:r>
        <w:t xml:space="preserve"/>
      </w:r>
    </w:p>
    <w:p>
      <w:pPr>
        <w:spacing w:before="0" w:after="0"/>
        <w:jc w:val="left"/>
      </w:pPr>
      <w:r>
        <w:rPr>
          <w:rFonts w:ascii="Arial" w:cs="Arial" w:eastAsia="Arial" w:hAnsi="Arial"/>
          <w:b/>
          <w:bCs/>
          <w:color w:val="0F6E56"/>
          <w:sz w:val="64"/>
          <w:szCs w:val="64"/>
        </w:rPr>
        <w:t xml:space="preserve">AQUABIKE CENTER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color w:val="1A1A1A"/>
          <w:sz w:val="64"/>
          <w:szCs w:val="64"/>
        </w:rPr>
        <w:t xml:space="preserve">MONTPELLIER</w:t>
      </w:r>
    </w:p>
    <w:p>
      <w:pPr>
        <w:spacing w:before="0" w:after="40"/>
        <w:jc w:val="left"/>
      </w:pPr>
      <w:r>
        <w:rPr>
          <w:rFonts w:ascii="Arial" w:cs="Arial" w:eastAsia="Arial" w:hAnsi="Arial"/>
          <w:color w:val="888780"/>
          <w:sz w:val="28"/>
          <w:szCs w:val="28"/>
        </w:rPr>
        <w:t xml:space="preserve">Plan d'action Google Business Profile</w:t>
      </w:r>
    </w:p>
    <w:p>
      <w:pPr>
        <w:pBdr>
          <w:bottom w:val="single" w:color="1D9E75" w:sz="6"/>
        </w:pBdr>
        <w:spacing w:before="0" w:after="280"/>
        <w:jc w:val="left"/>
      </w:pPr>
      <w:r>
        <w:rPr>
          <w:rFonts w:ascii="Arial" w:cs="Arial" w:eastAsia="Arial" w:hAnsi="Arial"/>
          <w:color w:val="888780"/>
          <w:sz w:val="22"/>
          <w:szCs w:val="22"/>
        </w:rPr>
        <w:t xml:space="preserve">Optimisation SEO local — 30 jours — Mars 2026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40"/>
                <w:szCs w:val="40"/>
              </w:rPr>
              <w:t xml:space="preserve">45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Score actuel /100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40"/>
                <w:szCs w:val="40"/>
              </w:rPr>
              <w:t xml:space="preserve">75+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Objectif 30 jours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85FA5"/>
                <w:sz w:val="40"/>
                <w:szCs w:val="40"/>
              </w:rPr>
              <w:t xml:space="preserve">3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Établissements GBP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BEB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40"/>
                <w:szCs w:val="40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6"/>
                <w:szCs w:val="16"/>
              </w:rPr>
              <w:t xml:space="preserve">Actions urgentes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color w:val="888780"/>
          <w:sz w:val="18"/>
          <w:szCs w:val="18"/>
        </w:rPr>
        <w:t xml:space="preserve">3 centres d'aquafitness · Port Marianne · Castelnau-le-Lez · Lattes · Système de réservation : Deciplus</w:t>
      </w:r>
    </w:p>
    <w:p>
      <w:pPr>
        <w:spacing w:before="0" w:after="0"/>
      </w:pPr>
      <w:r>
        <w:br w:type="page"/>
      </w:r>
    </w:p>
    <w:p>
      <w:pPr>
        <w:shd w:fill="0F6E56" w:val="clear"/>
        <w:spacing w:before="24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01 — SYNTHÈSE DE L'AUDIT</w:t>
      </w:r>
    </w:p>
    <w:p>
      <w:pPr>
        <w:spacing w:before="120" w:after="0"/>
      </w:pPr>
      <w:r>
        <w:t xml:space="preserve"/>
      </w:r>
    </w:p>
    <w:p>
      <w:pPr>
        <w:pBdr>
          <w:bottom w:val="single" w:color="1D9E75" w:sz="4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Diagnostic</w:t>
      </w:r>
    </w:p>
    <w:p>
      <w:pPr>
        <w:spacing w:before="60" w:after="60"/>
        <w:ind w:left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Aquabike Center dispose d'un atout structurel majeur : 3 fiches GBP sur une zone de concurrence où aucun rival ne dépasse un établissement. Cet avantage est aujourd'hui inexploité. Avec un score de 45/100, la fiche n'est pas à la hauteur d'une offre qui a pourtant 10 ans d'expérience et des clients fidèles.</w:t>
      </w:r>
    </w:p>
    <w:p>
      <w:pPr>
        <w:spacing w:before="60" w:after="60"/>
        <w:ind w:left="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Les avis clients existants sont très positifs (coachs cités nommément, ambiance plébiscitée) mais dispersés sur les agrégateurs plutôt que concentrés sur GBP. La section Q&amp;R est probablement vide, aucun Google Post détecté, et la description est trop courte pour générer de la visibilité SEO locale.</w:t>
      </w:r>
    </w:p>
    <w:p>
      <w:pPr>
        <w:spacing w:before="120" w:after="0"/>
      </w:pPr>
      <w:r>
        <w:t xml:space="preserve"/>
      </w:r>
    </w:p>
    <w:p>
      <w:pPr>
        <w:pBdr>
          <w:bottom w:val="single" w:color="1D9E75" w:sz="4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Les 3 gains les plus rapides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01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 Deciplus dans GBP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15 min — conversion directe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02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 750 car.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20 min — visibilité mots-clés</w:t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03</w:t>
            </w:r>
          </w:p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6 Q&amp;R dans chaque fiche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25 min — réduction friction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D9E75" w:sz="4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Scores par critère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960"/>
        <w:gridCol w:w="1080"/>
        <w:gridCol w:w="720"/>
      </w:tblGrid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Critère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Situation actuelle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Score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Poids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Photos et visuels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5 à 14 photos, qualité variable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5/15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Avis clients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 à 29 avis, note entre 4,0 et 4,4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5/15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15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Réponses aux avis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Réponses fréquentes sans mots-clés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7/10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Google Posts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Aucun post publié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0/10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Services et produits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Quelques services sans détails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4/10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Questions &amp; Réponses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Aucune Q&amp;R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A32D2D"/>
                <w:sz w:val="18"/>
                <w:szCs w:val="18"/>
              </w:rPr>
              <w:t xml:space="preserve">0/10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Lien de réservation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Lien Deciplus non intégré nativement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5/10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Cohérence NAP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Incohérences mineures détectées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4/10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10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Catégories et description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Catégorie correcte, description courte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2/5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Position Local Pack</w:t>
            </w:r>
          </w:p>
        </w:tc>
        <w:tc>
          <w:tcPr>
            <w:tcW w:type="dxa" w:w="396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Visible hors top 3</w:t>
            </w:r>
          </w:p>
        </w:tc>
        <w:tc>
          <w:tcPr>
            <w:tcW w:type="dxa" w:w="10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2/5</w:t>
            </w:r>
          </w:p>
        </w:tc>
        <w:tc>
          <w:tcPr>
            <w:tcW w:type="dxa" w:w="72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5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0F6E56" w:val="clear"/>
        <w:spacing w:before="24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02 — PLAN D'ACTION 30 JOURS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A32D2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Semaine 1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— Fondations (actions critiques)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Cibles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Durée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Auditer et harmoniser le NAP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Vérifier Nom / Adresse / Tél sur GBP, site, Pages Jaunes et masalledesport. Corriger les noms différents entre Le Nuage, Castelnau et Lattes.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SEO fort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Ajouter l'URL Deciplus dans GBP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GBP &gt; Modifier &gt; URL de rendez-vous : coller le lien direct du planning Deciplus de chaque centre. Réduction immédiate de la friction prospect.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Conversion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Réécrire la description GBP (750 car.)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Utiliser le texte fourni en section 03. Placer aquabike, Montpellier, aquagym, sauna dès les 250 premiers caractères. Dupliquer pour Castelnau et Lattes.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Montpellier priorité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Visibilité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Créer les 6 Q&amp;R dans chaque fiche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Section Questions/Réponses &gt; ajouter les Q&amp;R fournies en section 03. Réduire le taux d'hésitation et générer un signal SEO supplémentaire.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25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SEO + Conv.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54F0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Semaine 2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— Preuve sociale &amp; visuels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Cibles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Durée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Lancer la collecte d'avis QR code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Créer un QR code vers la fiche GBP de chaque centre. Afficher à la sortie des vestiaires. Former le staff. Cible : 5 avis/semaine par centre.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2h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CEBE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2D2D"/>
                <w:sz w:val="17"/>
                <w:szCs w:val="17"/>
              </w:rPr>
              <w:t xml:space="preserve">Classement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Séance photo dans chaque centre (20+ HD)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Bassins (eau azur + vélos), vestiaires, coachs en action, accueil, espace sauna, clients consentants en Chill Party. Objectif 20-40 photos par fiche.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× demi-journée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 × 4h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Clics ×2-3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Publier le 1er Google Post (Chill Party)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La Chill Party chaque 1er mardi = contenu récurrent parfait. Texte fourni en section 03. Dupliquer sur les 3 fiches. Objectif : 1 post/semaine.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15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Fiche vivante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500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Semaine 3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— Services, produits &amp; réponses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Cibles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Durée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Remplir la section Services avec tarifs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Aquabike, Aquagym, Aquamix, Aquacardio, Aquaboxing, Bébé Nageur, Sauna, Chill Party. Chaque service = mini-contenu SEO indexé.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SEO + Conv.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Créer des fiches Produits (abonnements)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Abonnement mensuel, Carte 10 séances, Abonnement annuel, Offre découverte. Ajouter les prix. Rare chez les concurrents = avantage immédiat.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30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Différenc.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Répondre à tous les avis existants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Intégrer systématiquement 'aquabike [ville]' ou 'aquagym [ville]' dans chaque réponse. Utiliser le modèle de la section 03. Cible : 100% des avis traités.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fiches GBP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1h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SEO local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800"/>
        <w:gridCol w:w="1440"/>
        <w:gridCol w:w="1440"/>
      </w:tblGrid>
      <w:tr>
        <w:tc>
          <w:tcPr>
            <w:tcW w:type="dxa" w:w="93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C447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Semaine 4  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— Rythme &amp; benchmark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Action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Cibles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Durée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6"/>
                <w:szCs w:val="16"/>
              </w:rPr>
              <w:t xml:space="preserve">Impact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Mettre en place le calendrier éditorial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Planifier 6 posts à l'avance : Chill Party récurrente, offre -50%, témoignage client, nouveau créneau, avant/après, actualité coach. 1 post/semaine minimum.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3 établissements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1h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Algo Google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Benchmark concurrents + ajustement catégories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Comparer les catégories GBP de VayaForm, Bahia Club Center et AquaeFORME. Ajouter catégories secondaires manquantes : Centre de bien-être, Piscine.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Audit concurrent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45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85FA5"/>
                <w:sz w:val="17"/>
                <w:szCs w:val="17"/>
              </w:rPr>
              <w:t xml:space="preserve">Local pack</w:t>
            </w:r>
          </w:p>
        </w:tc>
      </w:tr>
      <w:tr>
        <w:tc>
          <w:tcPr>
            <w:tcW w:type="dxa" w:w="46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Mesurer la position sur 5 requêtes cibles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Tester : aquabike Montpellier, aquagym Montpellier, aquabike Castelnau, cours aqua Montpellier, aquabike près de moi. Photographier les positions.</w:t>
            </w:r>
          </w:p>
        </w:tc>
        <w:tc>
          <w:tcPr>
            <w:tcW w:type="dxa" w:w="18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85FA5"/>
                <w:sz w:val="17"/>
                <w:szCs w:val="17"/>
              </w:rPr>
              <w:t xml:space="preserve">Toutes fiches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20 min</w:t>
            </w:r>
          </w:p>
        </w:tc>
        <w:tc>
          <w:tcPr>
            <w:tcW w:type="dxa" w:w="144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888780"/>
                <w:sz w:val="17"/>
                <w:szCs w:val="17"/>
              </w:rPr>
              <w:t xml:space="preserve">Mesure base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0F6E56" w:val="clear"/>
        <w:spacing w:before="24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03 — CONTENUS PRÊTS À L'EMPLOI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GBP — Montpellier Port Marianne (750 caractères)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DED8" w:sz="1"/>
              <w:bottom w:val="single" w:color="E0DED8" w:sz="1"/>
              <w:right w:val="single" w:color="E0DED8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Centre d'aquabike et aquagym à Montpellier Port Marianne — 10 ans d'expérience, 3 centres en Occitanie.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Cours d'aquabike, aquamix, aquacardio et aquagym accessibles à tous les niveaux, toute la journée.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Luttez contre la cellulite, tonifiez votre corps et brûlez des calories dans nos bassins chauffés encadrés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par des coachs diplômés. Espace bien-être avec sauna, hammam et jacuzzi après votre séance.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Bébé Nageur et Jardin Aquatique pour les enfants. Soirées Chill Party chaque 1er mardi du mois.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Réservation en ligne 24h/24. Pas de frais d'inscription.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Ouvert lundi-vendredi 9h-20h, samedi-dimanche 9h-12h.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SMS post-séance — collecte d'avis (à envoyer 30 min après la fin de séance)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Bonjour [Prénom], merci pour votre séance d'aquabike à Montpellier !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Si vous avez apprécié, 30 secondes suffisent pour nous laisser un avis Google 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[LIEN_FICHE_GBP]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Ça nous aide énormément. À bientôt dans les bassins !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6 Questions/Réponses — à copier dans la section Q&amp;R de chaque fiche GBP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 : L'eau des bassins est-elle chauffée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: Oui, nos bassins sont chauffés à 30°C toute l'année pour un confort optimal pendant vos séances d'aquabike à Montpellier.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 : Faut-il savoir nager pour faire de l'aquabike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: Non, l'aquabike se pratique debout dans l'eau. Aucune compétence en natation requise. Cours accessibles à tous les niveaux.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 : Faut-il apporter un bonnet de bain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: Le bonnet n'est pas obligatoire. Prévoyez simplement votre maillot de bain et une serviette. Casiers disponibles.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 : Combien coûte une séance d'aquabike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: Plusieurs formules sans frais d'inscription : séance unitaire, carte 10 séances ou abonnement mensuel. Réservation en ligne 24h/24.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 : Peut-on venir sans réservation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: La réservation est recommandée — les cours affichent souvent complet. Réservez via notre planning Deciplus en ligne.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 : Les Chill Party sont-elles accessibles sans abonnement ?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 : Oui ! Chaque 1er mardi du mois, 20h30-22h30 : séance d'aquabike + cocktail dînatoire + sauna illimité, ouvert à tous.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7517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Modèle de réponse aux avis positifs (avec mots-clés SEO intégrés)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Merci beaucoup pour ce retour [Prénom] ! Nous sommes ravis que votre séance d'aquabike à Montpellier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vous ait plu et que [l'ambiance / les coachs / les résultats] vous ait convaincu(e).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C'est notre mission au quotidien dans nos centres d'aquagym de Montpellier et Castelnau.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À très bientôt dans les bassins !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60"/>
              <w:left w:type="dxa" w:w="200"/>
              <w:bottom w:type="dxa" w:w="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Google Post — Chill Party mensuelle (modèle)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single" w:color="E0DED8" w:sz="1"/>
              <w:bottom w:val="single" w:color="E0DED8" w:sz="1"/>
              <w:right w:val="single" w:color="E0DED8" w:sz="1"/>
            </w:tcBorders>
            <w:shd w:fill="E6F1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Soirée Chill Party ce mardi [DATE] à 20h30 — Aquabike Center Montpellier Port Marianne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 programme : 1 séance d'aquabike exclusive + cocktail dînatoire + sauna illimité toute la soirée.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Une expérience unique pour allier sport aquatique et détente dans nos bassins chauffés à 30°C.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Places limitées — réservez dès maintenant via notre planning en ligne.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[LIEN_DECIPLUS]</w:t>
            </w:r>
          </w:p>
        </w:tc>
      </w:tr>
    </w:tbl>
    <w:p>
      <w:pPr>
        <w:spacing w:before="0" w:after="0"/>
      </w:pPr>
      <w:r>
        <w:br w:type="page"/>
      </w:r>
    </w:p>
    <w:p>
      <w:pPr>
        <w:shd w:fill="0F6E56" w:val="clear"/>
        <w:spacing w:before="240" w:after="0"/>
        <w:ind w:left="240" w:right="24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04 — BENCHMARK CONCURRENTIEL</w:t>
      </w:r>
    </w:p>
    <w:p>
      <w:pPr>
        <w:spacing w:before="120" w:after="0"/>
      </w:pPr>
      <w:r>
        <w:t xml:space="preserve"/>
      </w:r>
    </w:p>
    <w:p>
      <w:pPr>
        <w:pBdr>
          <w:bottom w:val="single" w:color="1D9E75" w:sz="4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Comparaison des acteurs aquabike Montpellier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72"/>
        <w:gridCol w:w="1672"/>
        <w:gridCol w:w="1672"/>
        <w:gridCol w:w="1672"/>
        <w:gridCol w:w="672"/>
      </w:tblGrid>
      <w:tr>
        <w:tc>
          <w:tcPr>
            <w:tcW w:type="dxa" w:w="2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Concurrent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Avis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Note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Posts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Position</w:t>
            </w:r>
          </w:p>
        </w:tc>
        <w:tc>
          <w:tcPr>
            <w:tcW w:type="dxa" w:w="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</w:tr>
      <w:tr>
        <w:tc>
          <w:tcPr>
            <w:tcW w:type="dxa" w:w="2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Aquabike Center (nos fiches)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~20-50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~4,3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Aucun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4-10</w:t>
            </w:r>
          </w:p>
        </w:tc>
        <w:tc>
          <w:tcPr>
            <w:tcW w:type="dxa" w:w="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45</w:t>
            </w:r>
          </w:p>
        </w:tc>
      </w:tr>
      <w:tr>
        <w:tc>
          <w:tcPr>
            <w:tcW w:type="dxa" w:w="2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VayaForm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~80-120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~4,6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3B6D11"/>
                <w:sz w:val="18"/>
                <w:szCs w:val="18"/>
              </w:rPr>
              <w:t xml:space="preserve">Actifs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3</w:t>
            </w:r>
          </w:p>
        </w:tc>
        <w:tc>
          <w:tcPr>
            <w:tcW w:type="dxa" w:w="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3B6D11"/>
                <w:sz w:val="18"/>
                <w:szCs w:val="18"/>
              </w:rPr>
              <w:t xml:space="preserve">~72</w:t>
            </w:r>
          </w:p>
        </w:tc>
      </w:tr>
      <w:tr>
        <w:tc>
          <w:tcPr>
            <w:tcW w:type="dxa" w:w="2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Bahia Club Center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~40-60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~4,4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Occasionnels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Variable</w:t>
            </w:r>
          </w:p>
        </w:tc>
        <w:tc>
          <w:tcPr>
            <w:tcW w:type="dxa" w:w="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~55</w:t>
            </w:r>
          </w:p>
        </w:tc>
      </w:tr>
      <w:tr>
        <w:tc>
          <w:tcPr>
            <w:tcW w:type="dxa" w:w="20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AquaeFORME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~15-30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~4,2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A32D2D"/>
                <w:sz w:val="18"/>
                <w:szCs w:val="18"/>
              </w:rPr>
              <w:t xml:space="preserve">Rares</w:t>
            </w:r>
          </w:p>
        </w:tc>
        <w:tc>
          <w:tcPr>
            <w:tcW w:type="dxa" w:w="1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Top 5-8</w:t>
            </w:r>
          </w:p>
        </w:tc>
        <w:tc>
          <w:tcPr>
            <w:tcW w:type="dxa" w:w="672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BA7517"/>
                <w:sz w:val="18"/>
                <w:szCs w:val="18"/>
              </w:rPr>
              <w:t xml:space="preserve">~40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bottom w:val="single" w:color="1D9E75" w:sz="4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Avantage structurel inexploité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1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3 etablissements = 3 chances d'apparaitre dans le Local Pack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Aucun concurrent n'a cette couverture geographique sur la zone Montpellier / Castelnau / Lattes. Une fois les 3 fiches optimisees, Aquabike Center peut apparaitre simultanement sur plusieurs requetes geolocalises differentes, ce qu'un acteur mono-site ne peut pas faire.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Bdr>
          <w:bottom w:val="single" w:color="1D9E75" w:sz="4"/>
        </w:pBdr>
        <w:spacing w:before="240" w:after="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Requêtes cibles à dominer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880"/>
        <w:gridCol w:w="2880"/>
      </w:tblGrid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Requête Google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Fiche GBP visée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0F6E56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Priorité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aquabike Montpellier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Port Marianne / Le Nuage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aquagym Montpellier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Port Marianne / Le Nuage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aquabike Castelnau-le-Lez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Fiche Castelnau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aquabike Lattes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Fiche Lattes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cours aqua Montpellier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Toutes fiches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Moyenne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aquabike près de moi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Selon géolocalisation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aquabike Port Marianne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Fiche Montpellier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EAF3D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3B6D11"/>
                <w:sz w:val="17"/>
                <w:szCs w:val="17"/>
              </w:rPr>
              <w:t xml:space="preserve">Haute</w:t>
            </w:r>
          </w:p>
        </w:tc>
      </w:tr>
      <w:tr>
        <w:tc>
          <w:tcPr>
            <w:tcW w:type="dxa" w:w="360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bien-être aquatique Montpellier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5F5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888780"/>
                <w:sz w:val="17"/>
                <w:szCs w:val="17"/>
              </w:rPr>
              <w:t xml:space="preserve">Fiche Montpellier</w:t>
            </w:r>
          </w:p>
        </w:tc>
        <w:tc>
          <w:tcPr>
            <w:tcW w:type="dxa" w:w="2880"/>
            <w:tcBorders>
              <w:top w:val="single" w:color="E0DED8" w:sz="1"/>
              <w:left w:val="single" w:color="E0DED8" w:sz="1"/>
              <w:bottom w:val="single" w:color="E0DED8" w:sz="1"/>
              <w:right w:val="single" w:color="E0DED8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BA7517"/>
                <w:sz w:val="17"/>
                <w:szCs w:val="17"/>
              </w:rPr>
              <w:t xml:space="preserve">Moyenne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Objectif 30 jours : passer de 45 a 75+/100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E1F5EE"/>
                <w:sz w:val="18"/>
                <w:szCs w:val="18"/>
              </w:rPr>
              <w:t xml:space="preserve">Semaine 1 seule suffit pour les 3 gains les plus rapides. Le reste suit naturellement.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DED8" w:sz="4"/>
      </w:pBdr>
      <w:spacing w:before="80" w:after="0"/>
    </w:pPr>
    <w:r>
      <w:rPr>
        <w:rFonts w:ascii="Arial" w:cs="Arial" w:eastAsia="Arial" w:hAnsi="Arial"/>
        <w:color w:val="888780"/>
        <w:sz w:val="16"/>
        <w:szCs w:val="16"/>
      </w:rPr>
      <w:t xml:space="preserve">Audit Google Business Profile — Confidentiel</w:t>
    </w:r>
    <w:r>
      <w:rPr>
        <w:rFonts w:ascii="Arial" w:cs="Arial" w:eastAsia="Arial" w:hAnsi="Arial"/>
        <w:color w:val="888780"/>
        <w:sz w:val="16"/>
        <w:szCs w:val="16"/>
      </w:rPr>
      <w:t xml:space="preserve">   | 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4"/>
      </w:pBdr>
      <w:spacing w:before="0" w:after="80"/>
    </w:pPr>
    <w:r>
      <w:rPr>
        <w:rFonts w:ascii="Arial" w:cs="Arial" w:eastAsia="Arial" w:hAnsi="Arial"/>
        <w:b/>
        <w:bCs/>
        <w:color w:val="0F6E56"/>
        <w:sz w:val="16"/>
        <w:szCs w:val="16"/>
      </w:rPr>
      <w:t xml:space="preserve">AQUABIKE CENTER MONTPELLIER</w:t>
    </w:r>
    <w:r>
      <w:rPr>
        <w:rFonts w:ascii="Arial" w:cs="Arial" w:eastAsia="Arial" w:hAnsi="Arial"/>
        <w:color w:val="888780"/>
        <w:sz w:val="16"/>
        <w:szCs w:val="16"/>
      </w:rPr>
      <w:t xml:space="preserve">   |   Plan d'action GBP 30 jours — Mars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2026-03-23T16:47:48.367Z</dcterms:created>
  <dcterms:modified xsi:type="dcterms:W3CDTF">2026-03-23T16:47:48.368Z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